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New = (non-membership MTD sales of NEW customers) / New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New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sales_exc_tax of new customers, non-membership, MTD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Customer Visits (distinct new customers)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accrual; per customer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sales-accrual per-customer. Was cash / new-flagged (first_visit) guest-day visits — a different 'new' pool than the New Customer Visits card. Now numerator and denominator use the SAME sales-accrual new/existing classification (first-ever sale date), so ASP New × New Customer Visits = new-customer sales. Falls back to the cash ASP if the scan doesn't finish within the header cap.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Existing = (non-membership MTD sales of EXISTING customers) / Existing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Existing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sales_exc_tax of existing customers, non-membership, MTD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Existing Customer Visits (distinct existing customers)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accrual; per customer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sales-accrual per-customer (same change as ASP New). Existing = first-ever sale before this month; ASP Existing × Existing Customer Visits = existing-customer sales.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 / non-member unique guests * 100        (cash basis)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       = COUNT(DISTINCT guest_name WHERE item_category = 'Memberships')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</w:t>
      </w:r>
      <w:r>
        <w:rPr>
          <w:rFonts w:ascii="Consolas" w:hAnsi="Consolas"/>
          <w:color w:val="1F3955"/>
          <w:sz w:val="19"/>
        </w:rPr>
        <w:br/>
        <w:t>from BRONZE_ZENOTI_CASH_COLLECTIONS, reporting month (MTD),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members — membership purchases this month (cash)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non-member unique guests (cash, member='no')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(computed in the main KPI query)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center_name (direct)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CASH. Was Bi_DimMembershipUser_s3 (memberships created/started this month), but that warehouse table is stale (no current-month rows -&gt; always 0). Now counts membership PURCHASES this month from the cash report (item_category='Memberships'), which is current and fast (computed inside the main KPI query, no extra round-trip).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guest's FIRST-EVER sale date (MIN sale_date) falls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(item_category &lt;&gt; 'Memberships')</w:t>
      </w:r>
      <w:r>
        <w:rPr>
          <w:rFonts w:ascii="Consolas" w:hAnsi="Consolas"/>
          <w:color w:val="1F3955"/>
          <w:sz w:val="19"/>
        </w:rPr>
        <w:br/>
        <w:t>(candidates pre-filtered to guests who sold this month; membership-only first sale excluded)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Identifier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guest_name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first-ever sale date in month, first purchase non-membership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'membershipversionid=Not Applicable'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 such column on sales table -&gt; item_category &lt;&gt; 'Memberships'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denominator = MTD ad spend / new visits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Defined on sales accrual: first-ever sale date per guest_name in the month, non-membership first purchase. (Earlier iterations used Bi_FactCollections_s3 — too slow/timed out — then cash first_visit; now sales accrual per the spec.) Computed in one scan with Existing + ASP; cached + single-flight; header waits at most ~6s and otherwise keeps the cash fallback while the cache fills. Helper: utils/new_customers.py.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 has a sale within the reporting month (&gt;0 invoice in MTD)</w:t>
      </w:r>
      <w:r>
        <w:rPr>
          <w:rFonts w:ascii="Consolas" w:hAnsi="Consolas"/>
          <w:color w:val="1F3955"/>
          <w:sz w:val="19"/>
        </w:rPr>
        <w:br/>
        <w:t xml:space="preserve">   AND first-ever sale date is BEFORE this month (a past purchase not in this month -&gt; returning)</w:t>
      </w:r>
      <w:r>
        <w:rPr>
          <w:rFonts w:ascii="Consolas" w:hAnsi="Consolas"/>
          <w:color w:val="1F3955"/>
          <w:sz w:val="19"/>
        </w:rPr>
        <w:br/>
        <w:t xml:space="preserve">   AND first purchase is non-membership (item_category &lt;&gt; 'Memberships')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(same scan as New)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Identifier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guest_name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Existing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 this month + first-ever sale before this month, non-membership first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+ existing = this-month guests with a non-membership first purchase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Inverse of New Customer Visits (first sale before the month vs in the month), computed in the same sales-accrual scan. Header card uses h.existing_client_count; the location-table TOTAL row was aligned to this header value.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current-year MTD sales  −  Σ prior-year same-period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same-period sales  × 100</w:t>
      </w:r>
      <w:r>
        <w:rPr>
          <w:rFonts w:ascii="Consolas" w:hAnsi="Consolas"/>
          <w:color w:val="1F3955"/>
          <w:sz w:val="19"/>
        </w:rPr>
        <w:br/>
        <w:t>over SAME-STORE locations only.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Current      = cash sales, month start .. latest data day</w:t>
      </w:r>
      <w:r>
        <w:rPr>
          <w:rFonts w:ascii="Consolas" w:hAnsi="Consolas"/>
          <w:color w:val="1F3955"/>
          <w:sz w:val="19"/>
        </w:rPr>
        <w:br/>
        <w:t>Prior-year   = SAME elapsed window one year earlier (month start −1yr .. latest day −1yr)</w:t>
      </w:r>
      <w:r>
        <w:rPr>
          <w:rFonts w:ascii="Consolas" w:hAnsi="Consolas"/>
          <w:color w:val="1F3955"/>
          <w:sz w:val="19"/>
        </w:rPr>
        <w:br/>
        <w:t>Same-store   = real open date on/before (month start − 12 months) AND not closed in the period</w:t>
      </w:r>
      <w:r>
        <w:rPr>
          <w:rFonts w:ascii="Consolas" w:hAnsi="Consolas"/>
          <w:color w:val="1F3955"/>
          <w:sz w:val="19"/>
        </w:rPr>
        <w:br/>
        <w:t xml:space="preserve">               (open/close dates from data/store_dates.json)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current MTD cash − 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real open date ≤ month start − 12 mo, not closed by period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Jun 2026 same-store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12 stores (excl. Bridgewater/Lancaster &lt;12mo + 5 closed)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like-for-like MTD (no run-rate projection)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twice: now a direct like-for-like comparison — current-year MTD vs the SAME elapsed window last year (dropped the run-rate projection) — over same-store locations only. Same-store uses REAL open/close dates (data/store_dates.json, utils/store_dates), replacing the first-cash-date proxy. Closed stores and &lt;12-month stores are excluded. Helper: utils/sss.py.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from cash (Bi_DimMembershipUser_s3 was stale -&gt; 0). New members = distinct guests buying item_category='Memberships' this month / non-member guests, computed in the main KPI query.</w:t>
      </w:r>
    </w:p>
    <w:p>
      <w:pPr>
        <w:pStyle w:val="ListBullet"/>
      </w:pPr>
      <w:r>
        <w:rPr>
          <w:sz w:val="20"/>
        </w:rPr>
        <w:t>New / Existing Customer Visits + ASP New/Existing — defined on BRONZE_ZENOTI_SALES_ACCRUAL by each guest's FIRST-EVER sale date (non-membership first purchase): New = first sale in month, Existing = first sale before month + a sale this month. ASP New/Existing use the same segmentation (segment non-membership MTD sales / segment customer count). One cached scan (candidates pre-filter + single-flight); header waits ~6s then falls back to cash. Replaces the earlier Bi_FactCollections_s3 (too slow) and cash-first_visit approaches. utils/new_customers.py.</w:t>
      </w:r>
    </w:p>
    <w:p>
      <w:pPr>
        <w:pStyle w:val="ListBullet"/>
      </w:pPr>
      <w:r>
        <w:rPr>
          <w:sz w:val="20"/>
        </w:rPr>
        <w:t>SSS Growth YoY % — REDEFINED (utils/sss.py): current-year MTD vs the SAME elapsed window last year (no run-rate projection), same-store only. Same-store now uses REAL open/close dates (data/store_dates.json) not the first-cash proxy; &lt;12-month and closed stores excluded (Jun 2026 = 12 same-store locations).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