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5A14" w14:textId="1DFB767E" w:rsidR="003E32DA" w:rsidRDefault="009F2EF3" w:rsidP="00B512C4">
      <w:pPr>
        <w:pStyle w:val="Heading1"/>
        <w:rPr>
          <w:sz w:val="26"/>
          <w:szCs w:val="26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3D947D53" wp14:editId="5E03AC95">
            <wp:simplePos x="0" y="0"/>
            <wp:positionH relativeFrom="column">
              <wp:posOffset>3663950</wp:posOffset>
            </wp:positionH>
            <wp:positionV relativeFrom="paragraph">
              <wp:posOffset>-279400</wp:posOffset>
            </wp:positionV>
            <wp:extent cx="215900" cy="215900"/>
            <wp:effectExtent l="0" t="0" r="0" b="0"/>
            <wp:wrapNone/>
            <wp:docPr id="38111249" name="Graphic 13" descr="Build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249" name="Graphic 38111249" descr="Building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0ADE22E2" wp14:editId="4E00BA3A">
            <wp:simplePos x="0" y="0"/>
            <wp:positionH relativeFrom="column">
              <wp:posOffset>3667125</wp:posOffset>
            </wp:positionH>
            <wp:positionV relativeFrom="paragraph">
              <wp:posOffset>393700</wp:posOffset>
            </wp:positionV>
            <wp:extent cx="215900" cy="215900"/>
            <wp:effectExtent l="0" t="0" r="0" b="0"/>
            <wp:wrapNone/>
            <wp:docPr id="629776988" name="Graphic 15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6988" name="Graphic 629776988" descr="Envelop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19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50A09C" wp14:editId="648DA31A">
                <wp:simplePos x="0" y="0"/>
                <wp:positionH relativeFrom="column">
                  <wp:posOffset>3829050</wp:posOffset>
                </wp:positionH>
                <wp:positionV relativeFrom="paragraph">
                  <wp:posOffset>-355600</wp:posOffset>
                </wp:positionV>
                <wp:extent cx="2286000" cy="1162050"/>
                <wp:effectExtent l="0" t="0" r="0" b="0"/>
                <wp:wrapNone/>
                <wp:docPr id="11351435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414D2" w14:textId="67C7B504" w:rsidR="00212194" w:rsidRPr="007A5EB3" w:rsidRDefault="007A5E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5EB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Phantom Root </w:t>
                            </w:r>
                            <w:r w:rsidR="00C9450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Security</w:t>
                            </w:r>
                            <w:r w:rsidR="00C9450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Pr="007A5EB3">
                              <w:rPr>
                                <w:sz w:val="20"/>
                                <w:szCs w:val="20"/>
                              </w:rPr>
                              <w:t xml:space="preserve">666 Phantom Node Blvd, </w:t>
                            </w:r>
                            <w:r w:rsidR="00D54609">
                              <w:rPr>
                                <w:sz w:val="20"/>
                                <w:szCs w:val="20"/>
                              </w:rPr>
                              <w:t>Ste</w:t>
                            </w:r>
                            <w:r w:rsidRPr="007A5EB3">
                              <w:rPr>
                                <w:sz w:val="20"/>
                                <w:szCs w:val="20"/>
                              </w:rPr>
                              <w:t xml:space="preserve"> B</w:t>
                            </w:r>
                            <w:r w:rsidRPr="007A5EB3">
                              <w:rPr>
                                <w:sz w:val="20"/>
                                <w:szCs w:val="20"/>
                              </w:rPr>
                              <w:br/>
                              <w:t>Specter Park</w:t>
                            </w:r>
                            <w:r w:rsidRPr="007A5EB3">
                              <w:rPr>
                                <w:sz w:val="20"/>
                                <w:szCs w:val="20"/>
                              </w:rPr>
                              <w:br/>
                              <w:t>Hex City, WA 98113</w:t>
                            </w:r>
                            <w:r w:rsidR="00CD2321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hyperlink r:id="rId12" w:history="1">
                              <w:r w:rsidR="003319F2" w:rsidRPr="009A4A46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Info@pnahtomrootsec.com</w:t>
                              </w:r>
                            </w:hyperlink>
                            <w:r w:rsidR="003319F2">
                              <w:rPr>
                                <w:sz w:val="20"/>
                                <w:szCs w:val="20"/>
                              </w:rPr>
                              <w:br/>
                              <w:t>www.Phantomrootsec.</w:t>
                            </w:r>
                            <w:r w:rsidR="002417AA">
                              <w:rPr>
                                <w:sz w:val="20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0A09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01.5pt;margin-top:-28pt;width:180pt;height:91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" filled="f" stroked="f" strokeweight=".5pt">
                <v:textbox>
                  <w:txbxContent>
                    <w:p w14:paraId="78E414D2" w14:textId="67C7B504" w:rsidR="00212194" w:rsidRPr="007A5EB3" w:rsidRDefault="007A5EB3">
                      <w:pPr>
                        <w:rPr>
                          <w:sz w:val="20"/>
                          <w:szCs w:val="20"/>
                        </w:rPr>
                      </w:pPr>
                      <w:r w:rsidRPr="007A5EB3">
                        <w:rPr>
                          <w:b/>
                          <w:bCs/>
                          <w:sz w:val="20"/>
                          <w:szCs w:val="20"/>
                        </w:rPr>
                        <w:t xml:space="preserve">Phantom Root </w:t>
                      </w:r>
                      <w:r w:rsidR="00C9450B">
                        <w:rPr>
                          <w:b/>
                          <w:bCs/>
                          <w:sz w:val="20"/>
                          <w:szCs w:val="20"/>
                        </w:rPr>
                        <w:t>Security</w:t>
                      </w:r>
                      <w:r w:rsidR="00C9450B"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</w:r>
                      <w:r w:rsidRPr="007A5EB3">
                        <w:rPr>
                          <w:sz w:val="20"/>
                          <w:szCs w:val="20"/>
                        </w:rPr>
                        <w:t xml:space="preserve">666 Phantom Node Blvd, </w:t>
                      </w:r>
                      <w:r w:rsidR="00D54609">
                        <w:rPr>
                          <w:sz w:val="20"/>
                          <w:szCs w:val="20"/>
                        </w:rPr>
                        <w:t>Ste</w:t>
                      </w:r>
                      <w:r w:rsidRPr="007A5EB3">
                        <w:rPr>
                          <w:sz w:val="20"/>
                          <w:szCs w:val="20"/>
                        </w:rPr>
                        <w:t xml:space="preserve"> B</w:t>
                      </w:r>
                      <w:r w:rsidRPr="007A5EB3">
                        <w:rPr>
                          <w:sz w:val="20"/>
                          <w:szCs w:val="20"/>
                        </w:rPr>
                        <w:br/>
                        <w:t>Specter Park</w:t>
                      </w:r>
                      <w:r w:rsidRPr="007A5EB3">
                        <w:rPr>
                          <w:sz w:val="20"/>
                          <w:szCs w:val="20"/>
                        </w:rPr>
                        <w:br/>
                        <w:t>Hex City, WA 98113</w:t>
                      </w:r>
                      <w:r w:rsidR="00CD2321">
                        <w:rPr>
                          <w:sz w:val="20"/>
                          <w:szCs w:val="20"/>
                        </w:rPr>
                        <w:br/>
                      </w:r>
                      <w:hyperlink r:id="rId13" w:history="1">
                        <w:r w:rsidR="003319F2" w:rsidRPr="009A4A46">
                          <w:rPr>
                            <w:rStyle w:val="Hyperlink"/>
                            <w:sz w:val="20"/>
                            <w:szCs w:val="20"/>
                          </w:rPr>
                          <w:t>Info@pnahtomrootsec.com</w:t>
                        </w:r>
                      </w:hyperlink>
                      <w:r w:rsidR="003319F2">
                        <w:rPr>
                          <w:sz w:val="20"/>
                          <w:szCs w:val="20"/>
                        </w:rPr>
                        <w:br/>
                        <w:t>www.Phantomrootsec.</w:t>
                      </w:r>
                      <w:r w:rsidR="002417AA">
                        <w:rPr>
                          <w:sz w:val="20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="00CC29B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FF7C9" wp14:editId="28B71502">
                <wp:simplePos x="0" y="0"/>
                <wp:positionH relativeFrom="column">
                  <wp:posOffset>1289050</wp:posOffset>
                </wp:positionH>
                <wp:positionV relativeFrom="paragraph">
                  <wp:posOffset>0</wp:posOffset>
                </wp:positionV>
                <wp:extent cx="2590800" cy="495300"/>
                <wp:effectExtent l="0" t="0" r="0" b="0"/>
                <wp:wrapNone/>
                <wp:docPr id="5689959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A8314" w14:textId="3D1CEED8" w:rsidR="00135C2D" w:rsidRPr="000F7D37" w:rsidRDefault="00135C2D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0F7D37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Phantom Root</w:t>
                            </w:r>
                            <w:r w:rsidR="00CC29B6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27D393C" w14:textId="77777777" w:rsidR="000F7D37" w:rsidRDefault="000F7D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4FF7C9" id="Text Box 4" o:spid="_x0000_s1027" type="#_x0000_t202" style="position:absolute;margin-left:101.5pt;margin-top:0;width:204pt;height:3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" filled="f" stroked="f" strokeweight=".5pt">
                <v:textbox>
                  <w:txbxContent>
                    <w:p w14:paraId="057A8314" w14:textId="3D1CEED8" w:rsidR="00135C2D" w:rsidRPr="000F7D37" w:rsidRDefault="00135C2D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0F7D37">
                        <w:rPr>
                          <w:rFonts w:ascii="Arial Black" w:hAnsi="Arial Black"/>
                          <w:sz w:val="36"/>
                          <w:szCs w:val="36"/>
                        </w:rPr>
                        <w:t>Phantom Root</w:t>
                      </w:r>
                      <w:r w:rsidR="00CC29B6">
                        <w:rPr>
                          <w:rFonts w:ascii="Arial Black" w:hAnsi="Arial Black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27D393C" w14:textId="77777777" w:rsidR="000F7D37" w:rsidRDefault="000F7D37"/>
                  </w:txbxContent>
                </v:textbox>
              </v:shape>
            </w:pict>
          </mc:Fallback>
        </mc:AlternateContent>
      </w:r>
      <w:r w:rsidR="00621F8B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62410C97" wp14:editId="12ADAB2C">
            <wp:simplePos x="0" y="0"/>
            <wp:positionH relativeFrom="margin">
              <wp:align>left</wp:align>
            </wp:positionH>
            <wp:positionV relativeFrom="paragraph">
              <wp:posOffset>-292100</wp:posOffset>
            </wp:positionV>
            <wp:extent cx="1435100" cy="1435100"/>
            <wp:effectExtent l="0" t="0" r="0" b="0"/>
            <wp:wrapNone/>
            <wp:docPr id="873564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4751" name="Picture 8735647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1F8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D6A58D" wp14:editId="2B8C685D">
                <wp:simplePos x="0" y="0"/>
                <wp:positionH relativeFrom="column">
                  <wp:posOffset>1289050</wp:posOffset>
                </wp:positionH>
                <wp:positionV relativeFrom="paragraph">
                  <wp:posOffset>342900</wp:posOffset>
                </wp:positionV>
                <wp:extent cx="2171700" cy="304800"/>
                <wp:effectExtent l="0" t="0" r="0" b="0"/>
                <wp:wrapNone/>
                <wp:docPr id="6335092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53577" w14:textId="745845BC" w:rsidR="000B4216" w:rsidRDefault="000B4216">
                            <w:r>
                              <w:t>Cyber</w:t>
                            </w:r>
                            <w:r w:rsidR="00CE5B90">
                              <w:t>security Consulting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A58D" id="Text Box 5" o:spid="_x0000_s1028" type="#_x0000_t202" style="position:absolute;margin-left:101.5pt;margin-top:27pt;width:171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" filled="f" stroked="f" strokeweight=".5pt">
                <v:textbox>
                  <w:txbxContent>
                    <w:p w14:paraId="41A53577" w14:textId="745845BC" w:rsidR="000B4216" w:rsidRDefault="000B4216">
                      <w:r>
                        <w:t>Cyber</w:t>
                      </w:r>
                      <w:r w:rsidR="00CE5B90">
                        <w:t>security Consulting</w:t>
                      </w:r>
                    </w:p>
                  </w:txbxContent>
                </v:textbox>
              </v:shape>
            </w:pict>
          </mc:Fallback>
        </mc:AlternateContent>
      </w:r>
    </w:p>
    <w:p w14:paraId="14C505F4" w14:textId="52FD8A54" w:rsidR="00135C2D" w:rsidRDefault="009F2EF3" w:rsidP="00B512C4">
      <w:pPr>
        <w:pStyle w:val="Heading1"/>
        <w:rPr>
          <w:sz w:val="26"/>
          <w:szCs w:val="26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1D415D90" wp14:editId="0CF524B5">
            <wp:simplePos x="0" y="0"/>
            <wp:positionH relativeFrom="column">
              <wp:posOffset>3667125</wp:posOffset>
            </wp:positionH>
            <wp:positionV relativeFrom="paragraph">
              <wp:posOffset>77470</wp:posOffset>
            </wp:positionV>
            <wp:extent cx="215900" cy="215900"/>
            <wp:effectExtent l="0" t="0" r="0" b="0"/>
            <wp:wrapNone/>
            <wp:docPr id="2082604218" name="Graphic 14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04218" name="Graphic 2082604218" descr="Internet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CA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95C73" wp14:editId="5721E4EB">
                <wp:simplePos x="0" y="0"/>
                <wp:positionH relativeFrom="column">
                  <wp:posOffset>3168650</wp:posOffset>
                </wp:positionH>
                <wp:positionV relativeFrom="paragraph">
                  <wp:posOffset>375920</wp:posOffset>
                </wp:positionV>
                <wp:extent cx="2717800" cy="0"/>
                <wp:effectExtent l="0" t="38100" r="44450" b="38100"/>
                <wp:wrapNone/>
                <wp:docPr id="148470219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AE01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DDB61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5pt,29.6pt" to="463.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" strokecolor="#0ae014" strokeweight="6pt">
                <v:stroke joinstyle="miter"/>
              </v:line>
            </w:pict>
          </mc:Fallback>
        </mc:AlternateContent>
      </w:r>
      <w:r w:rsidR="00621F8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34858F" wp14:editId="2B6D5DC2">
                <wp:simplePos x="0" y="0"/>
                <wp:positionH relativeFrom="column">
                  <wp:posOffset>-6350</wp:posOffset>
                </wp:positionH>
                <wp:positionV relativeFrom="paragraph">
                  <wp:posOffset>375920</wp:posOffset>
                </wp:positionV>
                <wp:extent cx="3181350" cy="0"/>
                <wp:effectExtent l="0" t="38100" r="38100" b="38100"/>
                <wp:wrapNone/>
                <wp:docPr id="9856492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AE01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C335E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29.6pt" to="250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" strokecolor="#0ae014" strokeweight="6pt">
                <v:stroke joinstyle="miter"/>
              </v:line>
            </w:pict>
          </mc:Fallback>
        </mc:AlternateContent>
      </w:r>
    </w:p>
    <w:p w14:paraId="4665A0CB" w14:textId="00AE3D04" w:rsidR="009C7F94" w:rsidRDefault="009C7F94" w:rsidP="00B512C4">
      <w:pPr>
        <w:rPr>
          <w:rFonts w:ascii="Cambria" w:hAnsi="Cambria"/>
          <w:sz w:val="22"/>
          <w:szCs w:val="22"/>
        </w:rPr>
      </w:pPr>
    </w:p>
    <w:p w14:paraId="632299B6" w14:textId="175FE64D" w:rsidR="008D59C0" w:rsidRDefault="004243EB" w:rsidP="00B512C4">
      <w:pPr>
        <w:rPr>
          <w:rFonts w:ascii="Cambria" w:hAnsi="Cambria"/>
          <w:sz w:val="22"/>
          <w:szCs w:val="22"/>
        </w:rPr>
      </w:pPr>
      <w:r w:rsidRPr="00D5058F">
        <w:rPr>
          <w:rFonts w:ascii="Cambria" w:hAnsi="Cambria"/>
          <w:b/>
          <w:bCs/>
          <w:sz w:val="22"/>
          <w:szCs w:val="22"/>
        </w:rPr>
        <w:t>D</w:t>
      </w:r>
      <w:r w:rsidR="00B51D34" w:rsidRPr="00D5058F">
        <w:rPr>
          <w:rFonts w:ascii="Cambria" w:hAnsi="Cambria"/>
          <w:b/>
          <w:bCs/>
          <w:sz w:val="22"/>
          <w:szCs w:val="22"/>
        </w:rPr>
        <w:t>ate:</w:t>
      </w:r>
      <w:r w:rsidR="00B51D34">
        <w:rPr>
          <w:rFonts w:ascii="Cambria" w:hAnsi="Cambria"/>
          <w:sz w:val="22"/>
          <w:szCs w:val="22"/>
        </w:rPr>
        <w:t xml:space="preserve"> </w:t>
      </w:r>
      <w:r w:rsidR="006C77FB">
        <w:rPr>
          <w:rFonts w:ascii="Cambria" w:hAnsi="Cambria"/>
          <w:sz w:val="22"/>
          <w:szCs w:val="22"/>
        </w:rPr>
        <w:t>Feb</w:t>
      </w:r>
      <w:r w:rsidR="00B51D34">
        <w:rPr>
          <w:rFonts w:ascii="Cambria" w:hAnsi="Cambria"/>
          <w:sz w:val="22"/>
          <w:szCs w:val="22"/>
        </w:rPr>
        <w:t xml:space="preserve"> </w:t>
      </w:r>
      <w:r w:rsidR="006C77FB">
        <w:rPr>
          <w:rFonts w:ascii="Cambria" w:hAnsi="Cambria"/>
          <w:sz w:val="22"/>
          <w:szCs w:val="22"/>
        </w:rPr>
        <w:t>07</w:t>
      </w:r>
      <w:r w:rsidR="00DC4407">
        <w:rPr>
          <w:rFonts w:ascii="Cambria" w:hAnsi="Cambria"/>
          <w:sz w:val="22"/>
          <w:szCs w:val="22"/>
        </w:rPr>
        <w:t>, 2026</w:t>
      </w:r>
    </w:p>
    <w:p w14:paraId="7B1A4495" w14:textId="616208C7" w:rsidR="00DC4407" w:rsidRDefault="000D3E41" w:rsidP="00B512C4">
      <w:pPr>
        <w:rPr>
          <w:rFonts w:ascii="Cambria" w:hAnsi="Cambria"/>
          <w:sz w:val="22"/>
          <w:szCs w:val="22"/>
        </w:rPr>
      </w:pPr>
      <w:r w:rsidRPr="00D5058F">
        <w:rPr>
          <w:rFonts w:ascii="Cambria" w:hAnsi="Cambria"/>
          <w:b/>
          <w:bCs/>
          <w:sz w:val="22"/>
          <w:szCs w:val="22"/>
        </w:rPr>
        <w:t>To:</w:t>
      </w:r>
      <w:r w:rsidR="001E5B52"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t xml:space="preserve"> </w:t>
      </w:r>
      <w:r w:rsidR="00924407">
        <w:rPr>
          <w:rFonts w:ascii="Cambria" w:hAnsi="Cambria"/>
          <w:sz w:val="22"/>
          <w:szCs w:val="22"/>
        </w:rPr>
        <w:t>Banzai Institute</w:t>
      </w:r>
    </w:p>
    <w:p w14:paraId="36E08DF3" w14:textId="22F0E420" w:rsidR="00F80FCF" w:rsidRPr="00AD5A2B" w:rsidRDefault="00F80FCF" w:rsidP="00B512C4">
      <w:pPr>
        <w:rPr>
          <w:rFonts w:ascii="Cambria" w:hAnsi="Cambria"/>
          <w:b/>
          <w:bCs/>
          <w:sz w:val="22"/>
          <w:szCs w:val="22"/>
        </w:rPr>
      </w:pPr>
      <w:r w:rsidRPr="00D5058F">
        <w:rPr>
          <w:rFonts w:ascii="Cambria" w:hAnsi="Cambria"/>
          <w:b/>
          <w:bCs/>
          <w:sz w:val="22"/>
          <w:szCs w:val="22"/>
        </w:rPr>
        <w:t>Fro</w:t>
      </w:r>
      <w:r w:rsidR="001E5B52" w:rsidRPr="00D5058F">
        <w:rPr>
          <w:rFonts w:ascii="Cambria" w:hAnsi="Cambria"/>
          <w:b/>
          <w:bCs/>
          <w:sz w:val="22"/>
          <w:szCs w:val="22"/>
        </w:rPr>
        <w:t>m:</w:t>
      </w:r>
      <w:r w:rsidR="00AD5A2B">
        <w:rPr>
          <w:rFonts w:ascii="Cambria" w:hAnsi="Cambria"/>
          <w:b/>
          <w:bCs/>
          <w:sz w:val="22"/>
          <w:szCs w:val="22"/>
        </w:rPr>
        <w:t xml:space="preserve"> </w:t>
      </w:r>
      <w:r w:rsidR="00AD5A2B">
        <w:rPr>
          <w:rFonts w:ascii="Cambria" w:hAnsi="Cambria"/>
          <w:b/>
          <w:bCs/>
          <w:sz w:val="22"/>
          <w:szCs w:val="22"/>
        </w:rPr>
        <w:br/>
      </w:r>
      <w:r w:rsidR="00AD5A2B">
        <w:rPr>
          <w:rFonts w:ascii="Cambria" w:hAnsi="Cambria"/>
          <w:sz w:val="22"/>
          <w:szCs w:val="22"/>
        </w:rPr>
        <w:t>Sage Gutierrez, CEO</w:t>
      </w:r>
      <w:r w:rsidR="003C44C8">
        <w:rPr>
          <w:rFonts w:ascii="Cambria" w:hAnsi="Cambria"/>
          <w:sz w:val="22"/>
          <w:szCs w:val="22"/>
        </w:rPr>
        <w:t>, CET2894C</w:t>
      </w:r>
      <w:r w:rsidR="001E5B52" w:rsidRPr="00D5058F">
        <w:rPr>
          <w:rFonts w:ascii="Cambria" w:hAnsi="Cambria"/>
          <w:b/>
          <w:bCs/>
          <w:sz w:val="22"/>
          <w:szCs w:val="22"/>
        </w:rPr>
        <w:br/>
      </w:r>
      <w:r w:rsidR="001E5B52">
        <w:rPr>
          <w:rFonts w:ascii="Cambria" w:hAnsi="Cambria"/>
          <w:sz w:val="22"/>
          <w:szCs w:val="22"/>
        </w:rPr>
        <w:t>Phantom Root Security</w:t>
      </w:r>
    </w:p>
    <w:p w14:paraId="13969692" w14:textId="22173C81" w:rsidR="009C7F94" w:rsidRDefault="009C7F94" w:rsidP="00B512C4">
      <w:pPr>
        <w:rPr>
          <w:rFonts w:ascii="Cambria" w:hAnsi="Cambria"/>
          <w:sz w:val="22"/>
          <w:szCs w:val="22"/>
        </w:rPr>
      </w:pPr>
    </w:p>
    <w:p w14:paraId="5ADE039B" w14:textId="6C02BCEC" w:rsidR="00A80B14" w:rsidRDefault="00965EEC" w:rsidP="00B512C4">
      <w:pPr>
        <w:rPr>
          <w:rFonts w:ascii="Cambria" w:hAnsi="Cambria"/>
          <w:sz w:val="22"/>
          <w:szCs w:val="22"/>
        </w:rPr>
      </w:pPr>
      <w:r w:rsidRPr="00D5058F">
        <w:rPr>
          <w:rFonts w:ascii="Cambria" w:hAnsi="Cambria"/>
          <w:b/>
          <w:bCs/>
          <w:sz w:val="22"/>
          <w:szCs w:val="22"/>
        </w:rPr>
        <w:t>Subject:</w:t>
      </w:r>
      <w:r>
        <w:rPr>
          <w:rFonts w:ascii="Cambria" w:hAnsi="Cambria"/>
          <w:sz w:val="22"/>
          <w:szCs w:val="22"/>
        </w:rPr>
        <w:t xml:space="preserve"> </w:t>
      </w:r>
      <w:r w:rsidR="006C77FB">
        <w:rPr>
          <w:rFonts w:ascii="Cambria" w:hAnsi="Cambria"/>
          <w:sz w:val="22"/>
          <w:szCs w:val="22"/>
        </w:rPr>
        <w:t>Zero Day</w:t>
      </w:r>
    </w:p>
    <w:p w14:paraId="667DA24D" w14:textId="7B726DF4" w:rsidR="00CF261D" w:rsidRDefault="00CF261D" w:rsidP="00B512C4">
      <w:pPr>
        <w:rPr>
          <w:rFonts w:ascii="Cambria" w:hAnsi="Cambria"/>
          <w:sz w:val="22"/>
          <w:szCs w:val="22"/>
        </w:rPr>
      </w:pPr>
    </w:p>
    <w:p w14:paraId="0FDF6C3D" w14:textId="6AEB6095" w:rsidR="00C11919" w:rsidRDefault="00C11919" w:rsidP="00B512C4">
      <w:pPr>
        <w:rPr>
          <w:rFonts w:ascii="Cambria" w:hAnsi="Cambria"/>
          <w:sz w:val="22"/>
          <w:szCs w:val="22"/>
        </w:rPr>
      </w:pPr>
      <w:r w:rsidRPr="00D5058F">
        <w:rPr>
          <w:rFonts w:ascii="Cambria" w:hAnsi="Cambria"/>
          <w:b/>
          <w:bCs/>
          <w:sz w:val="22"/>
          <w:szCs w:val="22"/>
        </w:rPr>
        <w:t>Summary</w:t>
      </w:r>
      <w:r w:rsidR="00424DE5">
        <w:rPr>
          <w:rFonts w:ascii="Cambria" w:hAnsi="Cambria"/>
          <w:b/>
          <w:bCs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t xml:space="preserve"> </w:t>
      </w:r>
      <w:r w:rsidR="00970660">
        <w:rPr>
          <w:rFonts w:ascii="Cambria" w:hAnsi="Cambria"/>
          <w:sz w:val="22"/>
          <w:szCs w:val="22"/>
        </w:rPr>
        <w:t xml:space="preserve">Phantom </w:t>
      </w:r>
      <w:r w:rsidR="006C77FB">
        <w:rPr>
          <w:rFonts w:ascii="Cambria" w:hAnsi="Cambria"/>
          <w:sz w:val="22"/>
          <w:szCs w:val="22"/>
        </w:rPr>
        <w:t>R</w:t>
      </w:r>
      <w:r w:rsidR="00970660">
        <w:rPr>
          <w:rFonts w:ascii="Cambria" w:hAnsi="Cambria"/>
          <w:sz w:val="22"/>
          <w:szCs w:val="22"/>
        </w:rPr>
        <w:t>oot</w:t>
      </w:r>
      <w:r w:rsidR="006C77FB">
        <w:rPr>
          <w:rFonts w:ascii="Cambria" w:hAnsi="Cambria"/>
          <w:sz w:val="22"/>
          <w:szCs w:val="22"/>
        </w:rPr>
        <w:t xml:space="preserve"> Consulting</w:t>
      </w:r>
      <w:r w:rsidR="00970660">
        <w:rPr>
          <w:rFonts w:ascii="Cambria" w:hAnsi="Cambria"/>
          <w:sz w:val="22"/>
          <w:szCs w:val="22"/>
        </w:rPr>
        <w:t xml:space="preserve"> was </w:t>
      </w:r>
      <w:r w:rsidR="00DE4B47">
        <w:rPr>
          <w:rFonts w:ascii="Cambria" w:hAnsi="Cambria"/>
          <w:sz w:val="22"/>
          <w:szCs w:val="22"/>
        </w:rPr>
        <w:t>hired</w:t>
      </w:r>
      <w:r w:rsidR="00D5058F">
        <w:rPr>
          <w:rFonts w:ascii="Cambria" w:hAnsi="Cambria"/>
          <w:sz w:val="22"/>
          <w:szCs w:val="22"/>
        </w:rPr>
        <w:t xml:space="preserve"> by </w:t>
      </w:r>
      <w:r w:rsidR="003C1BA3">
        <w:rPr>
          <w:rFonts w:ascii="Cambria" w:hAnsi="Cambria"/>
          <w:sz w:val="22"/>
          <w:szCs w:val="22"/>
        </w:rPr>
        <w:t>Banzai Institute</w:t>
      </w:r>
      <w:r w:rsidR="00E145DE">
        <w:rPr>
          <w:rFonts w:ascii="Cambria" w:hAnsi="Cambria"/>
          <w:sz w:val="22"/>
          <w:szCs w:val="22"/>
        </w:rPr>
        <w:t xml:space="preserve"> </w:t>
      </w:r>
      <w:r w:rsidR="006C77FB">
        <w:rPr>
          <w:rFonts w:ascii="Cambria" w:hAnsi="Cambria"/>
          <w:sz w:val="22"/>
          <w:szCs w:val="22"/>
        </w:rPr>
        <w:t xml:space="preserve">to conduct a threat intelligence review </w:t>
      </w:r>
      <w:r w:rsidR="00006D0E">
        <w:rPr>
          <w:rFonts w:ascii="Cambria" w:hAnsi="Cambria"/>
          <w:sz w:val="22"/>
          <w:szCs w:val="22"/>
        </w:rPr>
        <w:t xml:space="preserve">focused on the Void Banshee APT exploiting </w:t>
      </w:r>
      <w:r w:rsidR="00FF5D2F" w:rsidRPr="00FF5D2F">
        <w:rPr>
          <w:rFonts w:ascii="Cambria" w:hAnsi="Cambria"/>
          <w:sz w:val="22"/>
          <w:szCs w:val="22"/>
        </w:rPr>
        <w:t>CVE‑2024‑38112</w:t>
      </w:r>
      <w:r w:rsidR="00FF5D2F">
        <w:rPr>
          <w:rFonts w:ascii="Cambria" w:hAnsi="Cambria"/>
          <w:sz w:val="22"/>
          <w:szCs w:val="22"/>
        </w:rPr>
        <w:t>. The analysis was rooted on SOC Prime</w:t>
      </w:r>
      <w:r w:rsidR="008E3EF3">
        <w:rPr>
          <w:rFonts w:ascii="Cambria" w:hAnsi="Cambria"/>
          <w:sz w:val="22"/>
          <w:szCs w:val="22"/>
        </w:rPr>
        <w:t xml:space="preserve">’s exploit overview, </w:t>
      </w:r>
      <w:r w:rsidR="00467831">
        <w:rPr>
          <w:rFonts w:ascii="Cambria" w:hAnsi="Cambria"/>
          <w:sz w:val="22"/>
          <w:szCs w:val="22"/>
        </w:rPr>
        <w:t xml:space="preserve">which records active zero-day exploitation in the wild. Investigative research was conducted </w:t>
      </w:r>
      <w:r w:rsidR="00E36EF9">
        <w:rPr>
          <w:rFonts w:ascii="Cambria" w:hAnsi="Cambria"/>
          <w:sz w:val="22"/>
          <w:szCs w:val="22"/>
        </w:rPr>
        <w:t xml:space="preserve">using MITRE ATT&amp;CK framework, </w:t>
      </w:r>
      <w:proofErr w:type="gramStart"/>
      <w:r w:rsidR="00E36EF9">
        <w:rPr>
          <w:rFonts w:ascii="Cambria" w:hAnsi="Cambria"/>
          <w:sz w:val="22"/>
          <w:szCs w:val="22"/>
        </w:rPr>
        <w:t>CISA ,</w:t>
      </w:r>
      <w:proofErr w:type="gramEnd"/>
      <w:r w:rsidR="00E36EF9">
        <w:rPr>
          <w:rFonts w:ascii="Cambria" w:hAnsi="Cambria"/>
          <w:sz w:val="22"/>
          <w:szCs w:val="22"/>
        </w:rPr>
        <w:t xml:space="preserve"> NIST, </w:t>
      </w:r>
      <w:r w:rsidR="0010500B">
        <w:rPr>
          <w:rFonts w:ascii="Cambria" w:hAnsi="Cambria"/>
          <w:sz w:val="22"/>
          <w:szCs w:val="22"/>
        </w:rPr>
        <w:t xml:space="preserve">NVD, and Microsoft Security Response publications. Research focused on </w:t>
      </w:r>
      <w:r w:rsidR="00DA1B60">
        <w:rPr>
          <w:rFonts w:ascii="Cambria" w:hAnsi="Cambria"/>
          <w:sz w:val="22"/>
          <w:szCs w:val="22"/>
        </w:rPr>
        <w:t xml:space="preserve">behavior, indicators of compromise, &amp; post-exploitation activity associated with </w:t>
      </w:r>
      <w:r w:rsidR="006C545D">
        <w:rPr>
          <w:rFonts w:ascii="Cambria" w:hAnsi="Cambria"/>
          <w:sz w:val="22"/>
          <w:szCs w:val="22"/>
        </w:rPr>
        <w:t xml:space="preserve">information stealing malware. </w:t>
      </w:r>
    </w:p>
    <w:p w14:paraId="6180AF92" w14:textId="77777777" w:rsidR="00424DE5" w:rsidRDefault="00424DE5" w:rsidP="00B512C4">
      <w:pPr>
        <w:rPr>
          <w:rFonts w:ascii="Cambria" w:hAnsi="Cambria"/>
          <w:b/>
          <w:bCs/>
          <w:sz w:val="22"/>
          <w:szCs w:val="22"/>
        </w:rPr>
      </w:pPr>
    </w:p>
    <w:p w14:paraId="6592FC51" w14:textId="68F66004" w:rsidR="009B2A7D" w:rsidRDefault="006C545D" w:rsidP="009B2A7D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Threat Analysis</w:t>
      </w:r>
      <w:r w:rsidR="00424DE5" w:rsidRPr="004635D4">
        <w:rPr>
          <w:rFonts w:ascii="Cambria" w:hAnsi="Cambria"/>
          <w:b/>
          <w:bCs/>
          <w:sz w:val="22"/>
          <w:szCs w:val="22"/>
        </w:rPr>
        <w:br/>
      </w:r>
      <w:r w:rsidRPr="00FF5D2F">
        <w:rPr>
          <w:rFonts w:ascii="Cambria" w:hAnsi="Cambria"/>
          <w:sz w:val="22"/>
          <w:szCs w:val="22"/>
        </w:rPr>
        <w:t>CVE‑2024‑38112</w:t>
      </w:r>
      <w:r w:rsidR="00423A26">
        <w:rPr>
          <w:rFonts w:ascii="Cambria" w:hAnsi="Cambria"/>
          <w:sz w:val="22"/>
          <w:szCs w:val="22"/>
        </w:rPr>
        <w:t xml:space="preserve"> is a remote code execution vulnerability </w:t>
      </w:r>
      <w:r w:rsidR="0075094B">
        <w:rPr>
          <w:rFonts w:ascii="Cambria" w:hAnsi="Cambria"/>
          <w:sz w:val="22"/>
          <w:szCs w:val="22"/>
        </w:rPr>
        <w:t>within Windows. Void Banshee exploited this vulnerability through spear</w:t>
      </w:r>
      <w:r w:rsidR="00976304">
        <w:rPr>
          <w:rFonts w:ascii="Cambria" w:hAnsi="Cambria"/>
          <w:sz w:val="22"/>
          <w:szCs w:val="22"/>
        </w:rPr>
        <w:t>-phishing</w:t>
      </w:r>
      <w:r w:rsidR="00380C30">
        <w:rPr>
          <w:rFonts w:ascii="Cambria" w:hAnsi="Cambria"/>
          <w:sz w:val="22"/>
          <w:szCs w:val="22"/>
        </w:rPr>
        <w:t xml:space="preserve"> </w:t>
      </w:r>
      <w:r w:rsidR="000E4EC4">
        <w:rPr>
          <w:rFonts w:ascii="Cambria" w:hAnsi="Cambria"/>
          <w:sz w:val="22"/>
          <w:szCs w:val="22"/>
        </w:rPr>
        <w:t xml:space="preserve">bonds that trigger code execution with user </w:t>
      </w:r>
      <w:r w:rsidR="004136F5">
        <w:rPr>
          <w:rFonts w:ascii="Cambria" w:hAnsi="Cambria"/>
          <w:sz w:val="22"/>
          <w:szCs w:val="22"/>
        </w:rPr>
        <w:t xml:space="preserve">interaction. </w:t>
      </w:r>
      <w:r w:rsidR="001028F8">
        <w:rPr>
          <w:rFonts w:ascii="Cambria" w:hAnsi="Cambria"/>
          <w:sz w:val="22"/>
          <w:szCs w:val="22"/>
        </w:rPr>
        <w:t xml:space="preserve">Post exploit activity includes </w:t>
      </w:r>
      <w:r w:rsidR="00C16C9C">
        <w:rPr>
          <w:rFonts w:ascii="Cambria" w:hAnsi="Cambria"/>
          <w:sz w:val="22"/>
          <w:szCs w:val="22"/>
        </w:rPr>
        <w:t>deployment of the Atlantida infostealer, targeting credentials stored within the browser, authentication cookies</w:t>
      </w:r>
      <w:r w:rsidR="007839AA">
        <w:rPr>
          <w:rFonts w:ascii="Cambria" w:hAnsi="Cambria"/>
          <w:sz w:val="22"/>
          <w:szCs w:val="22"/>
        </w:rPr>
        <w:t>, along with other user sensitive data for exfil</w:t>
      </w:r>
      <w:r w:rsidR="000168B6">
        <w:rPr>
          <w:rFonts w:ascii="Cambria" w:hAnsi="Cambria"/>
          <w:sz w:val="22"/>
          <w:szCs w:val="22"/>
        </w:rPr>
        <w:t>.</w:t>
      </w:r>
    </w:p>
    <w:p w14:paraId="742152CE" w14:textId="77777777" w:rsidR="00A67280" w:rsidRDefault="000168B6" w:rsidP="00737B0D">
      <w:pPr>
        <w:rPr>
          <w:rFonts w:ascii="Cambria" w:hAnsi="Cambria"/>
          <w:sz w:val="22"/>
          <w:szCs w:val="22"/>
        </w:rPr>
      </w:pPr>
      <w:r w:rsidRPr="00C67070">
        <w:rPr>
          <w:rFonts w:ascii="Cambria" w:hAnsi="Cambria"/>
          <w:b/>
          <w:bCs/>
          <w:sz w:val="22"/>
          <w:szCs w:val="22"/>
        </w:rPr>
        <w:t>Detection &amp; Response</w:t>
      </w:r>
      <w:r w:rsidR="001F5C4B" w:rsidRPr="00C67070">
        <w:rPr>
          <w:rFonts w:ascii="Cambria" w:hAnsi="Cambria"/>
          <w:b/>
          <w:bCs/>
          <w:sz w:val="22"/>
          <w:szCs w:val="22"/>
        </w:rPr>
        <w:br/>
      </w:r>
      <w:r w:rsidR="000039B8" w:rsidRPr="00C67070">
        <w:rPr>
          <w:rFonts w:ascii="Cambria" w:hAnsi="Cambria"/>
          <w:sz w:val="22"/>
          <w:szCs w:val="22"/>
        </w:rPr>
        <w:t>Analyst can detect activity through behavioral monitoring and endpoi</w:t>
      </w:r>
      <w:r w:rsidR="00DB3CC7" w:rsidRPr="00C67070">
        <w:rPr>
          <w:rFonts w:ascii="Cambria" w:hAnsi="Cambria"/>
          <w:sz w:val="22"/>
          <w:szCs w:val="22"/>
        </w:rPr>
        <w:t>nt telemetry. Detection Methods include</w:t>
      </w:r>
    </w:p>
    <w:p w14:paraId="4E41951B" w14:textId="162DBFBC" w:rsidR="00C67070" w:rsidRPr="00A67280" w:rsidRDefault="00DB3CC7" w:rsidP="00A67280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A67280">
        <w:rPr>
          <w:rFonts w:ascii="Cambria" w:hAnsi="Cambria"/>
          <w:sz w:val="22"/>
          <w:szCs w:val="22"/>
        </w:rPr>
        <w:t>Spear-phis</w:t>
      </w:r>
      <w:r w:rsidR="00497F84" w:rsidRPr="00A67280">
        <w:rPr>
          <w:rFonts w:ascii="Cambria" w:hAnsi="Cambria"/>
          <w:sz w:val="22"/>
          <w:szCs w:val="22"/>
        </w:rPr>
        <w:t>hing monitoring at</w:t>
      </w:r>
      <w:r w:rsidR="000B2988" w:rsidRPr="00A67280">
        <w:rPr>
          <w:rFonts w:ascii="Cambria" w:hAnsi="Cambria"/>
          <w:sz w:val="22"/>
          <w:szCs w:val="22"/>
        </w:rPr>
        <w:t>tachments and email activity</w:t>
      </w:r>
    </w:p>
    <w:p w14:paraId="18380410" w14:textId="77777777" w:rsidR="00737B0D" w:rsidRDefault="00780F97" w:rsidP="00C67070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C67070">
        <w:rPr>
          <w:rFonts w:ascii="Cambria" w:hAnsi="Cambria"/>
          <w:sz w:val="22"/>
          <w:szCs w:val="22"/>
        </w:rPr>
        <w:t xml:space="preserve"> Monitoring and </w:t>
      </w:r>
      <w:r w:rsidR="00EB4969" w:rsidRPr="00C67070">
        <w:rPr>
          <w:rFonts w:ascii="Cambria" w:hAnsi="Cambria"/>
          <w:sz w:val="22"/>
          <w:szCs w:val="22"/>
        </w:rPr>
        <w:t>identifying</w:t>
      </w:r>
      <w:r w:rsidRPr="00C67070">
        <w:rPr>
          <w:rFonts w:ascii="Cambria" w:hAnsi="Cambria"/>
          <w:sz w:val="22"/>
          <w:szCs w:val="22"/>
        </w:rPr>
        <w:t xml:space="preserve"> unusual parent-child process relationships </w:t>
      </w:r>
    </w:p>
    <w:p w14:paraId="01A8B7E5" w14:textId="77777777" w:rsidR="00737B0D" w:rsidRDefault="00EB4969" w:rsidP="00C67070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C67070">
        <w:rPr>
          <w:rFonts w:ascii="Cambria" w:hAnsi="Cambria"/>
          <w:sz w:val="22"/>
          <w:szCs w:val="22"/>
        </w:rPr>
        <w:t xml:space="preserve"> </w:t>
      </w:r>
      <w:r w:rsidR="001D4DC6" w:rsidRPr="00C67070">
        <w:rPr>
          <w:rFonts w:ascii="Cambria" w:hAnsi="Cambria"/>
          <w:sz w:val="22"/>
          <w:szCs w:val="22"/>
        </w:rPr>
        <w:t xml:space="preserve">Monitoring </w:t>
      </w:r>
      <w:r w:rsidR="00786D7F" w:rsidRPr="00C67070">
        <w:rPr>
          <w:rFonts w:ascii="Cambria" w:hAnsi="Cambria"/>
          <w:sz w:val="22"/>
          <w:szCs w:val="22"/>
        </w:rPr>
        <w:t xml:space="preserve">Script execution logs, </w:t>
      </w:r>
      <w:r w:rsidR="0013020D" w:rsidRPr="00C67070">
        <w:rPr>
          <w:rFonts w:ascii="Cambria" w:hAnsi="Cambria"/>
          <w:sz w:val="22"/>
          <w:szCs w:val="22"/>
        </w:rPr>
        <w:t>PowerShell</w:t>
      </w:r>
      <w:r w:rsidR="00786D7F" w:rsidRPr="00C67070">
        <w:rPr>
          <w:rFonts w:ascii="Cambria" w:hAnsi="Cambria"/>
          <w:sz w:val="22"/>
          <w:szCs w:val="22"/>
        </w:rPr>
        <w:t xml:space="preserve"> &amp; Microsoft </w:t>
      </w:r>
      <w:r w:rsidR="000A4411" w:rsidRPr="00C67070">
        <w:rPr>
          <w:rFonts w:ascii="Cambria" w:hAnsi="Cambria"/>
          <w:sz w:val="22"/>
          <w:szCs w:val="22"/>
        </w:rPr>
        <w:t xml:space="preserve">HTML Application Host. </w:t>
      </w:r>
    </w:p>
    <w:p w14:paraId="1C81137C" w14:textId="77777777" w:rsidR="00737B0D" w:rsidRDefault="000A4411" w:rsidP="00C67070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C67070">
        <w:rPr>
          <w:rFonts w:ascii="Cambria" w:hAnsi="Cambria"/>
          <w:sz w:val="22"/>
          <w:szCs w:val="22"/>
        </w:rPr>
        <w:t xml:space="preserve"> Connect</w:t>
      </w:r>
      <w:r w:rsidR="0013020D" w:rsidRPr="00C67070">
        <w:rPr>
          <w:rFonts w:ascii="Cambria" w:hAnsi="Cambria"/>
          <w:sz w:val="22"/>
          <w:szCs w:val="22"/>
        </w:rPr>
        <w:t>ing endpoint alerts with network traffic anomalies</w:t>
      </w:r>
      <w:r w:rsidR="003660AA" w:rsidRPr="00C67070">
        <w:rPr>
          <w:rFonts w:ascii="Cambria" w:hAnsi="Cambria"/>
          <w:sz w:val="22"/>
          <w:szCs w:val="22"/>
        </w:rPr>
        <w:t xml:space="preserve">. </w:t>
      </w:r>
    </w:p>
    <w:p w14:paraId="3E90397F" w14:textId="59408D7E" w:rsidR="004561CF" w:rsidRPr="00C67070" w:rsidRDefault="003660AA" w:rsidP="00C67070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C67070">
        <w:rPr>
          <w:rFonts w:ascii="Cambria" w:hAnsi="Cambria"/>
          <w:sz w:val="22"/>
          <w:szCs w:val="22"/>
        </w:rPr>
        <w:lastRenderedPageBreak/>
        <w:t xml:space="preserve">Effective response relies on essential </w:t>
      </w:r>
      <w:r w:rsidR="00526F97" w:rsidRPr="00C67070">
        <w:rPr>
          <w:rFonts w:ascii="Cambria" w:hAnsi="Cambria"/>
          <w:sz w:val="22"/>
          <w:szCs w:val="22"/>
        </w:rPr>
        <w:t>Endpoint detection, centralized logging, &amp; MITRE</w:t>
      </w:r>
      <w:r w:rsidR="00FE1DC1" w:rsidRPr="00C67070">
        <w:rPr>
          <w:rFonts w:ascii="Cambria" w:hAnsi="Cambria"/>
          <w:sz w:val="22"/>
          <w:szCs w:val="22"/>
        </w:rPr>
        <w:t xml:space="preserve"> ATT&amp;CK threat hunting.</w:t>
      </w:r>
      <w:r w:rsidR="000168B6" w:rsidRPr="00C67070">
        <w:rPr>
          <w:rFonts w:ascii="Cambria" w:hAnsi="Cambria"/>
          <w:sz w:val="22"/>
          <w:szCs w:val="22"/>
        </w:rPr>
        <w:br/>
      </w:r>
    </w:p>
    <w:p w14:paraId="098B816A" w14:textId="77777777" w:rsidR="00D471AC" w:rsidRDefault="00FE1DC1" w:rsidP="00440C16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Mitigation</w:t>
      </w:r>
      <w:r w:rsidR="00532361">
        <w:rPr>
          <w:rFonts w:ascii="Cambria" w:hAnsi="Cambria"/>
          <w:b/>
          <w:bCs/>
          <w:sz w:val="22"/>
          <w:szCs w:val="22"/>
        </w:rPr>
        <w:t xml:space="preserve"> - </w:t>
      </w:r>
      <w:r w:rsidR="00823A13">
        <w:rPr>
          <w:rFonts w:ascii="Cambria" w:hAnsi="Cambria"/>
          <w:b/>
          <w:bCs/>
          <w:sz w:val="22"/>
          <w:szCs w:val="22"/>
        </w:rPr>
        <w:t xml:space="preserve">Short term </w:t>
      </w:r>
    </w:p>
    <w:p w14:paraId="6B31FBAF" w14:textId="3A7D0446" w:rsidR="00B365AC" w:rsidRDefault="00DA0309" w:rsidP="00D471AC">
      <w:pPr>
        <w:pStyle w:val="ListParagraph"/>
        <w:numPr>
          <w:ilvl w:val="0"/>
          <w:numId w:val="1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Update </w:t>
      </w:r>
      <w:r w:rsidR="004A435A" w:rsidRPr="00D471AC">
        <w:rPr>
          <w:rFonts w:ascii="Cambria" w:hAnsi="Cambria"/>
          <w:sz w:val="22"/>
          <w:szCs w:val="22"/>
        </w:rPr>
        <w:t xml:space="preserve">Microsoft security addressing </w:t>
      </w:r>
      <w:r w:rsidR="004A435A" w:rsidRPr="00D471AC">
        <w:rPr>
          <w:rFonts w:ascii="Cambria" w:hAnsi="Cambria"/>
          <w:sz w:val="22"/>
          <w:szCs w:val="22"/>
        </w:rPr>
        <w:t>CVE‑2024‑3811</w:t>
      </w:r>
      <w:r w:rsidR="004A435A" w:rsidRPr="00D471AC">
        <w:rPr>
          <w:rFonts w:ascii="Cambria" w:hAnsi="Cambria"/>
          <w:sz w:val="22"/>
          <w:szCs w:val="22"/>
        </w:rPr>
        <w:t xml:space="preserve">. All windows </w:t>
      </w:r>
      <w:r w:rsidR="002F136A" w:rsidRPr="00D471AC">
        <w:rPr>
          <w:rFonts w:ascii="Cambria" w:hAnsi="Cambria"/>
          <w:sz w:val="22"/>
          <w:szCs w:val="22"/>
        </w:rPr>
        <w:t xml:space="preserve">systems should be verified as fully patched. This vulnerability </w:t>
      </w:r>
      <w:r w:rsidR="008C610A" w:rsidRPr="00D471AC">
        <w:rPr>
          <w:rFonts w:ascii="Cambria" w:hAnsi="Cambria"/>
          <w:sz w:val="22"/>
          <w:szCs w:val="22"/>
        </w:rPr>
        <w:t>has been exploited as a Zero-Day, delayed patching increases exposure</w:t>
      </w:r>
    </w:p>
    <w:p w14:paraId="0DE98D67" w14:textId="77777777" w:rsidR="000D130B" w:rsidRDefault="0000404E" w:rsidP="00D471AC">
      <w:pPr>
        <w:pStyle w:val="ListParagraph"/>
        <w:numPr>
          <w:ilvl w:val="0"/>
          <w:numId w:val="1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Isolate Suspected endpoints and forensic artifacts</w:t>
      </w:r>
      <w:r w:rsidR="008C3330">
        <w:rPr>
          <w:rFonts w:ascii="Cambria" w:hAnsi="Cambria"/>
          <w:sz w:val="22"/>
          <w:szCs w:val="22"/>
        </w:rPr>
        <w:t xml:space="preserve">. Endpoints </w:t>
      </w:r>
      <w:r w:rsidR="000D130B">
        <w:rPr>
          <w:rFonts w:ascii="Cambria" w:hAnsi="Cambria"/>
          <w:sz w:val="22"/>
          <w:szCs w:val="22"/>
        </w:rPr>
        <w:t>showcasing suspicious behavior should be isolated from the networks preventing movement and data exfil</w:t>
      </w:r>
    </w:p>
    <w:p w14:paraId="19E91229" w14:textId="77777777" w:rsidR="00DA0309" w:rsidRDefault="00F36D36" w:rsidP="00D471AC">
      <w:pPr>
        <w:pStyle w:val="ListParagraph"/>
        <w:numPr>
          <w:ilvl w:val="0"/>
          <w:numId w:val="1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Reset credentials, due to Atlantida infostealer targets browser </w:t>
      </w:r>
      <w:r w:rsidR="00763A90">
        <w:rPr>
          <w:rFonts w:ascii="Cambria" w:hAnsi="Cambria"/>
          <w:sz w:val="22"/>
          <w:szCs w:val="22"/>
        </w:rPr>
        <w:t xml:space="preserve">stored credentials all user accounts affected should </w:t>
      </w:r>
      <w:r w:rsidR="00856533">
        <w:rPr>
          <w:rFonts w:ascii="Cambria" w:hAnsi="Cambria"/>
          <w:sz w:val="22"/>
          <w:szCs w:val="22"/>
        </w:rPr>
        <w:t>be reset.</w:t>
      </w:r>
    </w:p>
    <w:p w14:paraId="062F8825" w14:textId="655C8042" w:rsidR="004561CF" w:rsidRPr="00D471AC" w:rsidRDefault="00DA0309" w:rsidP="00D471AC">
      <w:pPr>
        <w:pStyle w:val="ListParagraph"/>
        <w:numPr>
          <w:ilvl w:val="0"/>
          <w:numId w:val="1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Security teams </w:t>
      </w:r>
      <w:r w:rsidR="00955D2C">
        <w:rPr>
          <w:rFonts w:ascii="Cambria" w:hAnsi="Cambria"/>
          <w:sz w:val="22"/>
          <w:szCs w:val="22"/>
        </w:rPr>
        <w:t xml:space="preserve">should </w:t>
      </w:r>
      <w:proofErr w:type="gramStart"/>
      <w:r w:rsidR="00955D2C">
        <w:rPr>
          <w:rFonts w:ascii="Cambria" w:hAnsi="Cambria"/>
          <w:sz w:val="22"/>
          <w:szCs w:val="22"/>
        </w:rPr>
        <w:t>preform</w:t>
      </w:r>
      <w:proofErr w:type="gramEnd"/>
      <w:r w:rsidR="00955D2C">
        <w:rPr>
          <w:rFonts w:ascii="Cambria" w:hAnsi="Cambria"/>
          <w:sz w:val="22"/>
          <w:szCs w:val="22"/>
        </w:rPr>
        <w:t xml:space="preserve"> log reviews across multiple control points such as email gateways, endpoint logs</w:t>
      </w:r>
      <w:r w:rsidR="0002540F">
        <w:rPr>
          <w:rFonts w:ascii="Cambria" w:hAnsi="Cambria"/>
          <w:sz w:val="22"/>
          <w:szCs w:val="22"/>
        </w:rPr>
        <w:t xml:space="preserve">, &amp; authentication systems </w:t>
      </w:r>
      <w:proofErr w:type="gramStart"/>
      <w:r w:rsidR="0002540F">
        <w:rPr>
          <w:rFonts w:ascii="Cambria" w:hAnsi="Cambria"/>
          <w:sz w:val="22"/>
          <w:szCs w:val="22"/>
        </w:rPr>
        <w:t>providing assistance</w:t>
      </w:r>
      <w:proofErr w:type="gramEnd"/>
      <w:r w:rsidR="0002540F">
        <w:rPr>
          <w:rFonts w:ascii="Cambria" w:hAnsi="Cambria"/>
          <w:sz w:val="22"/>
          <w:szCs w:val="22"/>
        </w:rPr>
        <w:t xml:space="preserve"> in identifying </w:t>
      </w:r>
      <w:r w:rsidR="00A44A20">
        <w:rPr>
          <w:rFonts w:ascii="Cambria" w:hAnsi="Cambria"/>
          <w:sz w:val="22"/>
          <w:szCs w:val="22"/>
        </w:rPr>
        <w:t>the scope of compromise on host and any additional system that may have been affected</w:t>
      </w:r>
      <w:r w:rsidR="0012500E">
        <w:rPr>
          <w:rFonts w:ascii="Cambria" w:hAnsi="Cambria"/>
          <w:sz w:val="22"/>
          <w:szCs w:val="22"/>
        </w:rPr>
        <w:t>.</w:t>
      </w:r>
      <w:r w:rsidR="00823A13" w:rsidRPr="00D471AC">
        <w:rPr>
          <w:rFonts w:ascii="Cambria" w:hAnsi="Cambria"/>
          <w:b/>
          <w:bCs/>
          <w:sz w:val="22"/>
          <w:szCs w:val="22"/>
        </w:rPr>
        <w:br/>
      </w:r>
    </w:p>
    <w:p w14:paraId="12174787" w14:textId="77777777" w:rsidR="004561CF" w:rsidRDefault="004561CF" w:rsidP="00440C16">
      <w:pPr>
        <w:rPr>
          <w:rFonts w:ascii="Cambria" w:hAnsi="Cambria"/>
          <w:sz w:val="22"/>
          <w:szCs w:val="22"/>
        </w:rPr>
      </w:pPr>
    </w:p>
    <w:p w14:paraId="3A6E5D0A" w14:textId="6229C98B" w:rsidR="00D707B8" w:rsidRPr="00436039" w:rsidRDefault="00D707B8" w:rsidP="00436039">
      <w:pPr>
        <w:rPr>
          <w:rFonts w:ascii="Cambria" w:hAnsi="Cambria"/>
          <w:b/>
          <w:bCs/>
          <w:sz w:val="22"/>
          <w:szCs w:val="22"/>
        </w:rPr>
      </w:pPr>
      <w:r w:rsidRPr="00436039">
        <w:rPr>
          <w:rFonts w:ascii="Cambria" w:hAnsi="Cambria"/>
          <w:b/>
          <w:bCs/>
          <w:sz w:val="22"/>
          <w:szCs w:val="22"/>
        </w:rPr>
        <w:t xml:space="preserve">Mitigation </w:t>
      </w:r>
      <w:r w:rsidR="00436039" w:rsidRPr="00436039">
        <w:rPr>
          <w:rFonts w:ascii="Cambria" w:hAnsi="Cambria"/>
          <w:b/>
          <w:bCs/>
          <w:sz w:val="22"/>
          <w:szCs w:val="22"/>
        </w:rPr>
        <w:t>–</w:t>
      </w:r>
      <w:r w:rsidRPr="00436039">
        <w:rPr>
          <w:rFonts w:ascii="Cambria" w:hAnsi="Cambria"/>
          <w:b/>
          <w:bCs/>
          <w:sz w:val="22"/>
          <w:szCs w:val="22"/>
        </w:rPr>
        <w:t xml:space="preserve"> </w:t>
      </w:r>
      <w:r w:rsidR="00436039" w:rsidRPr="00436039">
        <w:rPr>
          <w:rFonts w:ascii="Cambria" w:hAnsi="Cambria"/>
          <w:b/>
          <w:bCs/>
          <w:sz w:val="22"/>
          <w:szCs w:val="22"/>
        </w:rPr>
        <w:t>Long Term</w:t>
      </w:r>
    </w:p>
    <w:p w14:paraId="6DB8AEE6" w14:textId="1784189E" w:rsidR="00E82191" w:rsidRDefault="00436039" w:rsidP="00436039">
      <w:pPr>
        <w:pStyle w:val="ListParagraph"/>
        <w:numPr>
          <w:ilvl w:val="0"/>
          <w:numId w:val="1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Enforce Strict patch management &amp; vulnerability </w:t>
      </w:r>
      <w:r w:rsidR="009C5D85">
        <w:rPr>
          <w:rFonts w:ascii="Cambria" w:hAnsi="Cambria"/>
          <w:sz w:val="22"/>
          <w:szCs w:val="22"/>
        </w:rPr>
        <w:t>policies:</w:t>
      </w:r>
      <w:r w:rsidR="006B4097">
        <w:rPr>
          <w:rFonts w:ascii="Cambria" w:hAnsi="Cambria"/>
          <w:sz w:val="22"/>
          <w:szCs w:val="22"/>
        </w:rPr>
        <w:t xml:space="preserve"> The organization should patch management policies that </w:t>
      </w:r>
      <w:r w:rsidR="00B4240F">
        <w:rPr>
          <w:rFonts w:ascii="Cambria" w:hAnsi="Cambria"/>
          <w:sz w:val="22"/>
          <w:szCs w:val="22"/>
        </w:rPr>
        <w:t xml:space="preserve">prioritize vulnerabilities listed in CISA known exploit catalog. Conduct regular </w:t>
      </w:r>
      <w:r w:rsidR="00634945">
        <w:rPr>
          <w:rFonts w:ascii="Cambria" w:hAnsi="Cambria"/>
          <w:sz w:val="22"/>
          <w:szCs w:val="22"/>
        </w:rPr>
        <w:t>vulnerability scanning &amp; tracking to help prevent high risk flaws</w:t>
      </w:r>
    </w:p>
    <w:p w14:paraId="623AA99C" w14:textId="326C02FE" w:rsidR="00634945" w:rsidRDefault="00634945" w:rsidP="00436039">
      <w:pPr>
        <w:pStyle w:val="ListParagraph"/>
        <w:numPr>
          <w:ilvl w:val="0"/>
          <w:numId w:val="1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Harden Endpoints</w:t>
      </w:r>
      <w:r w:rsidR="003C47E4">
        <w:rPr>
          <w:rFonts w:ascii="Cambria" w:hAnsi="Cambria"/>
          <w:sz w:val="22"/>
          <w:szCs w:val="22"/>
        </w:rPr>
        <w:t xml:space="preserve"> using app control and surface reduction rules: </w:t>
      </w:r>
      <w:r w:rsidR="00A22A55">
        <w:rPr>
          <w:rFonts w:ascii="Cambria" w:hAnsi="Cambria"/>
          <w:sz w:val="22"/>
          <w:szCs w:val="22"/>
        </w:rPr>
        <w:t xml:space="preserve">windows </w:t>
      </w:r>
      <w:r w:rsidR="009C5D85">
        <w:rPr>
          <w:rFonts w:ascii="Cambria" w:hAnsi="Cambria"/>
          <w:sz w:val="22"/>
          <w:szCs w:val="22"/>
        </w:rPr>
        <w:t>defender</w:t>
      </w:r>
      <w:r w:rsidR="00A22A55">
        <w:rPr>
          <w:rFonts w:ascii="Cambria" w:hAnsi="Cambria"/>
          <w:sz w:val="22"/>
          <w:szCs w:val="22"/>
        </w:rPr>
        <w:t xml:space="preserve"> can restrict the execution of unauthorized scripts</w:t>
      </w:r>
      <w:r w:rsidR="009C5D85">
        <w:rPr>
          <w:rFonts w:ascii="Cambria" w:hAnsi="Cambria"/>
          <w:sz w:val="22"/>
          <w:szCs w:val="22"/>
        </w:rPr>
        <w:t xml:space="preserve"> and binaries. </w:t>
      </w:r>
    </w:p>
    <w:p w14:paraId="59C54A0C" w14:textId="6B78DFE9" w:rsidR="009C5D85" w:rsidRDefault="009C5D85" w:rsidP="00436039">
      <w:pPr>
        <w:pStyle w:val="ListParagraph"/>
        <w:numPr>
          <w:ilvl w:val="0"/>
          <w:numId w:val="1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Implement phishing awareness and </w:t>
      </w:r>
      <w:r w:rsidR="006420CD">
        <w:rPr>
          <w:rFonts w:ascii="Cambria" w:hAnsi="Cambria"/>
          <w:sz w:val="22"/>
          <w:szCs w:val="22"/>
        </w:rPr>
        <w:t>security training</w:t>
      </w:r>
      <w:r>
        <w:rPr>
          <w:rFonts w:ascii="Cambria" w:hAnsi="Cambria"/>
          <w:sz w:val="22"/>
          <w:szCs w:val="22"/>
        </w:rPr>
        <w:t xml:space="preserve"> programs</w:t>
      </w:r>
      <w:r w:rsidR="006420CD">
        <w:rPr>
          <w:rFonts w:ascii="Cambria" w:hAnsi="Cambria"/>
          <w:sz w:val="22"/>
          <w:szCs w:val="22"/>
        </w:rPr>
        <w:t xml:space="preserve">: the initial access vector relied on user </w:t>
      </w:r>
      <w:r w:rsidR="005F0F71">
        <w:rPr>
          <w:rFonts w:ascii="Cambria" w:hAnsi="Cambria"/>
          <w:sz w:val="22"/>
          <w:szCs w:val="22"/>
        </w:rPr>
        <w:t>interaction;</w:t>
      </w:r>
      <w:r w:rsidR="006420CD">
        <w:rPr>
          <w:rFonts w:ascii="Cambria" w:hAnsi="Cambria"/>
          <w:sz w:val="22"/>
          <w:szCs w:val="22"/>
        </w:rPr>
        <w:t xml:space="preserve"> </w:t>
      </w:r>
      <w:r w:rsidR="00C76B78">
        <w:rPr>
          <w:rFonts w:ascii="Cambria" w:hAnsi="Cambria"/>
          <w:sz w:val="22"/>
          <w:szCs w:val="22"/>
        </w:rPr>
        <w:t>phishing awareness training is essential. Training should focus</w:t>
      </w:r>
      <w:r w:rsidR="00767850">
        <w:rPr>
          <w:rFonts w:ascii="Cambria" w:hAnsi="Cambria"/>
          <w:sz w:val="22"/>
          <w:szCs w:val="22"/>
        </w:rPr>
        <w:t xml:space="preserve"> on phishing scenarios</w:t>
      </w:r>
      <w:r w:rsidR="001E6339">
        <w:rPr>
          <w:rFonts w:ascii="Cambria" w:hAnsi="Cambria"/>
          <w:sz w:val="22"/>
          <w:szCs w:val="22"/>
        </w:rPr>
        <w:t xml:space="preserve">, </w:t>
      </w:r>
      <w:r w:rsidR="005F0F71">
        <w:rPr>
          <w:rFonts w:ascii="Cambria" w:hAnsi="Cambria"/>
          <w:sz w:val="22"/>
          <w:szCs w:val="22"/>
        </w:rPr>
        <w:t>document-based</w:t>
      </w:r>
      <w:r w:rsidR="001E6339">
        <w:rPr>
          <w:rFonts w:ascii="Cambria" w:hAnsi="Cambria"/>
          <w:sz w:val="22"/>
          <w:szCs w:val="22"/>
        </w:rPr>
        <w:t xml:space="preserve"> lures &amp; trusted looking attachments to ensure prevention of future attacks and create awareness within the organization. </w:t>
      </w:r>
    </w:p>
    <w:p w14:paraId="2205F18C" w14:textId="13DE0F57" w:rsidR="001E6339" w:rsidRPr="00436039" w:rsidRDefault="00694EDE" w:rsidP="00436039">
      <w:pPr>
        <w:pStyle w:val="ListParagraph"/>
        <w:numPr>
          <w:ilvl w:val="0"/>
          <w:numId w:val="1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Enhance monitoring &amp; threat hunting: Security should be mapped to </w:t>
      </w:r>
      <w:r w:rsidR="004D4CA5">
        <w:rPr>
          <w:rFonts w:ascii="Cambria" w:hAnsi="Cambria"/>
          <w:sz w:val="22"/>
          <w:szCs w:val="22"/>
        </w:rPr>
        <w:t>tactics and techniques in association with this report</w:t>
      </w:r>
      <w:r w:rsidR="00CB27FB">
        <w:rPr>
          <w:rFonts w:ascii="Cambria" w:hAnsi="Cambria"/>
          <w:sz w:val="22"/>
          <w:szCs w:val="22"/>
        </w:rPr>
        <w:t xml:space="preserve"> enabling sec teams to identify suspicious behaviors before full threat compromises.</w:t>
      </w:r>
    </w:p>
    <w:p w14:paraId="16D0AC63" w14:textId="179B9FF0" w:rsidR="007D7BB2" w:rsidRDefault="004635D4" w:rsidP="00CB27FB">
      <w:pPr>
        <w:rPr>
          <w:rFonts w:ascii="Cambria" w:hAnsi="Cambria"/>
          <w:sz w:val="22"/>
          <w:szCs w:val="22"/>
        </w:rPr>
      </w:pPr>
      <w:r w:rsidRPr="00326627">
        <w:rPr>
          <w:rFonts w:ascii="Cambria" w:hAnsi="Cambria"/>
          <w:b/>
          <w:bCs/>
          <w:sz w:val="22"/>
          <w:szCs w:val="22"/>
        </w:rPr>
        <w:br/>
      </w:r>
      <w:r w:rsidR="000D7584">
        <w:rPr>
          <w:rFonts w:ascii="Cambria" w:hAnsi="Cambria"/>
          <w:b/>
          <w:bCs/>
          <w:sz w:val="22"/>
          <w:szCs w:val="22"/>
        </w:rPr>
        <w:t>Conclusion</w:t>
      </w:r>
      <w:r w:rsidR="00CB27FB">
        <w:rPr>
          <w:rFonts w:ascii="Cambria" w:hAnsi="Cambria"/>
          <w:b/>
          <w:bCs/>
          <w:sz w:val="22"/>
          <w:szCs w:val="22"/>
        </w:rPr>
        <w:t xml:space="preserve"> &amp; Recommendation</w:t>
      </w:r>
      <w:r w:rsidR="005F0F71">
        <w:rPr>
          <w:rFonts w:ascii="Cambria" w:hAnsi="Cambria"/>
          <w:b/>
          <w:bCs/>
          <w:sz w:val="22"/>
          <w:szCs w:val="22"/>
        </w:rPr>
        <w:br/>
      </w:r>
      <w:r w:rsidR="005F0F71">
        <w:rPr>
          <w:rFonts w:ascii="Cambria" w:hAnsi="Cambria"/>
          <w:sz w:val="22"/>
          <w:szCs w:val="22"/>
        </w:rPr>
        <w:t xml:space="preserve">Phantom Root Security </w:t>
      </w:r>
      <w:r w:rsidR="00BF51E6">
        <w:rPr>
          <w:rFonts w:ascii="Cambria" w:hAnsi="Cambria"/>
          <w:sz w:val="22"/>
          <w:szCs w:val="22"/>
        </w:rPr>
        <w:t xml:space="preserve">was hired to assess an exposure </w:t>
      </w:r>
      <w:r w:rsidR="00C83A4A">
        <w:rPr>
          <w:rFonts w:ascii="Cambria" w:hAnsi="Cambria"/>
          <w:sz w:val="22"/>
          <w:szCs w:val="22"/>
        </w:rPr>
        <w:t>within Banzai Institute related to the Void Banshee APT</w:t>
      </w:r>
      <w:r w:rsidR="00F06BB0">
        <w:rPr>
          <w:rFonts w:ascii="Cambria" w:hAnsi="Cambria"/>
          <w:sz w:val="22"/>
          <w:szCs w:val="22"/>
        </w:rPr>
        <w:t xml:space="preserve"> &amp; exploit of </w:t>
      </w:r>
      <w:r w:rsidR="00F06BB0" w:rsidRPr="00FF5D2F">
        <w:rPr>
          <w:rFonts w:ascii="Cambria" w:hAnsi="Cambria"/>
          <w:sz w:val="22"/>
          <w:szCs w:val="22"/>
        </w:rPr>
        <w:t>CVE‑2024‑38112</w:t>
      </w:r>
      <w:r w:rsidR="00F06BB0">
        <w:rPr>
          <w:rFonts w:ascii="Cambria" w:hAnsi="Cambria"/>
          <w:sz w:val="22"/>
          <w:szCs w:val="22"/>
        </w:rPr>
        <w:t xml:space="preserve">. Our analysis confirms </w:t>
      </w:r>
      <w:r w:rsidR="00BA4F4C">
        <w:rPr>
          <w:rFonts w:ascii="Cambria" w:hAnsi="Cambria"/>
          <w:sz w:val="22"/>
          <w:szCs w:val="22"/>
        </w:rPr>
        <w:t xml:space="preserve">this vulnerability was actively </w:t>
      </w:r>
      <w:proofErr w:type="gramStart"/>
      <w:r w:rsidR="00BA4F4C">
        <w:rPr>
          <w:rFonts w:ascii="Cambria" w:hAnsi="Cambria"/>
          <w:sz w:val="22"/>
          <w:szCs w:val="22"/>
        </w:rPr>
        <w:t>exploited</w:t>
      </w:r>
      <w:proofErr w:type="gramEnd"/>
      <w:r w:rsidR="00BA4F4C">
        <w:rPr>
          <w:rFonts w:ascii="Cambria" w:hAnsi="Cambria"/>
          <w:sz w:val="22"/>
          <w:szCs w:val="22"/>
        </w:rPr>
        <w:t xml:space="preserve"> presenting risk to an unpatched </w:t>
      </w:r>
      <w:r w:rsidR="0050180E">
        <w:rPr>
          <w:rFonts w:ascii="Cambria" w:hAnsi="Cambria"/>
          <w:sz w:val="22"/>
          <w:szCs w:val="22"/>
        </w:rPr>
        <w:t>Windows</w:t>
      </w:r>
      <w:r w:rsidR="00BA4F4C">
        <w:rPr>
          <w:rFonts w:ascii="Cambria" w:hAnsi="Cambria"/>
          <w:sz w:val="22"/>
          <w:szCs w:val="22"/>
        </w:rPr>
        <w:t xml:space="preserve"> system</w:t>
      </w:r>
      <w:r w:rsidR="0050180E">
        <w:rPr>
          <w:rFonts w:ascii="Cambria" w:hAnsi="Cambria"/>
          <w:sz w:val="22"/>
          <w:szCs w:val="22"/>
        </w:rPr>
        <w:t xml:space="preserve">. We concluded that Void Banshee </w:t>
      </w:r>
      <w:r w:rsidR="00B82513">
        <w:rPr>
          <w:rFonts w:ascii="Cambria" w:hAnsi="Cambria"/>
          <w:sz w:val="22"/>
          <w:szCs w:val="22"/>
        </w:rPr>
        <w:t>uses spear-phishing attachments to trigger exploitation of legacy MSHTML components</w:t>
      </w:r>
      <w:r w:rsidR="001B6A78">
        <w:rPr>
          <w:rFonts w:ascii="Cambria" w:hAnsi="Cambria"/>
          <w:sz w:val="22"/>
          <w:szCs w:val="22"/>
        </w:rPr>
        <w:t xml:space="preserve"> which lead to the execution of the Atlantida credential theft malware. </w:t>
      </w:r>
      <w:r w:rsidR="007E3E11">
        <w:rPr>
          <w:rFonts w:ascii="Cambria" w:hAnsi="Cambria"/>
          <w:sz w:val="22"/>
          <w:szCs w:val="22"/>
        </w:rPr>
        <w:br/>
        <w:t>With our assessment we recommend immediate patch</w:t>
      </w:r>
      <w:r w:rsidR="00F51869">
        <w:rPr>
          <w:rFonts w:ascii="Cambria" w:hAnsi="Cambria"/>
          <w:sz w:val="22"/>
          <w:szCs w:val="22"/>
        </w:rPr>
        <w:t xml:space="preserve"> deployment, endpoint isolation where abnormal behavior was identified</w:t>
      </w:r>
      <w:r w:rsidR="003E15BE">
        <w:rPr>
          <w:rFonts w:ascii="Cambria" w:hAnsi="Cambria"/>
          <w:sz w:val="22"/>
          <w:szCs w:val="22"/>
        </w:rPr>
        <w:t xml:space="preserve"> along with credential resets of affected users. </w:t>
      </w:r>
      <w:r w:rsidR="003E15BE">
        <w:rPr>
          <w:rFonts w:ascii="Cambria" w:hAnsi="Cambria"/>
          <w:sz w:val="22"/>
          <w:szCs w:val="22"/>
        </w:rPr>
        <w:br/>
        <w:t xml:space="preserve">We advise </w:t>
      </w:r>
      <w:r w:rsidR="00507072">
        <w:rPr>
          <w:rFonts w:ascii="Cambria" w:hAnsi="Cambria"/>
          <w:sz w:val="22"/>
          <w:szCs w:val="22"/>
        </w:rPr>
        <w:t xml:space="preserve">stronger endpoint defenses, </w:t>
      </w:r>
      <w:r w:rsidR="00A73DCF">
        <w:rPr>
          <w:rFonts w:ascii="Cambria" w:hAnsi="Cambria"/>
          <w:sz w:val="22"/>
          <w:szCs w:val="22"/>
        </w:rPr>
        <w:t xml:space="preserve">implementing </w:t>
      </w:r>
      <w:r w:rsidR="00507072">
        <w:rPr>
          <w:rFonts w:ascii="Cambria" w:hAnsi="Cambria"/>
          <w:sz w:val="22"/>
          <w:szCs w:val="22"/>
        </w:rPr>
        <w:t xml:space="preserve">user awareness </w:t>
      </w:r>
      <w:r w:rsidR="00A73DCF">
        <w:rPr>
          <w:rFonts w:ascii="Cambria" w:hAnsi="Cambria"/>
          <w:sz w:val="22"/>
          <w:szCs w:val="22"/>
        </w:rPr>
        <w:t>training</w:t>
      </w:r>
      <w:r w:rsidR="005A2A09">
        <w:rPr>
          <w:rFonts w:ascii="Cambria" w:hAnsi="Cambria"/>
          <w:sz w:val="22"/>
          <w:szCs w:val="22"/>
        </w:rPr>
        <w:t xml:space="preserve">. </w:t>
      </w:r>
      <w:r w:rsidR="005A2A09">
        <w:rPr>
          <w:rFonts w:ascii="Cambria" w:hAnsi="Cambria"/>
          <w:sz w:val="22"/>
          <w:szCs w:val="22"/>
        </w:rPr>
        <w:br/>
        <w:t xml:space="preserve">We at </w:t>
      </w:r>
      <w:r w:rsidR="00D87579">
        <w:rPr>
          <w:rFonts w:ascii="Cambria" w:hAnsi="Cambria"/>
          <w:sz w:val="22"/>
          <w:szCs w:val="22"/>
        </w:rPr>
        <w:t>Phantom Root</w:t>
      </w:r>
      <w:r w:rsidR="005A2A09">
        <w:rPr>
          <w:rFonts w:ascii="Cambria" w:hAnsi="Cambria"/>
          <w:sz w:val="22"/>
          <w:szCs w:val="22"/>
        </w:rPr>
        <w:t xml:space="preserve"> </w:t>
      </w:r>
      <w:r w:rsidR="000A7201">
        <w:rPr>
          <w:rFonts w:ascii="Cambria" w:hAnsi="Cambria"/>
          <w:sz w:val="22"/>
          <w:szCs w:val="22"/>
        </w:rPr>
        <w:t>shall remain available to assist and advise with ongoing security improvement</w:t>
      </w:r>
      <w:r w:rsidR="00D87579">
        <w:rPr>
          <w:rFonts w:ascii="Cambria" w:hAnsi="Cambria"/>
          <w:sz w:val="22"/>
          <w:szCs w:val="22"/>
        </w:rPr>
        <w:t xml:space="preserve"> </w:t>
      </w:r>
      <w:r w:rsidR="00D87579">
        <w:rPr>
          <w:rFonts w:ascii="Cambria" w:hAnsi="Cambria"/>
          <w:sz w:val="22"/>
          <w:szCs w:val="22"/>
        </w:rPr>
        <w:lastRenderedPageBreak/>
        <w:t xml:space="preserve">to ensure Banzai </w:t>
      </w:r>
      <w:proofErr w:type="gramStart"/>
      <w:r w:rsidR="00CB4613">
        <w:rPr>
          <w:rFonts w:ascii="Cambria" w:hAnsi="Cambria"/>
          <w:sz w:val="22"/>
          <w:szCs w:val="22"/>
        </w:rPr>
        <w:t>remains</w:t>
      </w:r>
      <w:proofErr w:type="gramEnd"/>
      <w:r w:rsidR="00CB4613">
        <w:rPr>
          <w:rFonts w:ascii="Cambria" w:hAnsi="Cambria"/>
          <w:sz w:val="22"/>
          <w:szCs w:val="22"/>
        </w:rPr>
        <w:t xml:space="preserve"> secure and informed</w:t>
      </w:r>
      <w:r w:rsidR="00A76DA4">
        <w:rPr>
          <w:rFonts w:ascii="Cambria" w:hAnsi="Cambria"/>
          <w:sz w:val="22"/>
          <w:szCs w:val="22"/>
        </w:rPr>
        <w:t xml:space="preserve">. </w:t>
      </w:r>
      <w:r w:rsidR="000D7584">
        <w:rPr>
          <w:rFonts w:ascii="Cambria" w:hAnsi="Cambria"/>
          <w:b/>
          <w:bCs/>
          <w:sz w:val="22"/>
          <w:szCs w:val="22"/>
        </w:rPr>
        <w:br/>
      </w:r>
    </w:p>
    <w:p w14:paraId="4F432C33" w14:textId="77777777" w:rsidR="00DF6933" w:rsidRPr="00F96DCE" w:rsidRDefault="00DF6933" w:rsidP="00B512C4">
      <w:pPr>
        <w:rPr>
          <w:rFonts w:ascii="Cambria" w:hAnsi="Cambria"/>
          <w:sz w:val="22"/>
          <w:szCs w:val="22"/>
        </w:rPr>
      </w:pPr>
    </w:p>
    <w:p w14:paraId="4BDE4E62" w14:textId="47C21329" w:rsidR="00965EEC" w:rsidRDefault="00140FFD" w:rsidP="00B512C4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Best Regards, </w:t>
      </w:r>
      <w:r>
        <w:rPr>
          <w:rFonts w:ascii="Cambria" w:hAnsi="Cambria"/>
          <w:sz w:val="22"/>
          <w:szCs w:val="22"/>
        </w:rPr>
        <w:br/>
        <w:t>Sage Gutierrez</w:t>
      </w:r>
      <w:r w:rsidR="00DF6933">
        <w:rPr>
          <w:rFonts w:ascii="Cambria" w:hAnsi="Cambria"/>
          <w:sz w:val="22"/>
          <w:szCs w:val="22"/>
        </w:rPr>
        <w:t>, CEO</w:t>
      </w:r>
      <w:r>
        <w:rPr>
          <w:rFonts w:ascii="Cambria" w:hAnsi="Cambria"/>
          <w:sz w:val="22"/>
          <w:szCs w:val="22"/>
        </w:rPr>
        <w:br/>
        <w:t xml:space="preserve">Phantom Root Security. </w:t>
      </w:r>
      <w:r>
        <w:rPr>
          <w:rFonts w:ascii="Cambria" w:hAnsi="Cambria"/>
          <w:sz w:val="22"/>
          <w:szCs w:val="22"/>
        </w:rPr>
        <w:br/>
      </w:r>
    </w:p>
    <w:p w14:paraId="46C4E059" w14:textId="77777777" w:rsidR="00A76DA4" w:rsidRDefault="00A76DA4" w:rsidP="00B512C4">
      <w:pPr>
        <w:rPr>
          <w:rFonts w:ascii="Cambria" w:hAnsi="Cambria"/>
          <w:sz w:val="22"/>
          <w:szCs w:val="22"/>
        </w:rPr>
      </w:pPr>
    </w:p>
    <w:p w14:paraId="6D280664" w14:textId="77777777" w:rsidR="000E6B07" w:rsidRDefault="00A76DA4" w:rsidP="00B512C4">
      <w:pPr>
        <w:rPr>
          <w:rFonts w:ascii="Cambria" w:hAnsi="Cambria"/>
          <w:b/>
          <w:bCs/>
          <w:sz w:val="22"/>
          <w:szCs w:val="22"/>
        </w:rPr>
      </w:pPr>
      <w:proofErr w:type="spellStart"/>
      <w:r>
        <w:rPr>
          <w:rFonts w:ascii="Cambria" w:hAnsi="Cambria"/>
          <w:b/>
          <w:bCs/>
          <w:sz w:val="22"/>
          <w:szCs w:val="22"/>
        </w:rPr>
        <w:t>Refrences</w:t>
      </w:r>
      <w:proofErr w:type="spellEnd"/>
    </w:p>
    <w:p w14:paraId="3A5DEEC9" w14:textId="533504F7" w:rsidR="009E576D" w:rsidRPr="00E93C02" w:rsidRDefault="009E576D" w:rsidP="000E6B07">
      <w:pPr>
        <w:pStyle w:val="ListParagraph"/>
        <w:numPr>
          <w:ilvl w:val="0"/>
          <w:numId w:val="18"/>
        </w:numPr>
        <w:rPr>
          <w:rFonts w:ascii="Cambria" w:hAnsi="Cambria"/>
          <w:b/>
          <w:bCs/>
          <w:sz w:val="22"/>
          <w:szCs w:val="22"/>
        </w:rPr>
      </w:pPr>
      <w:hyperlink r:id="rId17" w:history="1">
        <w:r w:rsidRPr="00E93C02">
          <w:rPr>
            <w:rStyle w:val="Hyperlink"/>
            <w:rFonts w:ascii="Cambria" w:hAnsi="Cambria"/>
            <w:sz w:val="22"/>
            <w:szCs w:val="22"/>
          </w:rPr>
          <w:t>https://socprime.com/blog/detect-cve-2024-38112-exploitation-by-void-banshee-apt-in-zero-day-attacks-targeting-windows-users/</w:t>
        </w:r>
      </w:hyperlink>
    </w:p>
    <w:p w14:paraId="7A1383BA" w14:textId="753BB6A0" w:rsidR="0058638F" w:rsidRPr="00E93C02" w:rsidRDefault="0058638F" w:rsidP="000E6B07">
      <w:pPr>
        <w:pStyle w:val="ListParagraph"/>
        <w:numPr>
          <w:ilvl w:val="0"/>
          <w:numId w:val="18"/>
        </w:numPr>
        <w:rPr>
          <w:rFonts w:ascii="Cambria" w:hAnsi="Cambria"/>
          <w:b/>
          <w:bCs/>
          <w:sz w:val="22"/>
          <w:szCs w:val="22"/>
        </w:rPr>
      </w:pPr>
      <w:hyperlink r:id="rId18" w:history="1">
        <w:r w:rsidRPr="00E93C02">
          <w:rPr>
            <w:rStyle w:val="Hyperlink"/>
            <w:rFonts w:ascii="Cambria" w:hAnsi="Cambria"/>
            <w:sz w:val="22"/>
            <w:szCs w:val="22"/>
          </w:rPr>
          <w:t>https://attack.mitre.org/</w:t>
        </w:r>
      </w:hyperlink>
    </w:p>
    <w:p w14:paraId="2CCAA2FA" w14:textId="25A70C8D" w:rsidR="00B30D32" w:rsidRPr="00E93C02" w:rsidRDefault="00B30D32" w:rsidP="000E6B07">
      <w:pPr>
        <w:pStyle w:val="ListParagraph"/>
        <w:numPr>
          <w:ilvl w:val="0"/>
          <w:numId w:val="18"/>
        </w:numPr>
        <w:rPr>
          <w:rFonts w:ascii="Cambria" w:hAnsi="Cambria"/>
          <w:b/>
          <w:bCs/>
          <w:sz w:val="22"/>
          <w:szCs w:val="22"/>
        </w:rPr>
      </w:pPr>
      <w:hyperlink r:id="rId19" w:history="1">
        <w:r w:rsidRPr="00E93C02">
          <w:rPr>
            <w:rStyle w:val="Hyperlink"/>
            <w:rFonts w:ascii="Cambria" w:hAnsi="Cambria"/>
            <w:sz w:val="22"/>
            <w:szCs w:val="22"/>
          </w:rPr>
          <w:t>https://www.cisa.gov/known-exploited-vulnerabilities-catalog</w:t>
        </w:r>
      </w:hyperlink>
    </w:p>
    <w:p w14:paraId="5DA0BC8B" w14:textId="7685982D" w:rsidR="008A25B4" w:rsidRPr="00E93C02" w:rsidRDefault="008A25B4" w:rsidP="000E6B07">
      <w:pPr>
        <w:pStyle w:val="ListParagraph"/>
        <w:numPr>
          <w:ilvl w:val="0"/>
          <w:numId w:val="18"/>
        </w:numPr>
        <w:rPr>
          <w:rFonts w:ascii="Cambria" w:hAnsi="Cambria"/>
          <w:b/>
          <w:bCs/>
          <w:sz w:val="22"/>
          <w:szCs w:val="22"/>
        </w:rPr>
      </w:pPr>
      <w:hyperlink r:id="rId20" w:history="1">
        <w:r w:rsidRPr="00E93C02">
          <w:rPr>
            <w:rStyle w:val="Hyperlink"/>
            <w:rFonts w:ascii="Cambria" w:hAnsi="Cambria"/>
            <w:sz w:val="22"/>
            <w:szCs w:val="22"/>
          </w:rPr>
          <w:t>https://nvd.nist.gov/vuln/detail/CVE-2024-38112</w:t>
        </w:r>
      </w:hyperlink>
    </w:p>
    <w:p w14:paraId="48A942A1" w14:textId="77777777" w:rsidR="00E93C02" w:rsidRPr="00E93C02" w:rsidRDefault="00E93C02" w:rsidP="00E93C02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93C02">
        <w:rPr>
          <w:rFonts w:ascii="Cambria" w:hAnsi="Cambria"/>
          <w:sz w:val="22"/>
          <w:szCs w:val="22"/>
        </w:rPr>
        <w:t>https://msrc.microsoft.com/</w:t>
      </w:r>
    </w:p>
    <w:p w14:paraId="60C4987E" w14:textId="3A8D6677" w:rsidR="00A76DA4" w:rsidRPr="000E6B07" w:rsidRDefault="008A25B4" w:rsidP="00E93C02">
      <w:pPr>
        <w:pStyle w:val="ListParagraph"/>
        <w:rPr>
          <w:rFonts w:ascii="Cambria" w:hAnsi="Cambria"/>
          <w:b/>
          <w:bCs/>
          <w:sz w:val="22"/>
          <w:szCs w:val="22"/>
        </w:rPr>
      </w:pPr>
      <w:r w:rsidRPr="00E93C02">
        <w:rPr>
          <w:rFonts w:ascii="Cambria" w:hAnsi="Cambria"/>
          <w:sz w:val="22"/>
          <w:szCs w:val="22"/>
        </w:rPr>
        <w:br/>
      </w:r>
      <w:r w:rsidR="00B30D32" w:rsidRPr="00E93C02">
        <w:rPr>
          <w:rFonts w:ascii="Cambria" w:hAnsi="Cambria"/>
          <w:sz w:val="22"/>
          <w:szCs w:val="22"/>
        </w:rPr>
        <w:br/>
      </w:r>
      <w:r w:rsidR="00B30D32" w:rsidRPr="00E93C02">
        <w:rPr>
          <w:rFonts w:ascii="Cambria" w:hAnsi="Cambria"/>
          <w:sz w:val="22"/>
          <w:szCs w:val="22"/>
        </w:rPr>
        <w:br/>
      </w:r>
      <w:r w:rsidR="00A76DA4" w:rsidRPr="000E6B07">
        <w:rPr>
          <w:rFonts w:ascii="Cambria" w:hAnsi="Cambria"/>
          <w:b/>
          <w:bCs/>
          <w:sz w:val="22"/>
          <w:szCs w:val="22"/>
        </w:rPr>
        <w:br/>
      </w:r>
    </w:p>
    <w:sectPr w:rsidR="00A76DA4" w:rsidRPr="000E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1016"/>
    <w:multiLevelType w:val="hybridMultilevel"/>
    <w:tmpl w:val="80886E4E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55F49"/>
    <w:multiLevelType w:val="hybridMultilevel"/>
    <w:tmpl w:val="748E019A"/>
    <w:lvl w:ilvl="0" w:tplc="DFE2995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81754"/>
    <w:multiLevelType w:val="hybridMultilevel"/>
    <w:tmpl w:val="5294481E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359D9"/>
    <w:multiLevelType w:val="hybridMultilevel"/>
    <w:tmpl w:val="682CC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488C"/>
    <w:multiLevelType w:val="hybridMultilevel"/>
    <w:tmpl w:val="D3C2513E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4608B"/>
    <w:multiLevelType w:val="hybridMultilevel"/>
    <w:tmpl w:val="145C8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E6053"/>
    <w:multiLevelType w:val="hybridMultilevel"/>
    <w:tmpl w:val="2CD682BE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54118"/>
    <w:multiLevelType w:val="hybridMultilevel"/>
    <w:tmpl w:val="1330697E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D523D"/>
    <w:multiLevelType w:val="hybridMultilevel"/>
    <w:tmpl w:val="845AF7EC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2005F"/>
    <w:multiLevelType w:val="hybridMultilevel"/>
    <w:tmpl w:val="11FC714C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0095E"/>
    <w:multiLevelType w:val="hybridMultilevel"/>
    <w:tmpl w:val="1512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4008E"/>
    <w:multiLevelType w:val="hybridMultilevel"/>
    <w:tmpl w:val="E4682A0C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62087"/>
    <w:multiLevelType w:val="hybridMultilevel"/>
    <w:tmpl w:val="19F42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144073"/>
    <w:multiLevelType w:val="hybridMultilevel"/>
    <w:tmpl w:val="5AEED264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D1F26"/>
    <w:multiLevelType w:val="hybridMultilevel"/>
    <w:tmpl w:val="08A281B2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9345A"/>
    <w:multiLevelType w:val="hybridMultilevel"/>
    <w:tmpl w:val="AD60D692"/>
    <w:lvl w:ilvl="0" w:tplc="13DE7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A26DC"/>
    <w:multiLevelType w:val="hybridMultilevel"/>
    <w:tmpl w:val="F94C89EE"/>
    <w:lvl w:ilvl="0" w:tplc="13DE790A">
      <w:numFmt w:val="bullet"/>
      <w:lvlText w:val="-"/>
      <w:lvlJc w:val="left"/>
      <w:pPr>
        <w:ind w:left="770" w:hanging="360"/>
      </w:pPr>
      <w:rPr>
        <w:rFonts w:ascii="Cambria" w:eastAsiaTheme="minorHAnsi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718A09F5"/>
    <w:multiLevelType w:val="hybridMultilevel"/>
    <w:tmpl w:val="65EC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480901">
    <w:abstractNumId w:val="5"/>
  </w:num>
  <w:num w:numId="2" w16cid:durableId="1690524179">
    <w:abstractNumId w:val="12"/>
  </w:num>
  <w:num w:numId="3" w16cid:durableId="1579286661">
    <w:abstractNumId w:val="3"/>
  </w:num>
  <w:num w:numId="4" w16cid:durableId="751125968">
    <w:abstractNumId w:val="17"/>
  </w:num>
  <w:num w:numId="5" w16cid:durableId="1856531492">
    <w:abstractNumId w:val="1"/>
  </w:num>
  <w:num w:numId="6" w16cid:durableId="1358696281">
    <w:abstractNumId w:val="9"/>
  </w:num>
  <w:num w:numId="7" w16cid:durableId="1292856414">
    <w:abstractNumId w:val="7"/>
  </w:num>
  <w:num w:numId="8" w16cid:durableId="1479032125">
    <w:abstractNumId w:val="14"/>
  </w:num>
  <w:num w:numId="9" w16cid:durableId="1353339622">
    <w:abstractNumId w:val="2"/>
  </w:num>
  <w:num w:numId="10" w16cid:durableId="1689867253">
    <w:abstractNumId w:val="8"/>
  </w:num>
  <w:num w:numId="11" w16cid:durableId="912927930">
    <w:abstractNumId w:val="0"/>
  </w:num>
  <w:num w:numId="12" w16cid:durableId="760368606">
    <w:abstractNumId w:val="16"/>
  </w:num>
  <w:num w:numId="13" w16cid:durableId="1495342622">
    <w:abstractNumId w:val="4"/>
  </w:num>
  <w:num w:numId="14" w16cid:durableId="1075934788">
    <w:abstractNumId w:val="15"/>
  </w:num>
  <w:num w:numId="15" w16cid:durableId="2120028036">
    <w:abstractNumId w:val="11"/>
  </w:num>
  <w:num w:numId="16" w16cid:durableId="887450543">
    <w:abstractNumId w:val="13"/>
  </w:num>
  <w:num w:numId="17" w16cid:durableId="1481995886">
    <w:abstractNumId w:val="10"/>
  </w:num>
  <w:num w:numId="18" w16cid:durableId="755370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58"/>
    <w:rsid w:val="000039B8"/>
    <w:rsid w:val="0000404E"/>
    <w:rsid w:val="00006D0E"/>
    <w:rsid w:val="0000724F"/>
    <w:rsid w:val="0001327C"/>
    <w:rsid w:val="000168B6"/>
    <w:rsid w:val="00022E67"/>
    <w:rsid w:val="000253EB"/>
    <w:rsid w:val="0002540F"/>
    <w:rsid w:val="00033050"/>
    <w:rsid w:val="00037C85"/>
    <w:rsid w:val="00063282"/>
    <w:rsid w:val="00065D5A"/>
    <w:rsid w:val="00076E5F"/>
    <w:rsid w:val="000A4411"/>
    <w:rsid w:val="000A7201"/>
    <w:rsid w:val="000A7B6D"/>
    <w:rsid w:val="000B2988"/>
    <w:rsid w:val="000B3373"/>
    <w:rsid w:val="000B4216"/>
    <w:rsid w:val="000B4744"/>
    <w:rsid w:val="000C2822"/>
    <w:rsid w:val="000C5C4E"/>
    <w:rsid w:val="000C7CE1"/>
    <w:rsid w:val="000D130B"/>
    <w:rsid w:val="000D3E41"/>
    <w:rsid w:val="000D4E0A"/>
    <w:rsid w:val="000D7584"/>
    <w:rsid w:val="000E4EC4"/>
    <w:rsid w:val="000E6B07"/>
    <w:rsid w:val="000F7D37"/>
    <w:rsid w:val="001028F8"/>
    <w:rsid w:val="0010500B"/>
    <w:rsid w:val="00121D40"/>
    <w:rsid w:val="001243D7"/>
    <w:rsid w:val="0012500E"/>
    <w:rsid w:val="0013020D"/>
    <w:rsid w:val="00135C2D"/>
    <w:rsid w:val="00140FFD"/>
    <w:rsid w:val="001470E7"/>
    <w:rsid w:val="00154A1E"/>
    <w:rsid w:val="00177967"/>
    <w:rsid w:val="001A133F"/>
    <w:rsid w:val="001B1EB1"/>
    <w:rsid w:val="001B6A78"/>
    <w:rsid w:val="001C57F3"/>
    <w:rsid w:val="001C6E38"/>
    <w:rsid w:val="001D4DC6"/>
    <w:rsid w:val="001E0919"/>
    <w:rsid w:val="001E2543"/>
    <w:rsid w:val="001E5B52"/>
    <w:rsid w:val="001E6339"/>
    <w:rsid w:val="001F5C4B"/>
    <w:rsid w:val="00202EB7"/>
    <w:rsid w:val="00212194"/>
    <w:rsid w:val="00223121"/>
    <w:rsid w:val="00232A0D"/>
    <w:rsid w:val="002417AA"/>
    <w:rsid w:val="002538AE"/>
    <w:rsid w:val="002564C7"/>
    <w:rsid w:val="002847E9"/>
    <w:rsid w:val="002D04F7"/>
    <w:rsid w:val="002E0061"/>
    <w:rsid w:val="002E3511"/>
    <w:rsid w:val="002E5793"/>
    <w:rsid w:val="002F136A"/>
    <w:rsid w:val="002F4712"/>
    <w:rsid w:val="0030592E"/>
    <w:rsid w:val="00326627"/>
    <w:rsid w:val="003319F2"/>
    <w:rsid w:val="0033270F"/>
    <w:rsid w:val="0034070D"/>
    <w:rsid w:val="003506F0"/>
    <w:rsid w:val="00352770"/>
    <w:rsid w:val="00352DB3"/>
    <w:rsid w:val="00361FB4"/>
    <w:rsid w:val="003660AA"/>
    <w:rsid w:val="003735D7"/>
    <w:rsid w:val="00380C30"/>
    <w:rsid w:val="003A6642"/>
    <w:rsid w:val="003B38E2"/>
    <w:rsid w:val="003B5557"/>
    <w:rsid w:val="003B6122"/>
    <w:rsid w:val="003C1BA3"/>
    <w:rsid w:val="003C44C8"/>
    <w:rsid w:val="003C47E4"/>
    <w:rsid w:val="003D1972"/>
    <w:rsid w:val="003E15BE"/>
    <w:rsid w:val="003E1BBA"/>
    <w:rsid w:val="003E32DA"/>
    <w:rsid w:val="003F51A9"/>
    <w:rsid w:val="004015F3"/>
    <w:rsid w:val="004136F5"/>
    <w:rsid w:val="00421C03"/>
    <w:rsid w:val="00423A26"/>
    <w:rsid w:val="004243EB"/>
    <w:rsid w:val="00424DE5"/>
    <w:rsid w:val="0043346C"/>
    <w:rsid w:val="00433C4B"/>
    <w:rsid w:val="00435E04"/>
    <w:rsid w:val="00436039"/>
    <w:rsid w:val="00440C16"/>
    <w:rsid w:val="00446628"/>
    <w:rsid w:val="004561CF"/>
    <w:rsid w:val="004635D4"/>
    <w:rsid w:val="00467831"/>
    <w:rsid w:val="00477CAF"/>
    <w:rsid w:val="00497F84"/>
    <w:rsid w:val="004A22F7"/>
    <w:rsid w:val="004A435A"/>
    <w:rsid w:val="004A4921"/>
    <w:rsid w:val="004B0EE8"/>
    <w:rsid w:val="004D4CA5"/>
    <w:rsid w:val="004E24A1"/>
    <w:rsid w:val="004F2CA6"/>
    <w:rsid w:val="004F5908"/>
    <w:rsid w:val="0050180E"/>
    <w:rsid w:val="0050351A"/>
    <w:rsid w:val="005052D2"/>
    <w:rsid w:val="00507072"/>
    <w:rsid w:val="00526F97"/>
    <w:rsid w:val="00532361"/>
    <w:rsid w:val="0056172F"/>
    <w:rsid w:val="005659B8"/>
    <w:rsid w:val="0058638F"/>
    <w:rsid w:val="00586B60"/>
    <w:rsid w:val="005948B8"/>
    <w:rsid w:val="005A16C5"/>
    <w:rsid w:val="005A25B8"/>
    <w:rsid w:val="005A2A09"/>
    <w:rsid w:val="005B7530"/>
    <w:rsid w:val="005E6DB0"/>
    <w:rsid w:val="005F0F71"/>
    <w:rsid w:val="006068E9"/>
    <w:rsid w:val="00611D4D"/>
    <w:rsid w:val="00621F8B"/>
    <w:rsid w:val="00624131"/>
    <w:rsid w:val="006269CD"/>
    <w:rsid w:val="00634945"/>
    <w:rsid w:val="00637309"/>
    <w:rsid w:val="00641D3F"/>
    <w:rsid w:val="006420CD"/>
    <w:rsid w:val="00655634"/>
    <w:rsid w:val="006564E0"/>
    <w:rsid w:val="006625EC"/>
    <w:rsid w:val="00664C84"/>
    <w:rsid w:val="0066580E"/>
    <w:rsid w:val="00677861"/>
    <w:rsid w:val="00680B1F"/>
    <w:rsid w:val="006945B5"/>
    <w:rsid w:val="00694EDE"/>
    <w:rsid w:val="006A1166"/>
    <w:rsid w:val="006A459E"/>
    <w:rsid w:val="006B4097"/>
    <w:rsid w:val="006C545D"/>
    <w:rsid w:val="006C77FB"/>
    <w:rsid w:val="006E43D1"/>
    <w:rsid w:val="006F198F"/>
    <w:rsid w:val="006F3502"/>
    <w:rsid w:val="006F4022"/>
    <w:rsid w:val="006F53D0"/>
    <w:rsid w:val="00714DD2"/>
    <w:rsid w:val="007164DE"/>
    <w:rsid w:val="00717BDB"/>
    <w:rsid w:val="00731858"/>
    <w:rsid w:val="00737B0D"/>
    <w:rsid w:val="00740F0B"/>
    <w:rsid w:val="007467EE"/>
    <w:rsid w:val="0075094B"/>
    <w:rsid w:val="00751C19"/>
    <w:rsid w:val="00753CBB"/>
    <w:rsid w:val="00757734"/>
    <w:rsid w:val="00757A86"/>
    <w:rsid w:val="00763A90"/>
    <w:rsid w:val="00767850"/>
    <w:rsid w:val="0077539A"/>
    <w:rsid w:val="0077685B"/>
    <w:rsid w:val="00776E0E"/>
    <w:rsid w:val="00780F97"/>
    <w:rsid w:val="007811B9"/>
    <w:rsid w:val="00781528"/>
    <w:rsid w:val="007839AA"/>
    <w:rsid w:val="00784F79"/>
    <w:rsid w:val="00785D6E"/>
    <w:rsid w:val="00786D7F"/>
    <w:rsid w:val="007921EB"/>
    <w:rsid w:val="007928B3"/>
    <w:rsid w:val="007A5EB3"/>
    <w:rsid w:val="007B0BCF"/>
    <w:rsid w:val="007B1E5C"/>
    <w:rsid w:val="007D49B9"/>
    <w:rsid w:val="007D7BB2"/>
    <w:rsid w:val="007D7CB6"/>
    <w:rsid w:val="007E3E11"/>
    <w:rsid w:val="007E71D5"/>
    <w:rsid w:val="00812B12"/>
    <w:rsid w:val="0081612B"/>
    <w:rsid w:val="00823A13"/>
    <w:rsid w:val="008262AE"/>
    <w:rsid w:val="00834323"/>
    <w:rsid w:val="00837A6A"/>
    <w:rsid w:val="00856533"/>
    <w:rsid w:val="00874C43"/>
    <w:rsid w:val="008754D5"/>
    <w:rsid w:val="00886BDF"/>
    <w:rsid w:val="008A25B4"/>
    <w:rsid w:val="008B030F"/>
    <w:rsid w:val="008B4E3A"/>
    <w:rsid w:val="008B52B1"/>
    <w:rsid w:val="008C3330"/>
    <w:rsid w:val="008C610A"/>
    <w:rsid w:val="008C7633"/>
    <w:rsid w:val="008D59C0"/>
    <w:rsid w:val="008D6897"/>
    <w:rsid w:val="008E3EF3"/>
    <w:rsid w:val="0090459D"/>
    <w:rsid w:val="0090666B"/>
    <w:rsid w:val="00914362"/>
    <w:rsid w:val="0091639F"/>
    <w:rsid w:val="00924407"/>
    <w:rsid w:val="0092761D"/>
    <w:rsid w:val="0093069A"/>
    <w:rsid w:val="00940D0B"/>
    <w:rsid w:val="00942AB0"/>
    <w:rsid w:val="00955A0B"/>
    <w:rsid w:val="00955D2C"/>
    <w:rsid w:val="00957E0F"/>
    <w:rsid w:val="00965EEC"/>
    <w:rsid w:val="00970660"/>
    <w:rsid w:val="00976304"/>
    <w:rsid w:val="009B2672"/>
    <w:rsid w:val="009B2A7D"/>
    <w:rsid w:val="009C4456"/>
    <w:rsid w:val="009C5D85"/>
    <w:rsid w:val="009C7F94"/>
    <w:rsid w:val="009D0B13"/>
    <w:rsid w:val="009E576D"/>
    <w:rsid w:val="009F2EF3"/>
    <w:rsid w:val="009F638F"/>
    <w:rsid w:val="00A042DC"/>
    <w:rsid w:val="00A143B9"/>
    <w:rsid w:val="00A22A55"/>
    <w:rsid w:val="00A44A20"/>
    <w:rsid w:val="00A54C76"/>
    <w:rsid w:val="00A57A3D"/>
    <w:rsid w:val="00A636DD"/>
    <w:rsid w:val="00A67280"/>
    <w:rsid w:val="00A720DB"/>
    <w:rsid w:val="00A73DCF"/>
    <w:rsid w:val="00A76DA4"/>
    <w:rsid w:val="00A80B14"/>
    <w:rsid w:val="00A92C6B"/>
    <w:rsid w:val="00A97AE6"/>
    <w:rsid w:val="00AA0426"/>
    <w:rsid w:val="00AA0E81"/>
    <w:rsid w:val="00AA63A1"/>
    <w:rsid w:val="00AA7E7A"/>
    <w:rsid w:val="00AD5A2B"/>
    <w:rsid w:val="00AE451D"/>
    <w:rsid w:val="00B047C9"/>
    <w:rsid w:val="00B06F3A"/>
    <w:rsid w:val="00B07334"/>
    <w:rsid w:val="00B1278E"/>
    <w:rsid w:val="00B173CE"/>
    <w:rsid w:val="00B25899"/>
    <w:rsid w:val="00B30D32"/>
    <w:rsid w:val="00B365AC"/>
    <w:rsid w:val="00B4240F"/>
    <w:rsid w:val="00B466A4"/>
    <w:rsid w:val="00B512C4"/>
    <w:rsid w:val="00B51D34"/>
    <w:rsid w:val="00B601D5"/>
    <w:rsid w:val="00B7483F"/>
    <w:rsid w:val="00B75BC1"/>
    <w:rsid w:val="00B82513"/>
    <w:rsid w:val="00B82A1A"/>
    <w:rsid w:val="00B90D03"/>
    <w:rsid w:val="00BA0E7F"/>
    <w:rsid w:val="00BA4F4C"/>
    <w:rsid w:val="00BB0829"/>
    <w:rsid w:val="00BB6F0C"/>
    <w:rsid w:val="00BC1522"/>
    <w:rsid w:val="00BD3870"/>
    <w:rsid w:val="00BD705B"/>
    <w:rsid w:val="00BE1CE7"/>
    <w:rsid w:val="00BE508D"/>
    <w:rsid w:val="00BF036B"/>
    <w:rsid w:val="00BF2FC4"/>
    <w:rsid w:val="00BF51E6"/>
    <w:rsid w:val="00BF54F1"/>
    <w:rsid w:val="00C11919"/>
    <w:rsid w:val="00C16C9C"/>
    <w:rsid w:val="00C5513E"/>
    <w:rsid w:val="00C67070"/>
    <w:rsid w:val="00C70F47"/>
    <w:rsid w:val="00C76B78"/>
    <w:rsid w:val="00C8191F"/>
    <w:rsid w:val="00C83A4A"/>
    <w:rsid w:val="00C8464B"/>
    <w:rsid w:val="00C904B9"/>
    <w:rsid w:val="00C9450B"/>
    <w:rsid w:val="00C97AA1"/>
    <w:rsid w:val="00CA0D36"/>
    <w:rsid w:val="00CA35EF"/>
    <w:rsid w:val="00CB27FB"/>
    <w:rsid w:val="00CB4613"/>
    <w:rsid w:val="00CC29B6"/>
    <w:rsid w:val="00CD2321"/>
    <w:rsid w:val="00CE24B1"/>
    <w:rsid w:val="00CE5B90"/>
    <w:rsid w:val="00CF261D"/>
    <w:rsid w:val="00D05CB4"/>
    <w:rsid w:val="00D06236"/>
    <w:rsid w:val="00D471AC"/>
    <w:rsid w:val="00D5058F"/>
    <w:rsid w:val="00D5336D"/>
    <w:rsid w:val="00D54609"/>
    <w:rsid w:val="00D707B8"/>
    <w:rsid w:val="00D87579"/>
    <w:rsid w:val="00D87F1C"/>
    <w:rsid w:val="00DA0309"/>
    <w:rsid w:val="00DA1B60"/>
    <w:rsid w:val="00DA3DC5"/>
    <w:rsid w:val="00DB31E3"/>
    <w:rsid w:val="00DB3CC7"/>
    <w:rsid w:val="00DC4407"/>
    <w:rsid w:val="00DC47CB"/>
    <w:rsid w:val="00DD5051"/>
    <w:rsid w:val="00DE0845"/>
    <w:rsid w:val="00DE402F"/>
    <w:rsid w:val="00DE4B47"/>
    <w:rsid w:val="00DE7F08"/>
    <w:rsid w:val="00DF567A"/>
    <w:rsid w:val="00DF6933"/>
    <w:rsid w:val="00E145DE"/>
    <w:rsid w:val="00E33358"/>
    <w:rsid w:val="00E36EF9"/>
    <w:rsid w:val="00E5212B"/>
    <w:rsid w:val="00E54449"/>
    <w:rsid w:val="00E55A3A"/>
    <w:rsid w:val="00E55C35"/>
    <w:rsid w:val="00E60122"/>
    <w:rsid w:val="00E6181A"/>
    <w:rsid w:val="00E779F6"/>
    <w:rsid w:val="00E77B28"/>
    <w:rsid w:val="00E8096B"/>
    <w:rsid w:val="00E82191"/>
    <w:rsid w:val="00E84039"/>
    <w:rsid w:val="00E90AFD"/>
    <w:rsid w:val="00E93C02"/>
    <w:rsid w:val="00EA2386"/>
    <w:rsid w:val="00EB1A08"/>
    <w:rsid w:val="00EB4969"/>
    <w:rsid w:val="00EF1CF2"/>
    <w:rsid w:val="00EF3269"/>
    <w:rsid w:val="00EF76B5"/>
    <w:rsid w:val="00F06BB0"/>
    <w:rsid w:val="00F0720F"/>
    <w:rsid w:val="00F072E5"/>
    <w:rsid w:val="00F11A97"/>
    <w:rsid w:val="00F32A5C"/>
    <w:rsid w:val="00F36D36"/>
    <w:rsid w:val="00F40649"/>
    <w:rsid w:val="00F44ABF"/>
    <w:rsid w:val="00F51869"/>
    <w:rsid w:val="00F51B19"/>
    <w:rsid w:val="00F57D75"/>
    <w:rsid w:val="00F65464"/>
    <w:rsid w:val="00F80FCF"/>
    <w:rsid w:val="00F872F1"/>
    <w:rsid w:val="00F96DCE"/>
    <w:rsid w:val="00FB2841"/>
    <w:rsid w:val="00FB423A"/>
    <w:rsid w:val="00FB7546"/>
    <w:rsid w:val="00FD0ED2"/>
    <w:rsid w:val="00FD3643"/>
    <w:rsid w:val="00FD6841"/>
    <w:rsid w:val="00FE1DC1"/>
    <w:rsid w:val="00FF1A4E"/>
    <w:rsid w:val="00FF2263"/>
    <w:rsid w:val="00FF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3C6A"/>
  <w15:chartTrackingRefBased/>
  <w15:docId w15:val="{E4030ACE-8C37-482E-9C69-053C931B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9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nfo@pnahtomrootsec.com" TargetMode="External"/><Relationship Id="rId18" Type="http://schemas.openxmlformats.org/officeDocument/2006/relationships/hyperlink" Target="https://attack.mitre.org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Info@pnahtomrootsec.com" TargetMode="External"/><Relationship Id="rId17" Type="http://schemas.openxmlformats.org/officeDocument/2006/relationships/hyperlink" Target="https://socprime.com/blog/detect-cve-2024-38112-exploitation-by-void-banshee-apt-in-zero-day-attacks-targeting-windows-users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hyperlink" Target="https://nvd.nist.gov/vuln/detail/CVE-2024-38112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sv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www.cisa.gov/known-exploited-vulnerabilities-catalog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sv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1C9530-1C08-4D3E-AA77-C023915499AB}">
  <we:reference id="f518cb36-c901-4d52-a9e7-4331342e485d" version="1.4.0.0" store="EXCatalog" storeType="EXCatalog"/>
  <we:alternateReferences>
    <we:reference id="WA200001011" version="1.4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b9af55-06de-43a3-9cd4-19bc3e0302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07F2964EF0A40BFDAB49229B9DBA3" ma:contentTypeVersion="13" ma:contentTypeDescription="Create a new document." ma:contentTypeScope="" ma:versionID="af590411ed77cc7c48ce045b5f3fe77d">
  <xsd:schema xmlns:xsd="http://www.w3.org/2001/XMLSchema" xmlns:xs="http://www.w3.org/2001/XMLSchema" xmlns:p="http://schemas.microsoft.com/office/2006/metadata/properties" xmlns:ns3="1eb9af55-06de-43a3-9cd4-19bc3e0302e0" xmlns:ns4="ba2d34a9-8490-4ec6-873b-a66623fa12c3" targetNamespace="http://schemas.microsoft.com/office/2006/metadata/properties" ma:root="true" ma:fieldsID="356f8a2e3adcf7fa5c195c1f8c28afdb" ns3:_="" ns4:_="">
    <xsd:import namespace="1eb9af55-06de-43a3-9cd4-19bc3e0302e0"/>
    <xsd:import namespace="ba2d34a9-8490-4ec6-873b-a66623fa12c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9af55-06de-43a3-9cd4-19bc3e0302e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d34a9-8490-4ec6-873b-a66623fa12c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96AC6D-76A3-4E3A-A6F3-5824A73A04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932693-70C0-47E1-961B-1D9CA7775237}">
  <ds:schemaRefs>
    <ds:schemaRef ds:uri="http://schemas.microsoft.com/office/2006/metadata/properties"/>
    <ds:schemaRef ds:uri="http://schemas.microsoft.com/office/infopath/2007/PartnerControls"/>
    <ds:schemaRef ds:uri="1eb9af55-06de-43a3-9cd4-19bc3e0302e0"/>
  </ds:schemaRefs>
</ds:datastoreItem>
</file>

<file path=customXml/itemProps3.xml><?xml version="1.0" encoding="utf-8"?>
<ds:datastoreItem xmlns:ds="http://schemas.openxmlformats.org/officeDocument/2006/customXml" ds:itemID="{125C7192-1C85-4859-950F-C6D41D11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9af55-06de-43a3-9cd4-19bc3e0302e0"/>
    <ds:schemaRef ds:uri="ba2d34a9-8490-4ec6-873b-a66623fa12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683</Words>
  <Characters>4195</Characters>
  <Application>Microsoft Office Word</Application>
  <DocSecurity>0</DocSecurity>
  <Lines>99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Sage Gutierrez</dc:creator>
  <cp:keywords/>
  <dc:description/>
  <cp:lastModifiedBy>Sage Gutierrez</cp:lastModifiedBy>
  <cp:revision>98</cp:revision>
  <dcterms:created xsi:type="dcterms:W3CDTF">2026-02-08T20:27:00Z</dcterms:created>
  <dcterms:modified xsi:type="dcterms:W3CDTF">2026-02-08T22:08:00Z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0x01010075E07F2964EF0A40BFDAB49229B9DBA3</vt:lpwstr>
  </property>
</Properties>
</file>