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02i2wjgn2ft" w:id="0"/>
      <w:bookmarkEnd w:id="0"/>
      <w:r w:rsidDel="00000000" w:rsidR="00000000" w:rsidRPr="00000000">
        <w:rPr>
          <w:b w:val="1"/>
          <w:bCs w:val="1"/>
          <w:sz w:val="46"/>
          <w:szCs w:val="46"/>
          <w:rtl w:val="0"/>
        </w:rPr>
        <w:t xml:space="preserve">CHAPITRE 4 : ANALYSE PRÉALABLE</w:t>
      </w:r>
    </w:p>
    <w:p w:rsidR="00000000" w:rsidDel="00000000" w:rsidP="00000000" w:rsidRDefault="00000000" w:rsidRPr="00000000" w14:paraId="00000002">
      <w:pPr>
        <w:spacing w:after="240" w:before="240" w:lineRule="auto"/>
        <w:rPr/>
      </w:pPr>
      <w:r w:rsidDel="00000000" w:rsidR="00000000" w:rsidRPr="00000000">
        <w:rPr>
          <w:rtl w:val="0"/>
        </w:rPr>
        <w:t xml:space="preserve">Avant de commencer ce travail, il est essentiel d'obtenir une idée claire de la situation existante, quelle que soit sa nature, et de la critiquer pour présenter une amélioration regroupant les solutions choisies. Cela permettra de mieux comprendre le système et de définir clairement les objectifs.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406olgfommk" w:id="1"/>
      <w:bookmarkEnd w:id="1"/>
      <w:r w:rsidDel="00000000" w:rsidR="00000000" w:rsidRPr="00000000">
        <w:rPr>
          <w:b w:val="1"/>
          <w:bCs w:val="1"/>
          <w:sz w:val="34"/>
          <w:szCs w:val="34"/>
          <w:rtl w:val="0"/>
        </w:rPr>
        <w:t xml:space="preserve">4.1. Analyse de l'existant</w:t>
      </w:r>
    </w:p>
    <w:p w:rsidR="00000000" w:rsidDel="00000000" w:rsidP="00000000" w:rsidRDefault="00000000" w:rsidRPr="00000000" w14:paraId="00000004">
      <w:pPr>
        <w:spacing w:after="240" w:before="240" w:lineRule="auto"/>
        <w:rPr/>
      </w:pPr>
      <w:r w:rsidDel="00000000" w:rsidR="00000000" w:rsidRPr="00000000">
        <w:rPr>
          <w:rtl w:val="0"/>
        </w:rPr>
        <w:t xml:space="preserve">L'analyse de l'existant permet de décortiquer et d'analyser en profondeur l'état actuel du système de gestion du parc automobile Mandrindra.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cnb2ld5hkpy" w:id="2"/>
      <w:bookmarkEnd w:id="2"/>
      <w:r w:rsidDel="00000000" w:rsidR="00000000" w:rsidRPr="00000000">
        <w:rPr>
          <w:b w:val="1"/>
          <w:bCs w:val="1"/>
          <w:color w:val="000000"/>
          <w:sz w:val="26"/>
          <w:szCs w:val="26"/>
          <w:rtl w:val="0"/>
        </w:rPr>
        <w:t xml:space="preserve">4.1.1. Organisation actuelle</w:t>
      </w:r>
    </w:p>
    <w:p w:rsidR="00000000" w:rsidDel="00000000" w:rsidP="00000000" w:rsidRDefault="00000000" w:rsidRPr="00000000" w14:paraId="00000006">
      <w:pPr>
        <w:spacing w:after="240" w:before="240" w:lineRule="auto"/>
        <w:rPr/>
      </w:pPr>
      <w:r w:rsidDel="00000000" w:rsidR="00000000" w:rsidRPr="00000000">
        <w:rPr>
          <w:rtl w:val="0"/>
        </w:rPr>
        <w:t xml:space="preserve">Dans l'organisation actuelle du parc automobile Mandrindra, la gestion s'effectue principalement de manière manuelle et décentralisée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Gestion des véhicules :</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Les informations sur les véhicules (immatriculation, marque, modèle, kilométrage) sont consignées dans des registres papier</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Le suivi de l'état et de la disponibilité des véhicules se fait de manière informelle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Gestion des chauffeurs :</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Les listes de chauffeurs et leur disponibilité sont maintenues sur des feuilles Excel non partagées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L'affectation des chauffeurs aux missions se fait manuellement sans système centralisé</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Gestion des missions :</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Les demandes de mission sont transmises oralement ou par courrier interne</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L'affectation véhicule-chauffeur se fait sans consultation d'un historique ou d'un système d'aide à la décision</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rtl w:val="0"/>
        </w:rPr>
        <w:t xml:space="preserve">Les rapports de mission sont rédigés manuellement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Gestion des consommations de carburant :</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rtl w:val="0"/>
        </w:rPr>
        <w:t xml:space="preserve">Les reçus de carburant sont conservés sous format papier</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rtl w:val="0"/>
        </w:rPr>
        <w:t xml:space="preserve">La saisie des données de consommation dans un cahier provoque des erreurs fréquentes</w:t>
      </w:r>
    </w:p>
    <w:p w:rsidR="00000000" w:rsidDel="00000000" w:rsidP="00000000" w:rsidRDefault="00000000" w:rsidRPr="00000000" w14:paraId="00000014">
      <w:pPr>
        <w:numPr>
          <w:ilvl w:val="0"/>
          <w:numId w:val="11"/>
        </w:numPr>
        <w:spacing w:after="240" w:before="0" w:beforeAutospacing="0" w:lineRule="auto"/>
        <w:ind w:left="720" w:hanging="360"/>
      </w:pPr>
      <w:r w:rsidDel="00000000" w:rsidR="00000000" w:rsidRPr="00000000">
        <w:rPr>
          <w:rtl w:val="0"/>
        </w:rPr>
        <w:t xml:space="preserve">Aucune analyse consolidée des coûts de carburant n'est disponible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Gestion des maintenances :</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Les factures de maintenance sont archivées sans système de classement rigoureux</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Absence de planning de maintenance préventive</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Difficulté à anticiper les coûts de réparation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177o57eaasx3" w:id="3"/>
      <w:bookmarkEnd w:id="3"/>
      <w:r w:rsidDel="00000000" w:rsidR="00000000" w:rsidRPr="00000000">
        <w:rPr>
          <w:b w:val="1"/>
          <w:bCs w:val="1"/>
          <w:color w:val="000000"/>
          <w:sz w:val="26"/>
          <w:szCs w:val="26"/>
          <w:rtl w:val="0"/>
        </w:rPr>
        <w:t xml:space="preserve">4.1.2. Inventaire des moyens matériels et logiciels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Tableau 7 : Inventaire des moyens matériels et logiciels</w:t>
      </w:r>
    </w:p>
    <w:tbl>
      <w:tblPr>
        <w:tblStyle w:val="Table1"/>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4490"/>
        <w:tblGridChange w:id="0">
          <w:tblGrid>
            <w:gridCol w:w="3935"/>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Moyen Matériels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Moyens Logiciels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Ordinateurs de bureau (nombre limité)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Microsoft Excel (gestion basique)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Ordinateurs portables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Microsoft Word (rapports)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Connexion 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Navigateurs internet (Chrome, Firefox)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Imprimantes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Aucun logiciel de gestion de parc spécifique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Scanner (pour numériser les reçus)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8gxdw5wge21x" w:id="4"/>
      <w:bookmarkEnd w:id="4"/>
      <w:r w:rsidDel="00000000" w:rsidR="00000000" w:rsidRPr="00000000">
        <w:rPr>
          <w:b w:val="1"/>
          <w:bCs w:val="1"/>
          <w:sz w:val="34"/>
          <w:szCs w:val="34"/>
          <w:rtl w:val="0"/>
        </w:rPr>
        <w:t xml:space="preserve">4.2. Critique de l'existant</w:t>
      </w:r>
    </w:p>
    <w:p w:rsidR="00000000" w:rsidDel="00000000" w:rsidP="00000000" w:rsidRDefault="00000000" w:rsidRPr="00000000" w14:paraId="00000028">
      <w:pPr>
        <w:spacing w:after="240" w:before="240" w:lineRule="auto"/>
        <w:rPr/>
      </w:pPr>
      <w:r w:rsidDel="00000000" w:rsidR="00000000" w:rsidRPr="00000000">
        <w:rPr>
          <w:rtl w:val="0"/>
        </w:rPr>
        <w:t xml:space="preserve">Après un questionnaire posé aux responsables du parc et aux gestionnaires, nous avons pu constater des points forts et des points faibles du système actuel.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Tableau 8 : Comparaison entre les points forts et les points faibles du système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1264873839655"/>
        <w:gridCol w:w="2830.685014213479"/>
        <w:gridCol w:w="4142.700309426178"/>
        <w:tblGridChange w:id="0">
          <w:tblGrid>
            <w:gridCol w:w="2052.1264873839655"/>
            <w:gridCol w:w="2830.685014213479"/>
            <w:gridCol w:w="4142.700309426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Acteur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Points Forts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Points Faibles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Supervision directe des opérations</w:t>
            </w:r>
          </w:p>
          <w:p w:rsidR="00000000" w:rsidDel="00000000" w:rsidP="00000000" w:rsidRDefault="00000000" w:rsidRPr="00000000" w14:paraId="0000002F">
            <w:pPr>
              <w:rPr/>
            </w:pPr>
            <w:r w:rsidDel="00000000" w:rsidR="00000000" w:rsidRPr="00000000">
              <w:rPr>
                <w:rtl w:val="0"/>
              </w:rPr>
              <w:t xml:space="preserve">- Relations humaines fortes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Absence de données consolidées pour la prise de décision</w:t>
            </w:r>
          </w:p>
          <w:p w:rsidR="00000000" w:rsidDel="00000000" w:rsidP="00000000" w:rsidRDefault="00000000" w:rsidRPr="00000000" w14:paraId="00000031">
            <w:pPr>
              <w:rPr/>
            </w:pPr>
            <w:r w:rsidDel="00000000" w:rsidR="00000000" w:rsidRPr="00000000">
              <w:rPr>
                <w:rtl w:val="0"/>
              </w:rPr>
              <w:t xml:space="preserve">- Difficulté à obtenir des statistiques fiables</w:t>
            </w:r>
          </w:p>
          <w:p w:rsidR="00000000" w:rsidDel="00000000" w:rsidP="00000000" w:rsidRDefault="00000000" w:rsidRPr="00000000" w14:paraId="00000032">
            <w:pPr>
              <w:rPr/>
            </w:pPr>
            <w:r w:rsidDel="00000000" w:rsidR="00000000" w:rsidRPr="00000000">
              <w:rPr>
                <w:rtl w:val="0"/>
              </w:rPr>
              <w:t xml:space="preserve">- Pas de vision globale en temps réel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Gestionnaire de Parc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Connaissance approfondie du parc</w:t>
            </w:r>
          </w:p>
          <w:p w:rsidR="00000000" w:rsidDel="00000000" w:rsidP="00000000" w:rsidRDefault="00000000" w:rsidRPr="00000000" w14:paraId="00000035">
            <w:pPr>
              <w:rPr/>
            </w:pPr>
            <w:r w:rsidDel="00000000" w:rsidR="00000000" w:rsidRPr="00000000">
              <w:rPr>
                <w:rtl w:val="0"/>
              </w:rPr>
              <w:t xml:space="preserve">- Flexibilité dans la 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Perte de temps importante dans la recherche de documents</w:t>
            </w:r>
          </w:p>
          <w:p w:rsidR="00000000" w:rsidDel="00000000" w:rsidP="00000000" w:rsidRDefault="00000000" w:rsidRPr="00000000" w14:paraId="00000037">
            <w:pPr>
              <w:rPr/>
            </w:pPr>
            <w:r w:rsidDel="00000000" w:rsidR="00000000" w:rsidRPr="00000000">
              <w:rPr>
                <w:rtl w:val="0"/>
              </w:rPr>
              <w:t xml:space="preserve">- Difficultés à planifier les missions</w:t>
            </w:r>
          </w:p>
          <w:p w:rsidR="00000000" w:rsidDel="00000000" w:rsidP="00000000" w:rsidRDefault="00000000" w:rsidRPr="00000000" w14:paraId="00000038">
            <w:pPr>
              <w:rPr/>
            </w:pPr>
            <w:r w:rsidDel="00000000" w:rsidR="00000000" w:rsidRPr="00000000">
              <w:rPr>
                <w:rtl w:val="0"/>
              </w:rPr>
              <w:t xml:space="preserve">- Risque d'erreurs dans les affectations</w:t>
            </w:r>
          </w:p>
          <w:p w:rsidR="00000000" w:rsidDel="00000000" w:rsidP="00000000" w:rsidRDefault="00000000" w:rsidRPr="00000000" w14:paraId="00000039">
            <w:pPr>
              <w:rPr/>
            </w:pPr>
            <w:r w:rsidDel="00000000" w:rsidR="00000000" w:rsidRPr="00000000">
              <w:rPr>
                <w:rtl w:val="0"/>
              </w:rPr>
              <w:t xml:space="preserve">- Absence d'historique facilement consultable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Service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Intervention rapide en cas de panne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 Absence de planning de maintenance préventive</w:t>
            </w:r>
          </w:p>
          <w:p w:rsidR="00000000" w:rsidDel="00000000" w:rsidP="00000000" w:rsidRDefault="00000000" w:rsidRPr="00000000" w14:paraId="0000003D">
            <w:pPr>
              <w:rPr/>
            </w:pPr>
            <w:r w:rsidDel="00000000" w:rsidR="00000000" w:rsidRPr="00000000">
              <w:rPr>
                <w:rtl w:val="0"/>
              </w:rPr>
              <w:t xml:space="preserve">- Difficultés à suivre les coûts par véhicule</w:t>
            </w:r>
          </w:p>
          <w:p w:rsidR="00000000" w:rsidDel="00000000" w:rsidP="00000000" w:rsidRDefault="00000000" w:rsidRPr="00000000" w14:paraId="0000003E">
            <w:pPr>
              <w:rPr/>
            </w:pPr>
            <w:r w:rsidDel="00000000" w:rsidR="00000000" w:rsidRPr="00000000">
              <w:rPr>
                <w:rtl w:val="0"/>
              </w:rPr>
              <w:t xml:space="preserve">- Perte de factures et de justificatifs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Service Administratif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 Archivage physique des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 Temps considérable pour la saisie manuelle</w:t>
            </w:r>
          </w:p>
          <w:p w:rsidR="00000000" w:rsidDel="00000000" w:rsidP="00000000" w:rsidRDefault="00000000" w:rsidRPr="00000000" w14:paraId="00000042">
            <w:pPr>
              <w:rPr/>
            </w:pPr>
            <w:r w:rsidDel="00000000" w:rsidR="00000000" w:rsidRPr="00000000">
              <w:rPr>
                <w:rtl w:val="0"/>
              </w:rPr>
              <w:t xml:space="preserve">- Erreurs de calcul fréquentes</w:t>
            </w:r>
          </w:p>
          <w:p w:rsidR="00000000" w:rsidDel="00000000" w:rsidP="00000000" w:rsidRDefault="00000000" w:rsidRPr="00000000" w14:paraId="00000043">
            <w:pPr>
              <w:rPr/>
            </w:pPr>
            <w:r w:rsidDel="00000000" w:rsidR="00000000" w:rsidRPr="00000000">
              <w:rPr>
                <w:rtl w:val="0"/>
              </w:rPr>
              <w:t xml:space="preserve">- Difficultés à produire des rapports consolidés</w:t>
            </w:r>
          </w:p>
        </w:tc>
      </w:tr>
    </w:tbl>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Problématiques majeures identifiées :</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Absence de centralisation des données</w:t>
      </w:r>
      <w:r w:rsidDel="00000000" w:rsidR="00000000" w:rsidRPr="00000000">
        <w:rPr>
          <w:rtl w:val="0"/>
        </w:rPr>
        <w:t xml:space="preserve"> : Les informations sont dispersées entre différents supports (papier, Excel non partagé)</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Manque de traçabilité</w:t>
      </w:r>
      <w:r w:rsidDel="00000000" w:rsidR="00000000" w:rsidRPr="00000000">
        <w:rPr>
          <w:rtl w:val="0"/>
        </w:rPr>
        <w:t xml:space="preserve"> : Difficulté à retrouver l'historique des missions, consommations et maintenances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Erreurs de saisie fréquentes</w:t>
      </w:r>
      <w:r w:rsidDel="00000000" w:rsidR="00000000" w:rsidRPr="00000000">
        <w:rPr>
          <w:rtl w:val="0"/>
        </w:rPr>
        <w:t xml:space="preserve"> : La manipulation manuelle des données génère des incohérences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Pas d'aide à la décision</w:t>
      </w:r>
      <w:r w:rsidDel="00000000" w:rsidR="00000000" w:rsidRPr="00000000">
        <w:rPr>
          <w:rtl w:val="0"/>
        </w:rPr>
        <w:t xml:space="preserve"> : Aucun outil statistique ou analytique pour optimiser les coûts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Perte de justificatifs</w:t>
      </w:r>
      <w:r w:rsidDel="00000000" w:rsidR="00000000" w:rsidRPr="00000000">
        <w:rPr>
          <w:rtl w:val="0"/>
        </w:rPr>
        <w:t xml:space="preserve"> : Les reçus papier peuvent être égarés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Lenteur administrative</w:t>
      </w:r>
      <w:r w:rsidDel="00000000" w:rsidR="00000000" w:rsidRPr="00000000">
        <w:rPr>
          <w:rtl w:val="0"/>
        </w:rPr>
        <w:t xml:space="preserve"> : Le traitement manuel des demandes et rapports est chronophage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wf160u5tcy78" w:id="5"/>
      <w:bookmarkEnd w:id="5"/>
      <w:r w:rsidDel="00000000" w:rsidR="00000000" w:rsidRPr="00000000">
        <w:rPr>
          <w:b w:val="1"/>
          <w:bCs w:val="1"/>
          <w:sz w:val="34"/>
          <w:szCs w:val="34"/>
          <w:rtl w:val="0"/>
        </w:rPr>
        <w:t xml:space="preserve">4.3. Conception avant-projet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8pc0hwcukyc" w:id="6"/>
      <w:bookmarkEnd w:id="6"/>
      <w:r w:rsidDel="00000000" w:rsidR="00000000" w:rsidRPr="00000000">
        <w:rPr>
          <w:b w:val="1"/>
          <w:bCs w:val="1"/>
          <w:color w:val="000000"/>
          <w:sz w:val="26"/>
          <w:szCs w:val="26"/>
          <w:rtl w:val="0"/>
        </w:rPr>
        <w:t xml:space="preserve">4.3.1. Proposition des solutions</w:t>
      </w:r>
    </w:p>
    <w:p w:rsidR="00000000" w:rsidDel="00000000" w:rsidP="00000000" w:rsidRDefault="00000000" w:rsidRPr="00000000" w14:paraId="0000004D">
      <w:pPr>
        <w:spacing w:after="240" w:before="240" w:lineRule="auto"/>
        <w:rPr/>
      </w:pPr>
      <w:r w:rsidDel="00000000" w:rsidR="00000000" w:rsidRPr="00000000">
        <w:rPr>
          <w:rtl w:val="0"/>
        </w:rPr>
        <w:t xml:space="preserve">Après plusieurs recherches et échanges avec les parties prenantes, nous avons identifié les solutions suivantes pour pallier aux problèmes :</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Solution 1 :</w:t>
      </w:r>
      <w:r w:rsidDel="00000000" w:rsidR="00000000" w:rsidRPr="00000000">
        <w:rPr>
          <w:rtl w:val="0"/>
        </w:rPr>
        <w:t xml:space="preserve"> Acheter un progiciel de gestion de parc automobile existant sur le marché</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Solution 2 :</w:t>
      </w:r>
      <w:r w:rsidDel="00000000" w:rsidR="00000000" w:rsidRPr="00000000">
        <w:rPr>
          <w:rtl w:val="0"/>
        </w:rPr>
        <w:t xml:space="preserve"> Créer et développer une application web sur mesure pour répondre aux critères et besoins spécifiques du parc Mandrindra</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Tableau 9 : Solutions proposées avec leurs avantages et leurs inconvénients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596261729265"/>
        <w:gridCol w:w="2484.6590022892506"/>
        <w:gridCol w:w="3782.2565470051068"/>
        <w:tblGridChange w:id="0">
          <w:tblGrid>
            <w:gridCol w:w="2758.596261729265"/>
            <w:gridCol w:w="2484.6590022892506"/>
            <w:gridCol w:w="3782.25654700510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Solution 1</w:t>
            </w:r>
          </w:p>
          <w:p w:rsidR="00000000" w:rsidDel="00000000" w:rsidP="00000000" w:rsidRDefault="00000000" w:rsidRPr="00000000" w14:paraId="00000055">
            <w:pPr>
              <w:rPr/>
            </w:pPr>
            <w:r w:rsidDel="00000000" w:rsidR="00000000" w:rsidRPr="00000000">
              <w:rPr>
                <w:rtl w:val="0"/>
              </w:rPr>
              <w:t xml:space="preserve">Acheter un progiciel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 Déploiement rapide</w:t>
            </w:r>
          </w:p>
          <w:p w:rsidR="00000000" w:rsidDel="00000000" w:rsidP="00000000" w:rsidRDefault="00000000" w:rsidRPr="00000000" w14:paraId="00000057">
            <w:pPr>
              <w:rPr/>
            </w:pPr>
            <w:r w:rsidDel="00000000" w:rsidR="00000000" w:rsidRPr="00000000">
              <w:rPr>
                <w:rtl w:val="0"/>
              </w:rPr>
              <w:t xml:space="preserve">- Solution éprouvée</w:t>
            </w:r>
          </w:p>
          <w:p w:rsidR="00000000" w:rsidDel="00000000" w:rsidP="00000000" w:rsidRDefault="00000000" w:rsidRPr="00000000" w14:paraId="00000058">
            <w:pPr>
              <w:rPr/>
            </w:pPr>
            <w:r w:rsidDel="00000000" w:rsidR="00000000" w:rsidRPr="00000000">
              <w:rPr>
                <w:rtl w:val="0"/>
              </w:rPr>
              <w:t xml:space="preserve">- Support technique assuré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Coût d'acquisition élevé</w:t>
            </w:r>
          </w:p>
          <w:p w:rsidR="00000000" w:rsidDel="00000000" w:rsidP="00000000" w:rsidRDefault="00000000" w:rsidRPr="00000000" w14:paraId="0000005A">
            <w:pPr>
              <w:rPr/>
            </w:pPr>
            <w:r w:rsidDel="00000000" w:rsidR="00000000" w:rsidRPr="00000000">
              <w:rPr>
                <w:rtl w:val="0"/>
              </w:rPr>
              <w:t xml:space="preserve">- Coûts de licence récurrents</w:t>
            </w:r>
          </w:p>
          <w:p w:rsidR="00000000" w:rsidDel="00000000" w:rsidP="00000000" w:rsidRDefault="00000000" w:rsidRPr="00000000" w14:paraId="0000005B">
            <w:pPr>
              <w:rPr/>
            </w:pPr>
            <w:r w:rsidDel="00000000" w:rsidR="00000000" w:rsidRPr="00000000">
              <w:rPr>
                <w:rtl w:val="0"/>
              </w:rPr>
              <w:t xml:space="preserve">- Fonctionnalités non adaptées aux besoins spécifiques</w:t>
            </w:r>
          </w:p>
          <w:p w:rsidR="00000000" w:rsidDel="00000000" w:rsidP="00000000" w:rsidRDefault="00000000" w:rsidRPr="00000000" w14:paraId="0000005C">
            <w:pPr>
              <w:rPr/>
            </w:pPr>
            <w:r w:rsidDel="00000000" w:rsidR="00000000" w:rsidRPr="00000000">
              <w:rPr>
                <w:rtl w:val="0"/>
              </w:rPr>
              <w:t xml:space="preserve">- Dépendance vis-à-vis de l'éditeur</w:t>
            </w:r>
          </w:p>
          <w:p w:rsidR="00000000" w:rsidDel="00000000" w:rsidP="00000000" w:rsidRDefault="00000000" w:rsidRPr="00000000" w14:paraId="0000005D">
            <w:pPr>
              <w:rPr/>
            </w:pPr>
            <w:r w:rsidDel="00000000" w:rsidR="00000000" w:rsidRPr="00000000">
              <w:rPr>
                <w:rtl w:val="0"/>
              </w:rPr>
              <w:t xml:space="preserve">- Personnalisation limitée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Solution 2</w:t>
            </w:r>
          </w:p>
          <w:p w:rsidR="00000000" w:rsidDel="00000000" w:rsidP="00000000" w:rsidRDefault="00000000" w:rsidRPr="00000000" w14:paraId="0000005F">
            <w:pPr>
              <w:rPr/>
            </w:pPr>
            <w:r w:rsidDel="00000000" w:rsidR="00000000" w:rsidRPr="00000000">
              <w:rPr>
                <w:rtl w:val="0"/>
              </w:rPr>
              <w:t xml:space="preserve">Développer une application sur mesure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 Parfaite adéquation aux besoins</w:t>
            </w:r>
          </w:p>
          <w:p w:rsidR="00000000" w:rsidDel="00000000" w:rsidP="00000000" w:rsidRDefault="00000000" w:rsidRPr="00000000" w14:paraId="00000061">
            <w:pPr>
              <w:rPr/>
            </w:pPr>
            <w:r w:rsidDel="00000000" w:rsidR="00000000" w:rsidRPr="00000000">
              <w:rPr>
                <w:rtl w:val="0"/>
              </w:rPr>
              <w:t xml:space="preserve">- Maîtrise totale du code source</w:t>
            </w:r>
          </w:p>
          <w:p w:rsidR="00000000" w:rsidDel="00000000" w:rsidP="00000000" w:rsidRDefault="00000000" w:rsidRPr="00000000" w14:paraId="00000062">
            <w:pPr>
              <w:rPr/>
            </w:pPr>
            <w:r w:rsidDel="00000000" w:rsidR="00000000" w:rsidRPr="00000000">
              <w:rPr>
                <w:rtl w:val="0"/>
              </w:rPr>
              <w:t xml:space="preserve">- Évolutivité maximale</w:t>
            </w:r>
          </w:p>
          <w:p w:rsidR="00000000" w:rsidDel="00000000" w:rsidP="00000000" w:rsidRDefault="00000000" w:rsidRPr="00000000" w14:paraId="00000063">
            <w:pPr>
              <w:rPr/>
            </w:pPr>
            <w:r w:rsidDel="00000000" w:rsidR="00000000" w:rsidRPr="00000000">
              <w:rPr>
                <w:rtl w:val="0"/>
              </w:rPr>
              <w:t xml:space="preserve">- Pas de coût de licence</w:t>
            </w:r>
          </w:p>
          <w:p w:rsidR="00000000" w:rsidDel="00000000" w:rsidP="00000000" w:rsidRDefault="00000000" w:rsidRPr="00000000" w14:paraId="00000064">
            <w:pPr>
              <w:rPr/>
            </w:pPr>
            <w:r w:rsidDel="00000000" w:rsidR="00000000" w:rsidRPr="00000000">
              <w:rPr>
                <w:rtl w:val="0"/>
              </w:rPr>
              <w:t xml:space="preserve">- Flexibilité complète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Délai de développement plus long</w:t>
            </w:r>
          </w:p>
          <w:p w:rsidR="00000000" w:rsidDel="00000000" w:rsidP="00000000" w:rsidRDefault="00000000" w:rsidRPr="00000000" w14:paraId="00000066">
            <w:pPr>
              <w:rPr/>
            </w:pPr>
            <w:r w:rsidDel="00000000" w:rsidR="00000000" w:rsidRPr="00000000">
              <w:rPr>
                <w:rtl w:val="0"/>
              </w:rPr>
              <w:t xml:space="preserve">- Nécessite des compétences techniques</w:t>
            </w:r>
          </w:p>
          <w:p w:rsidR="00000000" w:rsidDel="00000000" w:rsidP="00000000" w:rsidRDefault="00000000" w:rsidRPr="00000000" w14:paraId="00000067">
            <w:pPr>
              <w:rPr/>
            </w:pPr>
            <w:r w:rsidDel="00000000" w:rsidR="00000000" w:rsidRPr="00000000">
              <w:rPr>
                <w:rtl w:val="0"/>
              </w:rPr>
              <w:t xml:space="preserve">- Maintenance à assurer en interne</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Décision :</w:t>
      </w:r>
      <w:r w:rsidDel="00000000" w:rsidR="00000000" w:rsidRPr="00000000">
        <w:rPr>
          <w:rtl w:val="0"/>
        </w:rPr>
        <w:t xml:space="preserve"> Après comparaison et validation avec les responsables du parc Mandrindra, nous optons pour la </w:t>
      </w:r>
      <w:r w:rsidDel="00000000" w:rsidR="00000000" w:rsidRPr="00000000">
        <w:rPr>
          <w:b w:val="1"/>
          <w:bCs w:val="1"/>
          <w:rtl w:val="0"/>
        </w:rPr>
        <w:t xml:space="preserve">Solution 2</w:t>
      </w:r>
      <w:r w:rsidDel="00000000" w:rsidR="00000000" w:rsidRPr="00000000">
        <w:rPr>
          <w:rtl w:val="0"/>
        </w:rPr>
        <w:t xml:space="preserve">, qui consiste à concevoir et développer une application web sur mesure. Cette solution permettra de répondre précisément aux besoins identifiés et offrira une flexibilité maximale pour les évolutions futures.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2b58r8l8qe8" w:id="7"/>
      <w:bookmarkEnd w:id="7"/>
      <w:r w:rsidDel="00000000" w:rsidR="00000000" w:rsidRPr="00000000">
        <w:rPr>
          <w:b w:val="1"/>
          <w:bCs w:val="1"/>
          <w:color w:val="000000"/>
          <w:sz w:val="26"/>
          <w:szCs w:val="26"/>
          <w:rtl w:val="0"/>
        </w:rPr>
        <w:t xml:space="preserve">4.3.2. Méthodes de conception et outils utilisés</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azvs1zftde7s" w:id="8"/>
      <w:bookmarkEnd w:id="8"/>
      <w:r w:rsidDel="00000000" w:rsidR="00000000" w:rsidRPr="00000000">
        <w:rPr>
          <w:b w:val="1"/>
          <w:bCs w:val="1"/>
          <w:color w:val="000000"/>
          <w:sz w:val="22"/>
          <w:szCs w:val="22"/>
          <w:rtl w:val="0"/>
        </w:rPr>
        <w:t xml:space="preserve">a) Méthodes de Conception</w:t>
      </w:r>
    </w:p>
    <w:p w:rsidR="00000000" w:rsidDel="00000000" w:rsidP="00000000" w:rsidRDefault="00000000" w:rsidRPr="00000000" w14:paraId="0000006B">
      <w:pPr>
        <w:spacing w:after="240" w:before="240" w:lineRule="auto"/>
        <w:rPr/>
      </w:pPr>
      <w:r w:rsidDel="00000000" w:rsidR="00000000" w:rsidRPr="00000000">
        <w:rPr>
          <w:rtl w:val="0"/>
        </w:rPr>
        <w:t xml:space="preserve">Les méthodes de modélisation sont utilisées afin de donner une description la plus approximative du contenu fonctionnel d'un système d'information. Plusieurs méthodes existent, mais les plus reconnues sont la méthode MERISE et les méthodes orientées objet comme UML.</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Tableau 10 : Comparaison entre MERISE et UML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7.0614575733944"/>
        <w:gridCol w:w="4892.423335262007"/>
        <w:gridCol w:w="2946.027018188222"/>
        <w:tblGridChange w:id="0">
          <w:tblGrid>
            <w:gridCol w:w="1187.0614575733944"/>
            <w:gridCol w:w="4892.423335262007"/>
            <w:gridCol w:w="2946.0270181882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MERISE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 Rigueur et structuration : Approche structurée et reconnue pour la conception de systèmes d'information</w:t>
            </w:r>
          </w:p>
          <w:p w:rsidR="00000000" w:rsidDel="00000000" w:rsidP="00000000" w:rsidRDefault="00000000" w:rsidRPr="00000000" w14:paraId="00000072">
            <w:pPr>
              <w:rPr/>
            </w:pPr>
            <w:r w:rsidDel="00000000" w:rsidR="00000000" w:rsidRPr="00000000">
              <w:rPr>
                <w:rtl w:val="0"/>
              </w:rPr>
              <w:t xml:space="preserve">- Séparation claire des données et des traitements</w:t>
            </w:r>
          </w:p>
          <w:p w:rsidR="00000000" w:rsidDel="00000000" w:rsidP="00000000" w:rsidRDefault="00000000" w:rsidRPr="00000000" w14:paraId="00000073">
            <w:pPr>
              <w:rPr/>
            </w:pPr>
            <w:r w:rsidDel="00000000" w:rsidR="00000000" w:rsidRPr="00000000">
              <w:rPr>
                <w:rtl w:val="0"/>
              </w:rPr>
              <w:t xml:space="preserve">- Vision globale du système</w:t>
            </w:r>
          </w:p>
          <w:p w:rsidR="00000000" w:rsidDel="00000000" w:rsidP="00000000" w:rsidRDefault="00000000" w:rsidRPr="00000000" w14:paraId="00000074">
            <w:pPr>
              <w:rPr/>
            </w:pPr>
            <w:r w:rsidDel="00000000" w:rsidR="00000000" w:rsidRPr="00000000">
              <w:rPr>
                <w:rtl w:val="0"/>
              </w:rPr>
              <w:t xml:space="preserve">- Méthode éprouvée depuis les années 1970</w:t>
            </w:r>
          </w:p>
          <w:p w:rsidR="00000000" w:rsidDel="00000000" w:rsidP="00000000" w:rsidRDefault="00000000" w:rsidRPr="00000000" w14:paraId="00000075">
            <w:pPr>
              <w:rPr/>
            </w:pPr>
            <w:r w:rsidDel="00000000" w:rsidR="00000000" w:rsidRPr="00000000">
              <w:rPr>
                <w:rtl w:val="0"/>
              </w:rPr>
              <w:t xml:space="preserve">- Particulièrement adaptée aux bases de données relationnelles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 Rigidité face aux changements</w:t>
            </w:r>
          </w:p>
          <w:p w:rsidR="00000000" w:rsidDel="00000000" w:rsidP="00000000" w:rsidRDefault="00000000" w:rsidRPr="00000000" w14:paraId="00000077">
            <w:pPr>
              <w:rPr/>
            </w:pPr>
            <w:r w:rsidDel="00000000" w:rsidR="00000000" w:rsidRPr="00000000">
              <w:rPr>
                <w:rtl w:val="0"/>
              </w:rPr>
              <w:t xml:space="preserve">- Lourdeur de la documentation</w:t>
            </w:r>
          </w:p>
          <w:p w:rsidR="00000000" w:rsidDel="00000000" w:rsidP="00000000" w:rsidRDefault="00000000" w:rsidRPr="00000000" w14:paraId="00000078">
            <w:pPr>
              <w:rPr/>
            </w:pPr>
            <w:r w:rsidDel="00000000" w:rsidR="00000000" w:rsidRPr="00000000">
              <w:rPr>
                <w:rtl w:val="0"/>
              </w:rPr>
              <w:t xml:space="preserve">- Non orientée objet</w:t>
            </w:r>
          </w:p>
          <w:p w:rsidR="00000000" w:rsidDel="00000000" w:rsidP="00000000" w:rsidRDefault="00000000" w:rsidRPr="00000000" w14:paraId="00000079">
            <w:pPr>
              <w:rPr/>
            </w:pPr>
            <w:r w:rsidDel="00000000" w:rsidR="00000000" w:rsidRPr="00000000">
              <w:rPr>
                <w:rtl w:val="0"/>
              </w:rPr>
              <w:t xml:space="preserve">- Principalement connue dans les pays francophones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 Standard international reconnu</w:t>
            </w:r>
          </w:p>
          <w:p w:rsidR="00000000" w:rsidDel="00000000" w:rsidP="00000000" w:rsidRDefault="00000000" w:rsidRPr="00000000" w14:paraId="0000007C">
            <w:pPr>
              <w:rPr/>
            </w:pPr>
            <w:r w:rsidDel="00000000" w:rsidR="00000000" w:rsidRPr="00000000">
              <w:rPr>
                <w:rtl w:val="0"/>
              </w:rPr>
              <w:t xml:space="preserve">- Approche orientée objet moderne</w:t>
            </w:r>
          </w:p>
          <w:p w:rsidR="00000000" w:rsidDel="00000000" w:rsidP="00000000" w:rsidRDefault="00000000" w:rsidRPr="00000000" w14:paraId="0000007D">
            <w:pPr>
              <w:rPr/>
            </w:pPr>
            <w:r w:rsidDel="00000000" w:rsidR="00000000" w:rsidRPr="00000000">
              <w:rPr>
                <w:rtl w:val="0"/>
              </w:rPr>
              <w:t xml:space="preserve">- Grande flexibilité</w:t>
            </w:r>
          </w:p>
          <w:p w:rsidR="00000000" w:rsidDel="00000000" w:rsidP="00000000" w:rsidRDefault="00000000" w:rsidRPr="00000000" w14:paraId="0000007E">
            <w:pPr>
              <w:rPr/>
            </w:pPr>
            <w:r w:rsidDel="00000000" w:rsidR="00000000" w:rsidRPr="00000000">
              <w:rPr>
                <w:rtl w:val="0"/>
              </w:rPr>
              <w:t xml:space="preserve">- Multiples diagrammes pour différents points de vue</w:t>
            </w:r>
          </w:p>
          <w:p w:rsidR="00000000" w:rsidDel="00000000" w:rsidP="00000000" w:rsidRDefault="00000000" w:rsidRPr="00000000" w14:paraId="0000007F">
            <w:pPr>
              <w:rPr/>
            </w:pPr>
            <w:r w:rsidDel="00000000" w:rsidR="00000000" w:rsidRPr="00000000">
              <w:rPr>
                <w:rtl w:val="0"/>
              </w:rPr>
              <w:t xml:space="preserve">- Adapté aux méthodes agiles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 Courbe d'apprentissage importante</w:t>
            </w:r>
          </w:p>
          <w:p w:rsidR="00000000" w:rsidDel="00000000" w:rsidP="00000000" w:rsidRDefault="00000000" w:rsidRPr="00000000" w14:paraId="00000081">
            <w:pPr>
              <w:rPr/>
            </w:pPr>
            <w:r w:rsidDel="00000000" w:rsidR="00000000" w:rsidRPr="00000000">
              <w:rPr>
                <w:rtl w:val="0"/>
              </w:rPr>
              <w:t xml:space="preserve">- Peut être complexe pour des projets simples</w:t>
            </w:r>
          </w:p>
          <w:p w:rsidR="00000000" w:rsidDel="00000000" w:rsidP="00000000" w:rsidRDefault="00000000" w:rsidRPr="00000000" w14:paraId="00000082">
            <w:pPr>
              <w:rPr/>
            </w:pPr>
            <w:r w:rsidDel="00000000" w:rsidR="00000000" w:rsidRPr="00000000">
              <w:rPr>
                <w:rtl w:val="0"/>
              </w:rPr>
              <w:t xml:space="preserve">- Nécessite une bonne maîtrise de l'orienté objet</w:t>
            </w:r>
          </w:p>
          <w:p w:rsidR="00000000" w:rsidDel="00000000" w:rsidP="00000000" w:rsidRDefault="00000000" w:rsidRPr="00000000" w14:paraId="00000083">
            <w:pPr>
              <w:rPr/>
            </w:pPr>
            <w:r w:rsidDel="00000000" w:rsidR="00000000" w:rsidRPr="00000000">
              <w:rPr>
                <w:rtl w:val="0"/>
              </w:rPr>
              <w:t xml:space="preserve">- Risque de sur-modélisation</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Pour ce projet, nous avons choisi la méthode </w:t>
      </w:r>
      <w:r w:rsidDel="00000000" w:rsidR="00000000" w:rsidRPr="00000000">
        <w:rPr>
          <w:b w:val="1"/>
          <w:bCs w:val="1"/>
          <w:rtl w:val="0"/>
        </w:rPr>
        <w:t xml:space="preserve">MERISE</w:t>
      </w:r>
      <w:r w:rsidDel="00000000" w:rsidR="00000000" w:rsidRPr="00000000">
        <w:rPr>
          <w:rtl w:val="0"/>
        </w:rPr>
        <w:t xml:space="preserve"> pour sa démarche séquentielle et sa claire séparation des données et des traitements. Cette approche garantit une modélisation rigoureuse et stable du système d'information, particulièrement adaptée à notre contexte de gestion de parc automobile avec une base de données relationnelle.</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l1ekfm7pa0p" w:id="9"/>
      <w:bookmarkEnd w:id="9"/>
      <w:r w:rsidDel="00000000" w:rsidR="00000000" w:rsidRPr="00000000">
        <w:rPr>
          <w:b w:val="1"/>
          <w:bCs w:val="1"/>
          <w:color w:val="000000"/>
          <w:sz w:val="22"/>
          <w:szCs w:val="22"/>
          <w:rtl w:val="0"/>
        </w:rPr>
        <w:t xml:space="preserve">b) Système de Gestion des Bases de Données</w:t>
      </w:r>
    </w:p>
    <w:p w:rsidR="00000000" w:rsidDel="00000000" w:rsidP="00000000" w:rsidRDefault="00000000" w:rsidRPr="00000000" w14:paraId="00000086">
      <w:pPr>
        <w:spacing w:after="240" w:before="240" w:lineRule="auto"/>
        <w:rPr/>
      </w:pPr>
      <w:r w:rsidDel="00000000" w:rsidR="00000000" w:rsidRPr="00000000">
        <w:rPr>
          <w:rtl w:val="0"/>
        </w:rPr>
        <w:t xml:space="preserve">Un système de gestion de base de données (SGBD) est un logiciel essentiel qui a pour fonction de stocker, manipuler et permettre l'accès aux données contenues dans une base de données.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Tableau 11 : Comparaison entre les SGBD MySQL et PostgreSQL</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74546552288"/>
        <w:gridCol w:w="3320.888531106136"/>
        <w:gridCol w:w="4286.8778143946065"/>
        <w:tblGridChange w:id="0">
          <w:tblGrid>
            <w:gridCol w:w="1417.74546552288"/>
            <w:gridCol w:w="3320.888531106136"/>
            <w:gridCol w:w="4286.877814394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SGBD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 Simplicité et accessibilité</w:t>
            </w:r>
          </w:p>
          <w:p w:rsidR="00000000" w:rsidDel="00000000" w:rsidP="00000000" w:rsidRDefault="00000000" w:rsidRPr="00000000" w14:paraId="0000008D">
            <w:pPr>
              <w:rPr/>
            </w:pPr>
            <w:r w:rsidDel="00000000" w:rsidR="00000000" w:rsidRPr="00000000">
              <w:rPr>
                <w:rtl w:val="0"/>
              </w:rPr>
              <w:t xml:space="preserve">- Installation et utilisation très simples</w:t>
            </w:r>
          </w:p>
          <w:p w:rsidR="00000000" w:rsidDel="00000000" w:rsidP="00000000" w:rsidRDefault="00000000" w:rsidRPr="00000000" w14:paraId="0000008E">
            <w:pPr>
              <w:rPr/>
            </w:pPr>
            <w:r w:rsidDel="00000000" w:rsidR="00000000" w:rsidRPr="00000000">
              <w:rPr>
                <w:rtl w:val="0"/>
              </w:rPr>
              <w:t xml:space="preserve">- Vaste écosystème et communauté</w:t>
            </w:r>
          </w:p>
          <w:p w:rsidR="00000000" w:rsidDel="00000000" w:rsidP="00000000" w:rsidRDefault="00000000" w:rsidRPr="00000000" w14:paraId="0000008F">
            <w:pPr>
              <w:rPr/>
            </w:pPr>
            <w:r w:rsidDel="00000000" w:rsidR="00000000" w:rsidRPr="00000000">
              <w:rPr>
                <w:rtl w:val="0"/>
              </w:rPr>
              <w:t xml:space="preserve">- Intégration parfaite avec Laravel</w:t>
            </w:r>
          </w:p>
          <w:p w:rsidR="00000000" w:rsidDel="00000000" w:rsidP="00000000" w:rsidRDefault="00000000" w:rsidRPr="00000000" w14:paraId="00000090">
            <w:pPr>
              <w:rPr/>
            </w:pPr>
            <w:r w:rsidDel="00000000" w:rsidR="00000000" w:rsidRPr="00000000">
              <w:rPr>
                <w:rtl w:val="0"/>
              </w:rPr>
              <w:t xml:space="preserve">- Performance élevée en lecture</w:t>
            </w:r>
          </w:p>
          <w:p w:rsidR="00000000" w:rsidDel="00000000" w:rsidP="00000000" w:rsidRDefault="00000000" w:rsidRPr="00000000" w14:paraId="00000091">
            <w:pPr>
              <w:rPr/>
            </w:pPr>
            <w:r w:rsidDel="00000000" w:rsidR="00000000" w:rsidRPr="00000000">
              <w:rPr>
                <w:rtl w:val="0"/>
              </w:rPr>
              <w:t xml:space="preserve">- Gratuit et Open Source</w:t>
            </w:r>
          </w:p>
          <w:p w:rsidR="00000000" w:rsidDel="00000000" w:rsidP="00000000" w:rsidRDefault="00000000" w:rsidRPr="00000000" w14:paraId="00000092">
            <w:pPr>
              <w:rPr/>
            </w:pPr>
            <w:r w:rsidDel="00000000" w:rsidR="00000000" w:rsidRPr="00000000">
              <w:rPr>
                <w:rtl w:val="0"/>
              </w:rPr>
              <w:t xml:space="preserve">- Documentation abondante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 Moins de fonctionnalités avancées que PostgreSQL</w:t>
            </w:r>
          </w:p>
          <w:p w:rsidR="00000000" w:rsidDel="00000000" w:rsidP="00000000" w:rsidRDefault="00000000" w:rsidRPr="00000000" w14:paraId="00000094">
            <w:pPr>
              <w:rPr/>
            </w:pPr>
            <w:r w:rsidDel="00000000" w:rsidR="00000000" w:rsidRPr="00000000">
              <w:rPr>
                <w:rtl w:val="0"/>
              </w:rPr>
              <w:t xml:space="preserve">- Certaines fonctionnalités réservées à la version payante</w:t>
            </w:r>
          </w:p>
          <w:p w:rsidR="00000000" w:rsidDel="00000000" w:rsidP="00000000" w:rsidRDefault="00000000" w:rsidRPr="00000000" w14:paraId="00000095">
            <w:pPr>
              <w:rPr/>
            </w:pPr>
            <w:r w:rsidDel="00000000" w:rsidR="00000000" w:rsidRPr="00000000">
              <w:rPr>
                <w:rtl w:val="0"/>
              </w:rPr>
              <w:t xml:space="preserve">- Historiquement moins strict sur la conformité ACID</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PostgreSQL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 Richesse fonctionnelle et conformité SQL</w:t>
            </w:r>
          </w:p>
          <w:p w:rsidR="00000000" w:rsidDel="00000000" w:rsidP="00000000" w:rsidRDefault="00000000" w:rsidRPr="00000000" w14:paraId="00000098">
            <w:pPr>
              <w:rPr/>
            </w:pPr>
            <w:r w:rsidDel="00000000" w:rsidR="00000000" w:rsidRPr="00000000">
              <w:rPr>
                <w:rtl w:val="0"/>
              </w:rPr>
              <w:t xml:space="preserve">- Extensibilité et sécurité</w:t>
            </w:r>
          </w:p>
          <w:p w:rsidR="00000000" w:rsidDel="00000000" w:rsidP="00000000" w:rsidRDefault="00000000" w:rsidRPr="00000000" w14:paraId="00000099">
            <w:pPr>
              <w:rPr/>
            </w:pPr>
            <w:r w:rsidDel="00000000" w:rsidR="00000000" w:rsidRPr="00000000">
              <w:rPr>
                <w:rtl w:val="0"/>
              </w:rPr>
              <w:t xml:space="preserve">- Intégrité des données (ACID)</w:t>
            </w:r>
          </w:p>
          <w:p w:rsidR="00000000" w:rsidDel="00000000" w:rsidP="00000000" w:rsidRDefault="00000000" w:rsidRPr="00000000" w14:paraId="0000009A">
            <w:pPr>
              <w:rPr/>
            </w:pPr>
            <w:r w:rsidDel="00000000" w:rsidR="00000000" w:rsidRPr="00000000">
              <w:rPr>
                <w:rtl w:val="0"/>
              </w:rPr>
              <w:t xml:space="preserve">- Fonctionnalités avancées (JSON, géospatial)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 Complexité initiale plus élevée</w:t>
            </w:r>
          </w:p>
          <w:p w:rsidR="00000000" w:rsidDel="00000000" w:rsidP="00000000" w:rsidRDefault="00000000" w:rsidRPr="00000000" w14:paraId="0000009C">
            <w:pPr>
              <w:rPr/>
            </w:pPr>
            <w:r w:rsidDel="00000000" w:rsidR="00000000" w:rsidRPr="00000000">
              <w:rPr>
                <w:rtl w:val="0"/>
              </w:rPr>
              <w:t xml:space="preserve">- Configuration fine nécessaire pour optimiser les performances</w:t>
            </w:r>
          </w:p>
          <w:p w:rsidR="00000000" w:rsidDel="00000000" w:rsidP="00000000" w:rsidRDefault="00000000" w:rsidRPr="00000000" w14:paraId="0000009D">
            <w:pPr>
              <w:rPr/>
            </w:pPr>
            <w:r w:rsidDel="00000000" w:rsidR="00000000" w:rsidRPr="00000000">
              <w:rPr>
                <w:rtl w:val="0"/>
              </w:rPr>
              <w:t xml:space="preserve">- Moins souvent disponible chez les hébergeurs mutualisés</w:t>
            </w:r>
          </w:p>
        </w:tc>
      </w:tr>
    </w:tbl>
    <w:p w:rsidR="00000000" w:rsidDel="00000000" w:rsidP="00000000" w:rsidRDefault="00000000" w:rsidRPr="00000000" w14:paraId="0000009E">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Nous avons choisi </w:t>
      </w:r>
      <w:r w:rsidDel="00000000" w:rsidR="00000000" w:rsidRPr="00000000">
        <w:rPr>
          <w:b w:val="1"/>
          <w:bCs w:val="1"/>
          <w:rtl w:val="0"/>
        </w:rPr>
        <w:t xml:space="preserve">MySQL</w:t>
      </w:r>
      <w:r w:rsidDel="00000000" w:rsidR="00000000" w:rsidRPr="00000000">
        <w:rPr>
          <w:rtl w:val="0"/>
        </w:rPr>
        <w:t xml:space="preserve"> comme SGBD pour ce projet. Ce choix se justifie par :</w:t>
      </w:r>
    </w:p>
    <w:p w:rsidR="00000000" w:rsidDel="00000000" w:rsidP="00000000" w:rsidRDefault="00000000" w:rsidRPr="00000000" w14:paraId="0000009F">
      <w:pPr>
        <w:numPr>
          <w:ilvl w:val="0"/>
          <w:numId w:val="8"/>
        </w:numPr>
        <w:spacing w:after="0" w:afterAutospacing="0" w:before="240" w:lineRule="auto"/>
        <w:ind w:left="720" w:hanging="360"/>
      </w:pPr>
      <w:r w:rsidDel="00000000" w:rsidR="00000000" w:rsidRPr="00000000">
        <w:rPr>
          <w:rtl w:val="0"/>
        </w:rPr>
        <w:t xml:space="preserve">Sa parfaite intégration avec Laravel (Eloquent ORM)</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Sa simplicité de déploiement et d'administration</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tl w:val="0"/>
        </w:rPr>
        <w:t xml:space="preserve">Ses performances reconnues pour les applications web</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Sa large adoption dans la communauté PHP/Laravel</w:t>
      </w:r>
    </w:p>
    <w:p w:rsidR="00000000" w:rsidDel="00000000" w:rsidP="00000000" w:rsidRDefault="00000000" w:rsidRPr="00000000" w14:paraId="000000A3">
      <w:pPr>
        <w:numPr>
          <w:ilvl w:val="0"/>
          <w:numId w:val="8"/>
        </w:numPr>
        <w:spacing w:after="240" w:before="0" w:beforeAutospacing="0" w:lineRule="auto"/>
        <w:ind w:left="720" w:hanging="360"/>
      </w:pPr>
      <w:r w:rsidDel="00000000" w:rsidR="00000000" w:rsidRPr="00000000">
        <w:rPr>
          <w:rtl w:val="0"/>
        </w:rPr>
        <w:t xml:space="preserve">Son caractère gratuit et Open Source</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bnm7ejh2agmr" w:id="10"/>
      <w:bookmarkEnd w:id="10"/>
      <w:r w:rsidDel="00000000" w:rsidR="00000000" w:rsidRPr="00000000">
        <w:rPr>
          <w:b w:val="1"/>
          <w:bCs w:val="1"/>
          <w:color w:val="000000"/>
          <w:sz w:val="22"/>
          <w:szCs w:val="22"/>
          <w:rtl w:val="0"/>
        </w:rPr>
        <w:t xml:space="preserve">c) Langages de programmation</w:t>
      </w:r>
    </w:p>
    <w:p w:rsidR="00000000" w:rsidDel="00000000" w:rsidP="00000000" w:rsidRDefault="00000000" w:rsidRPr="00000000" w14:paraId="000000A5">
      <w:pPr>
        <w:pStyle w:val="Heading5"/>
        <w:keepNext w:val="0"/>
        <w:keepLines w:val="0"/>
        <w:spacing w:after="40" w:before="220" w:lineRule="auto"/>
        <w:rPr>
          <w:b w:val="1"/>
          <w:bCs w:val="1"/>
          <w:color w:val="000000"/>
          <w:sz w:val="20"/>
          <w:szCs w:val="20"/>
        </w:rPr>
      </w:pPr>
      <w:bookmarkStart w:colFirst="0" w:colLast="0" w:name="_tflk58beplnf" w:id="11"/>
      <w:bookmarkEnd w:id="11"/>
      <w:r w:rsidDel="00000000" w:rsidR="00000000" w:rsidRPr="00000000">
        <w:rPr>
          <w:rFonts w:ascii="Arial Unicode MS" w:cs="Arial Unicode MS" w:eastAsia="Arial Unicode MS" w:hAnsi="Arial Unicode MS"/>
          <w:b w:val="1"/>
          <w:bCs w:val="1"/>
          <w:color w:val="000000"/>
          <w:sz w:val="20"/>
          <w:szCs w:val="20"/>
          <w:rtl w:val="0"/>
        </w:rPr>
        <w:t xml:space="preserve">➢ Bibliothèque de développement Frontend</w:t>
      </w:r>
    </w:p>
    <w:p w:rsidR="00000000" w:rsidDel="00000000" w:rsidP="00000000" w:rsidRDefault="00000000" w:rsidRPr="00000000" w14:paraId="000000A6">
      <w:pPr>
        <w:spacing w:after="240" w:before="240" w:lineRule="auto"/>
        <w:rPr/>
      </w:pPr>
      <w:r w:rsidDel="00000000" w:rsidR="00000000" w:rsidRPr="00000000">
        <w:rPr>
          <w:rtl w:val="0"/>
        </w:rPr>
        <w:t xml:space="preserve">Le développement frontend se concentre sur la partie de l'application avec laquelle les utilisateurs interagissent directement : l'interface utilisateur, la navigation et l'expérience globale.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Tableau 12 : Comparaison entre React.js et Vue.js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6.6947971216518"/>
        <w:gridCol w:w="3358.776325208153"/>
        <w:gridCol w:w="4280.040688693818"/>
        <w:tblGridChange w:id="0">
          <w:tblGrid>
            <w:gridCol w:w="1386.6947971216518"/>
            <w:gridCol w:w="3358.776325208153"/>
            <w:gridCol w:w="4280.0406886938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 Composants réutilisables</w:t>
            </w:r>
          </w:p>
          <w:p w:rsidR="00000000" w:rsidDel="00000000" w:rsidP="00000000" w:rsidRDefault="00000000" w:rsidRPr="00000000" w14:paraId="000000AD">
            <w:pPr>
              <w:rPr/>
            </w:pPr>
            <w:r w:rsidDel="00000000" w:rsidR="00000000" w:rsidRPr="00000000">
              <w:rPr>
                <w:rtl w:val="0"/>
              </w:rPr>
              <w:t xml:space="preserve">- Virtual DOM pour des performances optimales</w:t>
            </w:r>
          </w:p>
          <w:p w:rsidR="00000000" w:rsidDel="00000000" w:rsidP="00000000" w:rsidRDefault="00000000" w:rsidRPr="00000000" w14:paraId="000000AE">
            <w:pPr>
              <w:rPr/>
            </w:pPr>
            <w:r w:rsidDel="00000000" w:rsidR="00000000" w:rsidRPr="00000000">
              <w:rPr>
                <w:rtl w:val="0"/>
              </w:rPr>
              <w:t xml:space="preserve">- Écosystème riche (Redux, React Router)</w:t>
            </w:r>
          </w:p>
          <w:p w:rsidR="00000000" w:rsidDel="00000000" w:rsidP="00000000" w:rsidRDefault="00000000" w:rsidRPr="00000000" w14:paraId="000000AF">
            <w:pPr>
              <w:rPr/>
            </w:pPr>
            <w:r w:rsidDel="00000000" w:rsidR="00000000" w:rsidRPr="00000000">
              <w:rPr>
                <w:rtl w:val="0"/>
              </w:rPr>
              <w:t xml:space="preserve">- Large communauté</w:t>
            </w:r>
          </w:p>
          <w:p w:rsidR="00000000" w:rsidDel="00000000" w:rsidP="00000000" w:rsidRDefault="00000000" w:rsidRPr="00000000" w14:paraId="000000B0">
            <w:pPr>
              <w:rPr/>
            </w:pPr>
            <w:r w:rsidDel="00000000" w:rsidR="00000000" w:rsidRPr="00000000">
              <w:rPr>
                <w:rtl w:val="0"/>
              </w:rPr>
              <w:t xml:space="preserve">- Soutenu par Facebook</w:t>
            </w:r>
          </w:p>
          <w:p w:rsidR="00000000" w:rsidDel="00000000" w:rsidP="00000000" w:rsidRDefault="00000000" w:rsidRPr="00000000" w14:paraId="000000B1">
            <w:pPr>
              <w:rPr/>
            </w:pPr>
            <w:r w:rsidDel="00000000" w:rsidR="00000000" w:rsidRPr="00000000">
              <w:rPr>
                <w:rtl w:val="0"/>
              </w:rPr>
              <w:t xml:space="preserve">- Documentation excellente</w:t>
            </w:r>
          </w:p>
          <w:p w:rsidR="00000000" w:rsidDel="00000000" w:rsidP="00000000" w:rsidRDefault="00000000" w:rsidRPr="00000000" w14:paraId="000000B2">
            <w:pPr>
              <w:rPr/>
            </w:pPr>
            <w:r w:rsidDel="00000000" w:rsidR="00000000" w:rsidRPr="00000000">
              <w:rPr>
                <w:rtl w:val="0"/>
              </w:rPr>
              <w:t xml:space="preserve">- Très demandé sur le marché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 Courbe d'apprentissage initiale</w:t>
            </w:r>
          </w:p>
          <w:p w:rsidR="00000000" w:rsidDel="00000000" w:rsidP="00000000" w:rsidRDefault="00000000" w:rsidRPr="00000000" w14:paraId="000000B4">
            <w:pPr>
              <w:rPr/>
            </w:pPr>
            <w:r w:rsidDel="00000000" w:rsidR="00000000" w:rsidRPr="00000000">
              <w:rPr>
                <w:rtl w:val="0"/>
              </w:rPr>
              <w:t xml:space="preserve">- Nécessite des bibliothèques tierces pour certaines fonctionnalités</w:t>
            </w:r>
          </w:p>
          <w:p w:rsidR="00000000" w:rsidDel="00000000" w:rsidP="00000000" w:rsidRDefault="00000000" w:rsidRPr="00000000" w14:paraId="000000B5">
            <w:pPr>
              <w:rPr/>
            </w:pPr>
            <w:r w:rsidDel="00000000" w:rsidR="00000000" w:rsidRPr="00000000">
              <w:rPr>
                <w:rtl w:val="0"/>
              </w:rPr>
              <w:t xml:space="preserve">- JSX peut être déroutant au début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Vue.js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Facile à apprendre</w:t>
            </w:r>
          </w:p>
          <w:p w:rsidR="00000000" w:rsidDel="00000000" w:rsidP="00000000" w:rsidRDefault="00000000" w:rsidRPr="00000000" w14:paraId="000000B8">
            <w:pPr>
              <w:rPr/>
            </w:pPr>
            <w:r w:rsidDel="00000000" w:rsidR="00000000" w:rsidRPr="00000000">
              <w:rPr>
                <w:rtl w:val="0"/>
              </w:rPr>
              <w:t xml:space="preserve">- Documentation claire</w:t>
            </w:r>
          </w:p>
          <w:p w:rsidR="00000000" w:rsidDel="00000000" w:rsidP="00000000" w:rsidRDefault="00000000" w:rsidRPr="00000000" w14:paraId="000000B9">
            <w:pPr>
              <w:rPr/>
            </w:pPr>
            <w:r w:rsidDel="00000000" w:rsidR="00000000" w:rsidRPr="00000000">
              <w:rPr>
                <w:rtl w:val="0"/>
              </w:rPr>
              <w:t xml:space="preserve">- Framework progressif</w:t>
            </w:r>
          </w:p>
          <w:p w:rsidR="00000000" w:rsidDel="00000000" w:rsidP="00000000" w:rsidRDefault="00000000" w:rsidRPr="00000000" w14:paraId="000000BA">
            <w:pPr>
              <w:rPr/>
            </w:pPr>
            <w:r w:rsidDel="00000000" w:rsidR="00000000" w:rsidRPr="00000000">
              <w:rPr>
                <w:rtl w:val="0"/>
              </w:rPr>
              <w:t xml:space="preserve">- Performances excellentes</w:t>
            </w:r>
          </w:p>
          <w:p w:rsidR="00000000" w:rsidDel="00000000" w:rsidP="00000000" w:rsidRDefault="00000000" w:rsidRPr="00000000" w14:paraId="000000BB">
            <w:pPr>
              <w:rPr/>
            </w:pPr>
            <w:r w:rsidDel="00000000" w:rsidR="00000000" w:rsidRPr="00000000">
              <w:rPr>
                <w:rtl w:val="0"/>
              </w:rPr>
              <w:t xml:space="preserve">- Bonne intégration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 Communauté plus petite que React</w:t>
            </w:r>
          </w:p>
          <w:p w:rsidR="00000000" w:rsidDel="00000000" w:rsidP="00000000" w:rsidRDefault="00000000" w:rsidRPr="00000000" w14:paraId="000000BD">
            <w:pPr>
              <w:rPr/>
            </w:pPr>
            <w:r w:rsidDel="00000000" w:rsidR="00000000" w:rsidRPr="00000000">
              <w:rPr>
                <w:rtl w:val="0"/>
              </w:rPr>
              <w:t xml:space="preserve">- Moins d'offres d'emploi</w:t>
            </w:r>
          </w:p>
          <w:p w:rsidR="00000000" w:rsidDel="00000000" w:rsidP="00000000" w:rsidRDefault="00000000" w:rsidRPr="00000000" w14:paraId="000000BE">
            <w:pPr>
              <w:rPr/>
            </w:pPr>
            <w:r w:rsidDel="00000000" w:rsidR="00000000" w:rsidRPr="00000000">
              <w:rPr>
                <w:rtl w:val="0"/>
              </w:rPr>
              <w:t xml:space="preserve">- Écosystème moins mature</w:t>
            </w:r>
          </w:p>
        </w:tc>
      </w:tr>
    </w:tbl>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Nous avons sélectionné </w:t>
      </w:r>
      <w:r w:rsidDel="00000000" w:rsidR="00000000" w:rsidRPr="00000000">
        <w:rPr>
          <w:b w:val="1"/>
          <w:bCs w:val="1"/>
          <w:rtl w:val="0"/>
        </w:rPr>
        <w:t xml:space="preserve">React.js</w:t>
      </w:r>
      <w:r w:rsidDel="00000000" w:rsidR="00000000" w:rsidRPr="00000000">
        <w:rPr>
          <w:rtl w:val="0"/>
        </w:rPr>
        <w:t xml:space="preserve"> pour le développement du Frontend. Ce choix est motivé par :</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rtl w:val="0"/>
        </w:rPr>
        <w:t xml:space="preserve">Sa réutilisabilité de composants (véhicules, missions, consommations...)</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Ses performances élevées grâce au Virtual DOM</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Son large écosystème et sa grande communauté</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t xml:space="preserve">Son adoption par de grandes entreprises</w:t>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Sa complémentarité avec les API REST Laravel</w:t>
      </w:r>
    </w:p>
    <w:p w:rsidR="00000000" w:rsidDel="00000000" w:rsidP="00000000" w:rsidRDefault="00000000" w:rsidRPr="00000000" w14:paraId="000000C5">
      <w:pPr>
        <w:pStyle w:val="Heading5"/>
        <w:keepNext w:val="0"/>
        <w:keepLines w:val="0"/>
        <w:spacing w:after="40" w:before="220" w:lineRule="auto"/>
        <w:rPr>
          <w:b w:val="1"/>
          <w:bCs w:val="1"/>
          <w:color w:val="000000"/>
          <w:sz w:val="20"/>
          <w:szCs w:val="20"/>
        </w:rPr>
      </w:pPr>
      <w:bookmarkStart w:colFirst="0" w:colLast="0" w:name="_jqy21igrfxy9" w:id="12"/>
      <w:bookmarkEnd w:id="12"/>
      <w:r w:rsidDel="00000000" w:rsidR="00000000" w:rsidRPr="00000000">
        <w:rPr>
          <w:rFonts w:ascii="Arial Unicode MS" w:cs="Arial Unicode MS" w:eastAsia="Arial Unicode MS" w:hAnsi="Arial Unicode MS"/>
          <w:b w:val="1"/>
          <w:bCs w:val="1"/>
          <w:color w:val="000000"/>
          <w:sz w:val="20"/>
          <w:szCs w:val="20"/>
          <w:rtl w:val="0"/>
        </w:rPr>
        <w:t xml:space="preserve">➢ Framework de développement Backend</w:t>
      </w:r>
    </w:p>
    <w:p w:rsidR="00000000" w:rsidDel="00000000" w:rsidP="00000000" w:rsidRDefault="00000000" w:rsidRPr="00000000" w14:paraId="000000C6">
      <w:pPr>
        <w:spacing w:after="240" w:before="240" w:lineRule="auto"/>
        <w:rPr/>
      </w:pPr>
      <w:r w:rsidDel="00000000" w:rsidR="00000000" w:rsidRPr="00000000">
        <w:rPr>
          <w:rtl w:val="0"/>
        </w:rPr>
        <w:t xml:space="preserve">Le backend gère les coulisses de l'application : gestion de la base de données, authentification des utilisateurs, logique métier, etc.</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Tableau 13 : Comparaison entre Laravel et Symfony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9099645291944"/>
        <w:gridCol w:w="3349.7240320998217"/>
        <w:gridCol w:w="4286.8778143946065"/>
        <w:tblGridChange w:id="0">
          <w:tblGrid>
            <w:gridCol w:w="1388.9099645291944"/>
            <w:gridCol w:w="3349.7240320998217"/>
            <w:gridCol w:w="4286.877814394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Laravel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 Syntaxe élégante et expressive</w:t>
            </w:r>
          </w:p>
          <w:p w:rsidR="00000000" w:rsidDel="00000000" w:rsidP="00000000" w:rsidRDefault="00000000" w:rsidRPr="00000000" w14:paraId="000000CD">
            <w:pPr>
              <w:rPr/>
            </w:pPr>
            <w:r w:rsidDel="00000000" w:rsidR="00000000" w:rsidRPr="00000000">
              <w:rPr>
                <w:rtl w:val="0"/>
              </w:rPr>
              <w:t xml:space="preserve">- Eloquent ORM puissant</w:t>
            </w:r>
          </w:p>
          <w:p w:rsidR="00000000" w:rsidDel="00000000" w:rsidP="00000000" w:rsidRDefault="00000000" w:rsidRPr="00000000" w14:paraId="000000CE">
            <w:pPr>
              <w:rPr/>
            </w:pPr>
            <w:r w:rsidDel="00000000" w:rsidR="00000000" w:rsidRPr="00000000">
              <w:rPr>
                <w:rtl w:val="0"/>
              </w:rPr>
              <w:t xml:space="preserve">- Migration et seeding intégrés</w:t>
            </w:r>
          </w:p>
          <w:p w:rsidR="00000000" w:rsidDel="00000000" w:rsidP="00000000" w:rsidRDefault="00000000" w:rsidRPr="00000000" w14:paraId="000000CF">
            <w:pPr>
              <w:rPr/>
            </w:pPr>
            <w:r w:rsidDel="00000000" w:rsidR="00000000" w:rsidRPr="00000000">
              <w:rPr>
                <w:rtl w:val="0"/>
              </w:rPr>
              <w:t xml:space="preserve">- Système d'authentification complet</w:t>
            </w:r>
          </w:p>
          <w:p w:rsidR="00000000" w:rsidDel="00000000" w:rsidP="00000000" w:rsidRDefault="00000000" w:rsidRPr="00000000" w14:paraId="000000D0">
            <w:pPr>
              <w:rPr/>
            </w:pPr>
            <w:r w:rsidDel="00000000" w:rsidR="00000000" w:rsidRPr="00000000">
              <w:rPr>
                <w:rtl w:val="0"/>
              </w:rPr>
              <w:t xml:space="preserve">- Documentation excellente</w:t>
            </w:r>
          </w:p>
          <w:p w:rsidR="00000000" w:rsidDel="00000000" w:rsidP="00000000" w:rsidRDefault="00000000" w:rsidRPr="00000000" w14:paraId="000000D1">
            <w:pPr>
              <w:rPr/>
            </w:pPr>
            <w:r w:rsidDel="00000000" w:rsidR="00000000" w:rsidRPr="00000000">
              <w:rPr>
                <w:rtl w:val="0"/>
              </w:rPr>
              <w:t xml:space="preserve">- Large communauté</w:t>
            </w:r>
          </w:p>
          <w:p w:rsidR="00000000" w:rsidDel="00000000" w:rsidP="00000000" w:rsidRDefault="00000000" w:rsidRPr="00000000" w14:paraId="000000D2">
            <w:pPr>
              <w:rPr/>
            </w:pPr>
            <w:r w:rsidDel="00000000" w:rsidR="00000000" w:rsidRPr="00000000">
              <w:rPr>
                <w:rtl w:val="0"/>
              </w:rPr>
              <w:t xml:space="preserve">- Écosystème riche (Passport, Sanctum)</w:t>
            </w:r>
          </w:p>
          <w:p w:rsidR="00000000" w:rsidDel="00000000" w:rsidP="00000000" w:rsidRDefault="00000000" w:rsidRPr="00000000" w14:paraId="000000D3">
            <w:pPr>
              <w:rPr/>
            </w:pPr>
            <w:r w:rsidDel="00000000" w:rsidR="00000000" w:rsidRPr="00000000">
              <w:rPr>
                <w:rtl w:val="0"/>
              </w:rPr>
              <w:t xml:space="preserve">- Idéal pour les API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Performances légèrement inférieures à Symfony</w:t>
            </w:r>
          </w:p>
          <w:p w:rsidR="00000000" w:rsidDel="00000000" w:rsidP="00000000" w:rsidRDefault="00000000" w:rsidRPr="00000000" w14:paraId="000000D5">
            <w:pPr>
              <w:rPr/>
            </w:pPr>
            <w:r w:rsidDel="00000000" w:rsidR="00000000" w:rsidRPr="00000000">
              <w:rPr>
                <w:rtl w:val="0"/>
              </w:rPr>
              <w:t xml:space="preserve">- Mise à jour majeure annuelle</w:t>
            </w:r>
          </w:p>
          <w:p w:rsidR="00000000" w:rsidDel="00000000" w:rsidP="00000000" w:rsidRDefault="00000000" w:rsidRPr="00000000" w14:paraId="000000D6">
            <w:pPr>
              <w:rPr/>
            </w:pPr>
            <w:r w:rsidDel="00000000" w:rsidR="00000000" w:rsidRPr="00000000">
              <w:rPr>
                <w:rtl w:val="0"/>
              </w:rPr>
              <w:t xml:space="preserve">- Peut être "magique" (convention over configuration)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Symfony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 Très performant</w:t>
            </w:r>
          </w:p>
          <w:p w:rsidR="00000000" w:rsidDel="00000000" w:rsidP="00000000" w:rsidRDefault="00000000" w:rsidRPr="00000000" w14:paraId="000000D9">
            <w:pPr>
              <w:rPr/>
            </w:pPr>
            <w:r w:rsidDel="00000000" w:rsidR="00000000" w:rsidRPr="00000000">
              <w:rPr>
                <w:rtl w:val="0"/>
              </w:rPr>
              <w:t xml:space="preserve">- Modularité par composants</w:t>
            </w:r>
          </w:p>
          <w:p w:rsidR="00000000" w:rsidDel="00000000" w:rsidP="00000000" w:rsidRDefault="00000000" w:rsidRPr="00000000" w14:paraId="000000DA">
            <w:pPr>
              <w:rPr/>
            </w:pPr>
            <w:r w:rsidDel="00000000" w:rsidR="00000000" w:rsidRPr="00000000">
              <w:rPr>
                <w:rtl w:val="0"/>
              </w:rPr>
              <w:t xml:space="preserve">- Stabilité à long terme</w:t>
            </w:r>
          </w:p>
          <w:p w:rsidR="00000000" w:rsidDel="00000000" w:rsidP="00000000" w:rsidRDefault="00000000" w:rsidRPr="00000000" w14:paraId="000000DB">
            <w:pPr>
              <w:rPr/>
            </w:pPr>
            <w:r w:rsidDel="00000000" w:rsidR="00000000" w:rsidRPr="00000000">
              <w:rPr>
                <w:rtl w:val="0"/>
              </w:rPr>
              <w:t xml:space="preserve">- Documentation professionnelle</w:t>
            </w:r>
          </w:p>
          <w:p w:rsidR="00000000" w:rsidDel="00000000" w:rsidP="00000000" w:rsidRDefault="00000000" w:rsidRPr="00000000" w14:paraId="000000DC">
            <w:pPr>
              <w:rPr/>
            </w:pPr>
            <w:r w:rsidDel="00000000" w:rsidR="00000000" w:rsidRPr="00000000">
              <w:rPr>
                <w:rtl w:val="0"/>
              </w:rPr>
              <w:t xml:space="preserve">- Utilisé par de grandes entreprises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 Courbe d'apprentissage plus raide</w:t>
            </w:r>
          </w:p>
          <w:p w:rsidR="00000000" w:rsidDel="00000000" w:rsidP="00000000" w:rsidRDefault="00000000" w:rsidRPr="00000000" w14:paraId="000000DE">
            <w:pPr>
              <w:rPr/>
            </w:pPr>
            <w:r w:rsidDel="00000000" w:rsidR="00000000" w:rsidRPr="00000000">
              <w:rPr>
                <w:rtl w:val="0"/>
              </w:rPr>
              <w:t xml:space="preserve">- Configuration plus complexe</w:t>
            </w:r>
          </w:p>
          <w:p w:rsidR="00000000" w:rsidDel="00000000" w:rsidP="00000000" w:rsidRDefault="00000000" w:rsidRPr="00000000" w14:paraId="000000DF">
            <w:pPr>
              <w:rPr/>
            </w:pPr>
            <w:r w:rsidDel="00000000" w:rsidR="00000000" w:rsidRPr="00000000">
              <w:rPr>
                <w:rtl w:val="0"/>
              </w:rPr>
              <w:t xml:space="preserve">- Verbosité du code</w:t>
            </w:r>
          </w:p>
          <w:p w:rsidR="00000000" w:rsidDel="00000000" w:rsidP="00000000" w:rsidRDefault="00000000" w:rsidRPr="00000000" w14:paraId="000000E0">
            <w:pPr>
              <w:rPr/>
            </w:pPr>
            <w:r w:rsidDel="00000000" w:rsidR="00000000" w:rsidRPr="00000000">
              <w:rPr>
                <w:rtl w:val="0"/>
              </w:rPr>
              <w:t xml:space="preserve">- Délai de mise sur le marché plus long</w:t>
            </w:r>
          </w:p>
        </w:tc>
      </w:tr>
    </w:tbl>
    <w:p w:rsidR="00000000" w:rsidDel="00000000" w:rsidP="00000000" w:rsidRDefault="00000000" w:rsidRPr="00000000" w14:paraId="000000E1">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Nous avons choisi </w:t>
      </w:r>
      <w:r w:rsidDel="00000000" w:rsidR="00000000" w:rsidRPr="00000000">
        <w:rPr>
          <w:b w:val="1"/>
          <w:bCs w:val="1"/>
          <w:rtl w:val="0"/>
        </w:rPr>
        <w:t xml:space="preserve">Laravel</w:t>
      </w:r>
      <w:r w:rsidDel="00000000" w:rsidR="00000000" w:rsidRPr="00000000">
        <w:rPr>
          <w:rtl w:val="0"/>
        </w:rPr>
        <w:t xml:space="preserve"> comme framework Backend. Ce choix se justifie par :</w:t>
      </w:r>
    </w:p>
    <w:p w:rsidR="00000000" w:rsidDel="00000000" w:rsidP="00000000" w:rsidRDefault="00000000" w:rsidRPr="00000000" w14:paraId="000000E2">
      <w:pPr>
        <w:numPr>
          <w:ilvl w:val="0"/>
          <w:numId w:val="10"/>
        </w:numPr>
        <w:spacing w:after="0" w:afterAutospacing="0" w:before="240" w:lineRule="auto"/>
        <w:ind w:left="720" w:hanging="360"/>
      </w:pPr>
      <w:r w:rsidDel="00000000" w:rsidR="00000000" w:rsidRPr="00000000">
        <w:rPr>
          <w:rtl w:val="0"/>
        </w:rPr>
        <w:t xml:space="preserve">Sa syntaxe claire et expressive, idéale pour un développement rapide</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Son ORM Eloquent qui facilite les interactions avec MySQL</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Son système d'authentification JWT intégré (Laravel Passport/Sanctum)</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Son excellent support pour les API RESTful</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tl w:val="0"/>
        </w:rPr>
        <w:t xml:space="preserve">Sa documentation complète et sa large communauté</w:t>
      </w:r>
    </w:p>
    <w:p w:rsidR="00000000" w:rsidDel="00000000" w:rsidP="00000000" w:rsidRDefault="00000000" w:rsidRPr="00000000" w14:paraId="000000E7">
      <w:pPr>
        <w:numPr>
          <w:ilvl w:val="0"/>
          <w:numId w:val="10"/>
        </w:numPr>
        <w:spacing w:after="240" w:before="0" w:beforeAutospacing="0" w:lineRule="auto"/>
        <w:ind w:left="720" w:hanging="360"/>
      </w:pPr>
      <w:r w:rsidDel="00000000" w:rsidR="00000000" w:rsidRPr="00000000">
        <w:rPr>
          <w:rtl w:val="0"/>
        </w:rPr>
        <w:t xml:space="preserve">Sa parfaite adéquation avec les besoins du projet</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fiufwe11ova3" w:id="13"/>
      <w:bookmarkEnd w:id="13"/>
      <w:r w:rsidDel="00000000" w:rsidR="00000000" w:rsidRPr="00000000">
        <w:rPr>
          <w:b w:val="1"/>
          <w:bCs w:val="1"/>
          <w:color w:val="000000"/>
          <w:sz w:val="22"/>
          <w:szCs w:val="22"/>
          <w:rtl w:val="0"/>
        </w:rPr>
        <w:t xml:space="preserve">d) Application Programming Interface (API)</w:t>
      </w:r>
    </w:p>
    <w:p w:rsidR="00000000" w:rsidDel="00000000" w:rsidP="00000000" w:rsidRDefault="00000000" w:rsidRPr="00000000" w14:paraId="000000E9">
      <w:pPr>
        <w:spacing w:after="240" w:before="240" w:lineRule="auto"/>
        <w:rPr/>
      </w:pPr>
      <w:r w:rsidDel="00000000" w:rsidR="00000000" w:rsidRPr="00000000">
        <w:rPr>
          <w:rtl w:val="0"/>
        </w:rPr>
        <w:t xml:space="preserve">Une API facilite la communication entre deux applications en fournissant une interface autorisant l'échange de données. Dans notre projet, l'API permet la transmission de données entre le client React et le serveur Laravel.</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Tableau 14 : Comparaison entre API REST et GraphQL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1892279439512"/>
        <w:gridCol w:w="3984.105053960907"/>
        <w:gridCol w:w="3263.2175291187646"/>
        <w:tblGridChange w:id="0">
          <w:tblGrid>
            <w:gridCol w:w="1778.1892279439512"/>
            <w:gridCol w:w="3984.105053960907"/>
            <w:gridCol w:w="3263.21752911876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Architecture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Avantages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Inconvénients</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 Standard largement adopté</w:t>
            </w:r>
          </w:p>
          <w:p w:rsidR="00000000" w:rsidDel="00000000" w:rsidP="00000000" w:rsidRDefault="00000000" w:rsidRPr="00000000" w14:paraId="000000F0">
            <w:pPr>
              <w:rPr/>
            </w:pPr>
            <w:r w:rsidDel="00000000" w:rsidR="00000000" w:rsidRPr="00000000">
              <w:rPr>
                <w:rtl w:val="0"/>
              </w:rPr>
              <w:t xml:space="preserve">- Simplicité de mise en œuvre</w:t>
            </w:r>
          </w:p>
          <w:p w:rsidR="00000000" w:rsidDel="00000000" w:rsidP="00000000" w:rsidRDefault="00000000" w:rsidRPr="00000000" w14:paraId="000000F1">
            <w:pPr>
              <w:rPr/>
            </w:pPr>
            <w:r w:rsidDel="00000000" w:rsidR="00000000" w:rsidRPr="00000000">
              <w:rPr>
                <w:rtl w:val="0"/>
              </w:rPr>
              <w:t xml:space="preserve">- Format léger (JSON)</w:t>
            </w:r>
          </w:p>
          <w:p w:rsidR="00000000" w:rsidDel="00000000" w:rsidP="00000000" w:rsidRDefault="00000000" w:rsidRPr="00000000" w14:paraId="000000F2">
            <w:pPr>
              <w:rPr/>
            </w:pPr>
            <w:r w:rsidDel="00000000" w:rsidR="00000000" w:rsidRPr="00000000">
              <w:rPr>
                <w:rtl w:val="0"/>
              </w:rPr>
              <w:t xml:space="preserve">- Stateless (sans état)</w:t>
            </w:r>
          </w:p>
          <w:p w:rsidR="00000000" w:rsidDel="00000000" w:rsidP="00000000" w:rsidRDefault="00000000" w:rsidRPr="00000000" w14:paraId="000000F3">
            <w:pPr>
              <w:rPr/>
            </w:pPr>
            <w:r w:rsidDel="00000000" w:rsidR="00000000" w:rsidRPr="00000000">
              <w:rPr>
                <w:rtl w:val="0"/>
              </w:rPr>
              <w:t xml:space="preserve">- Facilement testable (Postman)</w:t>
            </w:r>
          </w:p>
          <w:p w:rsidR="00000000" w:rsidDel="00000000" w:rsidP="00000000" w:rsidRDefault="00000000" w:rsidRPr="00000000" w14:paraId="000000F4">
            <w:pPr>
              <w:rPr/>
            </w:pPr>
            <w:r w:rsidDel="00000000" w:rsidR="00000000" w:rsidRPr="00000000">
              <w:rPr>
                <w:rtl w:val="0"/>
              </w:rPr>
              <w:t xml:space="preserve">- Compatible avec JWT</w:t>
            </w:r>
          </w:p>
          <w:p w:rsidR="00000000" w:rsidDel="00000000" w:rsidP="00000000" w:rsidRDefault="00000000" w:rsidRPr="00000000" w14:paraId="000000F5">
            <w:pPr>
              <w:rPr/>
            </w:pPr>
            <w:r w:rsidDel="00000000" w:rsidR="00000000" w:rsidRPr="00000000">
              <w:rPr>
                <w:rtl w:val="0"/>
              </w:rPr>
              <w:t xml:space="preserve">- Excellente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 Sur-fetching ou under-fetching possible</w:t>
            </w:r>
          </w:p>
          <w:p w:rsidR="00000000" w:rsidDel="00000000" w:rsidP="00000000" w:rsidRDefault="00000000" w:rsidRPr="00000000" w14:paraId="000000F7">
            <w:pPr>
              <w:rPr/>
            </w:pPr>
            <w:r w:rsidDel="00000000" w:rsidR="00000000" w:rsidRPr="00000000">
              <w:rPr>
                <w:rtl w:val="0"/>
              </w:rPr>
              <w:t xml:space="preserve">- Nécessite plusieurs endpoints</w:t>
            </w:r>
          </w:p>
          <w:p w:rsidR="00000000" w:rsidDel="00000000" w:rsidP="00000000" w:rsidRDefault="00000000" w:rsidRPr="00000000" w14:paraId="000000F8">
            <w:pPr>
              <w:rPr/>
            </w:pPr>
            <w:r w:rsidDel="00000000" w:rsidR="00000000" w:rsidRPr="00000000">
              <w:rPr>
                <w:rtl w:val="0"/>
              </w:rPr>
              <w:t xml:space="preserve">- Versioning nécessaire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GraphQL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 Une seule requête pour récupérer toutes les données</w:t>
            </w:r>
          </w:p>
          <w:p w:rsidR="00000000" w:rsidDel="00000000" w:rsidP="00000000" w:rsidRDefault="00000000" w:rsidRPr="00000000" w14:paraId="000000FB">
            <w:pPr>
              <w:rPr/>
            </w:pPr>
            <w:r w:rsidDel="00000000" w:rsidR="00000000" w:rsidRPr="00000000">
              <w:rPr>
                <w:rtl w:val="0"/>
              </w:rPr>
              <w:t xml:space="preserve">- Pas de sur-fetching</w:t>
            </w:r>
          </w:p>
          <w:p w:rsidR="00000000" w:rsidDel="00000000" w:rsidP="00000000" w:rsidRDefault="00000000" w:rsidRPr="00000000" w14:paraId="000000FC">
            <w:pPr>
              <w:rPr/>
            </w:pPr>
            <w:r w:rsidDel="00000000" w:rsidR="00000000" w:rsidRPr="00000000">
              <w:rPr>
                <w:rtl w:val="0"/>
              </w:rPr>
              <w:t xml:space="preserve">- Introspection du schéma</w:t>
            </w:r>
          </w:p>
          <w:p w:rsidR="00000000" w:rsidDel="00000000" w:rsidP="00000000" w:rsidRDefault="00000000" w:rsidRPr="00000000" w14:paraId="000000FD">
            <w:pPr>
              <w:rPr/>
            </w:pPr>
            <w:r w:rsidDel="00000000" w:rsidR="00000000" w:rsidRPr="00000000">
              <w:rPr>
                <w:rtl w:val="0"/>
              </w:rPr>
              <w:t xml:space="preserve">- Typage 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Complexité accrue</w:t>
            </w:r>
          </w:p>
          <w:p w:rsidR="00000000" w:rsidDel="00000000" w:rsidP="00000000" w:rsidRDefault="00000000" w:rsidRPr="00000000" w14:paraId="000000FF">
            <w:pPr>
              <w:rPr/>
            </w:pPr>
            <w:r w:rsidDel="00000000" w:rsidR="00000000" w:rsidRPr="00000000">
              <w:rPr>
                <w:rtl w:val="0"/>
              </w:rPr>
              <w:t xml:space="preserve">- Courbe d'apprentissage</w:t>
            </w:r>
          </w:p>
          <w:p w:rsidR="00000000" w:rsidDel="00000000" w:rsidP="00000000" w:rsidRDefault="00000000" w:rsidRPr="00000000" w14:paraId="00000100">
            <w:pPr>
              <w:rPr/>
            </w:pPr>
            <w:r w:rsidDel="00000000" w:rsidR="00000000" w:rsidRPr="00000000">
              <w:rPr>
                <w:rtl w:val="0"/>
              </w:rPr>
              <w:t xml:space="preserve">- Overkill pour des projets simples</w:t>
            </w:r>
          </w:p>
          <w:p w:rsidR="00000000" w:rsidDel="00000000" w:rsidP="00000000" w:rsidRDefault="00000000" w:rsidRPr="00000000" w14:paraId="00000101">
            <w:pPr>
              <w:rPr/>
            </w:pPr>
            <w:r w:rsidDel="00000000" w:rsidR="00000000" w:rsidRPr="00000000">
              <w:rPr>
                <w:rtl w:val="0"/>
              </w:rPr>
              <w:t xml:space="preserve">- Cache plus complexe</w:t>
            </w:r>
          </w:p>
        </w:tc>
      </w:tr>
    </w:tbl>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Nous avons opté pour une architecture </w:t>
      </w:r>
      <w:r w:rsidDel="00000000" w:rsidR="00000000" w:rsidRPr="00000000">
        <w:rPr>
          <w:b w:val="1"/>
          <w:bCs w:val="1"/>
          <w:rtl w:val="0"/>
        </w:rPr>
        <w:t xml:space="preserve">API REST</w:t>
      </w:r>
      <w:r w:rsidDel="00000000" w:rsidR="00000000" w:rsidRPr="00000000">
        <w:rPr>
          <w:rtl w:val="0"/>
        </w:rPr>
        <w:t xml:space="preserve"> avec Laravel. Ce choix est justifié par :</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tl w:val="0"/>
        </w:rPr>
        <w:t xml:space="preserve">La simplicité de mise en œuvre et de test</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L'adéquation parfaite avec Laravel et React</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tl w:val="0"/>
        </w:rPr>
        <w:t xml:space="preserve">Le format JSON léger et universel</w:t>
      </w:r>
    </w:p>
    <w:p w:rsidR="00000000" w:rsidDel="00000000" w:rsidP="00000000" w:rsidRDefault="00000000" w:rsidRPr="00000000" w14:paraId="00000106">
      <w:pPr>
        <w:numPr>
          <w:ilvl w:val="0"/>
          <w:numId w:val="6"/>
        </w:numPr>
        <w:spacing w:after="0" w:afterAutospacing="0" w:before="0" w:beforeAutospacing="0" w:lineRule="auto"/>
        <w:ind w:left="720" w:hanging="360"/>
      </w:pPr>
      <w:r w:rsidDel="00000000" w:rsidR="00000000" w:rsidRPr="00000000">
        <w:rPr>
          <w:rtl w:val="0"/>
        </w:rPr>
        <w:t xml:space="preserve">La compatibilité avec l'authentification JWT</w:t>
      </w:r>
    </w:p>
    <w:p w:rsidR="00000000" w:rsidDel="00000000" w:rsidP="00000000" w:rsidRDefault="00000000" w:rsidRPr="00000000" w14:paraId="00000107">
      <w:pPr>
        <w:numPr>
          <w:ilvl w:val="0"/>
          <w:numId w:val="6"/>
        </w:numPr>
        <w:spacing w:after="240" w:before="0" w:beforeAutospacing="0" w:lineRule="auto"/>
        <w:ind w:left="720" w:hanging="360"/>
      </w:pPr>
      <w:r w:rsidDel="00000000" w:rsidR="00000000" w:rsidRPr="00000000">
        <w:rPr>
          <w:rtl w:val="0"/>
        </w:rPr>
        <w:t xml:space="preserve">La facilité de documentation et de maintenance</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94cz9m8npf8z" w:id="14"/>
      <w:bookmarkEnd w:id="14"/>
      <w:r w:rsidDel="00000000" w:rsidR="00000000" w:rsidRPr="00000000">
        <w:rPr>
          <w:b w:val="1"/>
          <w:bCs w:val="1"/>
          <w:color w:val="000000"/>
          <w:sz w:val="22"/>
          <w:szCs w:val="22"/>
          <w:rtl w:val="0"/>
        </w:rPr>
        <w:t xml:space="preserve">e) Système de versionnage</w:t>
      </w:r>
    </w:p>
    <w:p w:rsidR="00000000" w:rsidDel="00000000" w:rsidP="00000000" w:rsidRDefault="00000000" w:rsidRPr="00000000" w14:paraId="00000109">
      <w:pPr>
        <w:spacing w:after="240" w:before="240" w:lineRule="auto"/>
        <w:rPr/>
      </w:pPr>
      <w:r w:rsidDel="00000000" w:rsidR="00000000" w:rsidRPr="00000000">
        <w:rPr>
          <w:rtl w:val="0"/>
        </w:rPr>
        <w:t xml:space="preserve">Un système de versionnage permet d'enregistrer, de suivre et de gérer plusieurs versions d'un code source, établissant un historique de toutes les modifications.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Tableau 15 : Avantages et inconvénients de Git</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4.529181683093"/>
        <w:gridCol w:w="4130.98262934053"/>
        <w:tblGridChange w:id="0">
          <w:tblGrid>
            <w:gridCol w:w="4894.529181683093"/>
            <w:gridCol w:w="4130.982629340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Avantages de 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Inconvénients de Git</w:t>
            </w: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Système distribué (chaque développeur a une copie complète)</w:t>
            </w:r>
          </w:p>
          <w:p w:rsidR="00000000" w:rsidDel="00000000" w:rsidP="00000000" w:rsidRDefault="00000000" w:rsidRPr="00000000" w14:paraId="0000010E">
            <w:pPr>
              <w:rPr/>
            </w:pPr>
            <w:r w:rsidDel="00000000" w:rsidR="00000000" w:rsidRPr="00000000">
              <w:rPr>
                <w:rtl w:val="0"/>
              </w:rPr>
              <w:t xml:space="preserve">- Gestion efficace des branches</w:t>
            </w:r>
          </w:p>
          <w:p w:rsidR="00000000" w:rsidDel="00000000" w:rsidP="00000000" w:rsidRDefault="00000000" w:rsidRPr="00000000" w14:paraId="0000010F">
            <w:pPr>
              <w:rPr/>
            </w:pPr>
            <w:r w:rsidDel="00000000" w:rsidR="00000000" w:rsidRPr="00000000">
              <w:rPr>
                <w:rtl w:val="0"/>
              </w:rPr>
              <w:t xml:space="preserve">- Rapidité exceptionnelle</w:t>
            </w:r>
          </w:p>
          <w:p w:rsidR="00000000" w:rsidDel="00000000" w:rsidP="00000000" w:rsidRDefault="00000000" w:rsidRPr="00000000" w14:paraId="00000110">
            <w:pPr>
              <w:rPr/>
            </w:pPr>
            <w:r w:rsidDel="00000000" w:rsidR="00000000" w:rsidRPr="00000000">
              <w:rPr>
                <w:rtl w:val="0"/>
              </w:rPr>
              <w:t xml:space="preserve">- Fusion intelligente (merge)</w:t>
            </w:r>
          </w:p>
          <w:p w:rsidR="00000000" w:rsidDel="00000000" w:rsidP="00000000" w:rsidRDefault="00000000" w:rsidRPr="00000000" w14:paraId="00000111">
            <w:pPr>
              <w:rPr/>
            </w:pPr>
            <w:r w:rsidDel="00000000" w:rsidR="00000000" w:rsidRPr="00000000">
              <w:rPr>
                <w:rtl w:val="0"/>
              </w:rPr>
              <w:t xml:space="preserve">- Très utilisé dans l'industrie</w:t>
            </w:r>
          </w:p>
          <w:p w:rsidR="00000000" w:rsidDel="00000000" w:rsidP="00000000" w:rsidRDefault="00000000" w:rsidRPr="00000000" w14:paraId="00000112">
            <w:pPr>
              <w:rPr/>
            </w:pPr>
            <w:r w:rsidDel="00000000" w:rsidR="00000000" w:rsidRPr="00000000">
              <w:rPr>
                <w:rtl w:val="0"/>
              </w:rPr>
              <w:t xml:space="preserve">- Compatible avec GitHub, GitLab, Bitbucket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 Courbe d'apprentissage initiale</w:t>
            </w:r>
          </w:p>
          <w:p w:rsidR="00000000" w:rsidDel="00000000" w:rsidP="00000000" w:rsidRDefault="00000000" w:rsidRPr="00000000" w14:paraId="00000114">
            <w:pPr>
              <w:rPr/>
            </w:pPr>
            <w:r w:rsidDel="00000000" w:rsidR="00000000" w:rsidRPr="00000000">
              <w:rPr>
                <w:rtl w:val="0"/>
              </w:rPr>
              <w:t xml:space="preserve">- Commandes parfois complexes</w:t>
            </w:r>
          </w:p>
          <w:p w:rsidR="00000000" w:rsidDel="00000000" w:rsidP="00000000" w:rsidRDefault="00000000" w:rsidRPr="00000000" w14:paraId="00000115">
            <w:pPr>
              <w:rPr/>
            </w:pPr>
            <w:r w:rsidDel="00000000" w:rsidR="00000000" w:rsidRPr="00000000">
              <w:rPr>
                <w:rtl w:val="0"/>
              </w:rPr>
              <w:t xml:space="preserve">- Sensibilité aux retours à la ligne (Windows/Unix)</w:t>
            </w:r>
          </w:p>
        </w:tc>
      </w:tr>
    </w:tbl>
    <w:p w:rsidR="00000000" w:rsidDel="00000000" w:rsidP="00000000" w:rsidRDefault="00000000" w:rsidRPr="00000000" w14:paraId="00000116">
      <w:pPr>
        <w:spacing w:after="240" w:before="240" w:lineRule="auto"/>
        <w:rPr/>
      </w:pPr>
      <w:r w:rsidDel="00000000" w:rsidR="00000000" w:rsidRPr="00000000">
        <w:rPr>
          <w:b w:val="1"/>
          <w:bCs w:val="1"/>
          <w:rtl w:val="0"/>
        </w:rPr>
        <w:t xml:space="preserve">Choix retenu :</w:t>
      </w:r>
      <w:r w:rsidDel="00000000" w:rsidR="00000000" w:rsidRPr="00000000">
        <w:rPr>
          <w:rtl w:val="0"/>
        </w:rPr>
        <w:t xml:space="preserve"> Nous utiliserons </w:t>
      </w:r>
      <w:r w:rsidDel="00000000" w:rsidR="00000000" w:rsidRPr="00000000">
        <w:rPr>
          <w:b w:val="1"/>
          <w:bCs w:val="1"/>
          <w:rtl w:val="0"/>
        </w:rPr>
        <w:t xml:space="preserve">Git</w:t>
      </w:r>
      <w:r w:rsidDel="00000000" w:rsidR="00000000" w:rsidRPr="00000000">
        <w:rPr>
          <w:rtl w:val="0"/>
        </w:rPr>
        <w:t xml:space="preserve"> comme système de versionnage, hébergé sur </w:t>
      </w:r>
      <w:r w:rsidDel="00000000" w:rsidR="00000000" w:rsidRPr="00000000">
        <w:rPr>
          <w:b w:val="1"/>
          <w:bCs w:val="1"/>
          <w:rtl w:val="0"/>
        </w:rPr>
        <w:t xml:space="preserve">GitHub</w:t>
      </w:r>
      <w:r w:rsidDel="00000000" w:rsidR="00000000" w:rsidRPr="00000000">
        <w:rPr>
          <w:rtl w:val="0"/>
        </w:rPr>
        <w:t xml:space="preserve"> ou </w:t>
      </w:r>
      <w:r w:rsidDel="00000000" w:rsidR="00000000" w:rsidRPr="00000000">
        <w:rPr>
          <w:b w:val="1"/>
          <w:bCs w:val="1"/>
          <w:rtl w:val="0"/>
        </w:rPr>
        <w:t xml:space="preserve">GitLab</w:t>
      </w:r>
      <w:r w:rsidDel="00000000" w:rsidR="00000000" w:rsidRPr="00000000">
        <w:rPr>
          <w:rtl w:val="0"/>
        </w:rPr>
        <w:t xml:space="preserve">. Git est l'outil standard de l'industrie et s'intègre parfaitement dans notre workflow de développement moderne.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x3b0if9h84nn" w:id="15"/>
      <w:bookmarkEnd w:id="15"/>
      <w:r w:rsidDel="00000000" w:rsidR="00000000" w:rsidRPr="00000000">
        <w:rPr>
          <w:b w:val="1"/>
          <w:bCs w:val="1"/>
          <w:sz w:val="46"/>
          <w:szCs w:val="46"/>
          <w:rtl w:val="0"/>
        </w:rPr>
        <w:t xml:space="preserve">CHAPITRE 5 : ANALYSE CONCEPTUELLE</w:t>
      </w:r>
    </w:p>
    <w:p w:rsidR="00000000" w:rsidDel="00000000" w:rsidP="00000000" w:rsidRDefault="00000000" w:rsidRPr="00000000" w14:paraId="00000119">
      <w:pPr>
        <w:spacing w:after="240" w:before="240" w:lineRule="auto"/>
        <w:rPr/>
      </w:pPr>
      <w:r w:rsidDel="00000000" w:rsidR="00000000" w:rsidRPr="00000000">
        <w:rPr>
          <w:rtl w:val="0"/>
        </w:rPr>
        <w:t xml:space="preserve">Afin de maîtriser l'architecture et la conception de notre système d'information, nous allons explorer les piliers de cette étude : la Présentation de la méthode MERISE, le Dictionnaire des données, les Règles de gestion, le Diagramme de flux, et la Modélisation des données.</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vvfp1lwpk5e8" w:id="16"/>
      <w:bookmarkEnd w:id="16"/>
      <w:r w:rsidDel="00000000" w:rsidR="00000000" w:rsidRPr="00000000">
        <w:rPr>
          <w:b w:val="1"/>
          <w:bCs w:val="1"/>
          <w:sz w:val="34"/>
          <w:szCs w:val="34"/>
          <w:rtl w:val="0"/>
        </w:rPr>
        <w:t xml:space="preserve">5.1. Présentation de la méthode MERISE</w:t>
      </w:r>
    </w:p>
    <w:p w:rsidR="00000000" w:rsidDel="00000000" w:rsidP="00000000" w:rsidRDefault="00000000" w:rsidRPr="00000000" w14:paraId="0000011B">
      <w:pPr>
        <w:spacing w:after="240" w:before="240" w:lineRule="auto"/>
        <w:rPr/>
      </w:pPr>
      <w:r w:rsidDel="00000000" w:rsidR="00000000" w:rsidRPr="00000000">
        <w:rPr>
          <w:rtl w:val="0"/>
        </w:rPr>
        <w:t xml:space="preserve">La méthode MERISE est la méthodologie retenue pour l'analyse et la conception du futur système d'information de gestion du parc automobile Mandrindra. Son choix est justifié par sa capacité à séparer clairement les préoccupations fonctionnelles des préoccupations techniques.</w:t>
      </w:r>
    </w:p>
    <w:p w:rsidR="00000000" w:rsidDel="00000000" w:rsidP="00000000" w:rsidRDefault="00000000" w:rsidRPr="00000000" w14:paraId="0000011C">
      <w:pPr>
        <w:spacing w:after="240" w:before="240" w:lineRule="auto"/>
        <w:rPr/>
      </w:pPr>
      <w:r w:rsidDel="00000000" w:rsidR="00000000" w:rsidRPr="00000000">
        <w:rPr>
          <w:rtl w:val="0"/>
        </w:rPr>
        <w:t xml:space="preserve">La méthode s'articule autour de deux cycles majeurs :</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1. Le Cycle de Vie :</w:t>
      </w:r>
      <w:r w:rsidDel="00000000" w:rsidR="00000000" w:rsidRPr="00000000">
        <w:rPr>
          <w:rtl w:val="0"/>
        </w:rPr>
        <w:t xml:space="preserve"> Il structure la réalisation du projet en distinguant les niveaux d'abstraction :</w:t>
      </w:r>
    </w:p>
    <w:p w:rsidR="00000000" w:rsidDel="00000000" w:rsidP="00000000" w:rsidRDefault="00000000" w:rsidRPr="00000000" w14:paraId="0000011E">
      <w:pPr>
        <w:numPr>
          <w:ilvl w:val="0"/>
          <w:numId w:val="5"/>
        </w:numPr>
        <w:spacing w:after="0" w:afterAutospacing="0" w:before="240" w:lineRule="auto"/>
        <w:ind w:left="720" w:hanging="360"/>
      </w:pPr>
      <w:r w:rsidDel="00000000" w:rsidR="00000000" w:rsidRPr="00000000">
        <w:rPr>
          <w:b w:val="1"/>
          <w:bCs w:val="1"/>
          <w:rtl w:val="0"/>
        </w:rPr>
        <w:t xml:space="preserve">Niveau Conceptuel :</w:t>
      </w:r>
      <w:r w:rsidDel="00000000" w:rsidR="00000000" w:rsidRPr="00000000">
        <w:rPr>
          <w:rtl w:val="0"/>
        </w:rPr>
        <w:t xml:space="preserve"> Modélisation du </w:t>
      </w:r>
      <w:r w:rsidDel="00000000" w:rsidR="00000000" w:rsidRPr="00000000">
        <w:rPr>
          <w:i w:val="1"/>
          <w:iCs w:val="1"/>
          <w:rtl w:val="0"/>
        </w:rPr>
        <w:t xml:space="preserve">Quoi</w:t>
      </w:r>
      <w:r w:rsidDel="00000000" w:rsidR="00000000" w:rsidRPr="00000000">
        <w:rPr>
          <w:rtl w:val="0"/>
        </w:rPr>
        <w:t xml:space="preserve"> (les traitements et les données) indépendamment de toute contrainte d'organisation ou de choix technique</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b w:val="1"/>
          <w:bCs w:val="1"/>
          <w:rtl w:val="0"/>
        </w:rPr>
        <w:t xml:space="preserve">Niveau Logique (ou Organisationnel) :</w:t>
      </w:r>
      <w:r w:rsidDel="00000000" w:rsidR="00000000" w:rsidRPr="00000000">
        <w:rPr>
          <w:rtl w:val="0"/>
        </w:rPr>
        <w:t xml:space="preserve"> Modélisation du </w:t>
      </w:r>
      <w:r w:rsidDel="00000000" w:rsidR="00000000" w:rsidRPr="00000000">
        <w:rPr>
          <w:i w:val="1"/>
          <w:iCs w:val="1"/>
          <w:rtl w:val="0"/>
        </w:rPr>
        <w:t xml:space="preserve">Qui</w:t>
      </w:r>
      <w:r w:rsidDel="00000000" w:rsidR="00000000" w:rsidRPr="00000000">
        <w:rPr>
          <w:rtl w:val="0"/>
        </w:rPr>
        <w:t xml:space="preserve"> et du </w:t>
      </w:r>
      <w:r w:rsidDel="00000000" w:rsidR="00000000" w:rsidRPr="00000000">
        <w:rPr>
          <w:i w:val="1"/>
          <w:iCs w:val="1"/>
          <w:rtl w:val="0"/>
        </w:rPr>
        <w:t xml:space="preserve">Quand</w:t>
      </w:r>
      <w:r w:rsidDel="00000000" w:rsidR="00000000" w:rsidRPr="00000000">
        <w:rPr>
          <w:rtl w:val="0"/>
        </w:rPr>
        <w:t xml:space="preserve"> (l'organisation, les acteurs, le temps)</w:t>
      </w:r>
    </w:p>
    <w:p w:rsidR="00000000" w:rsidDel="00000000" w:rsidP="00000000" w:rsidRDefault="00000000" w:rsidRPr="00000000" w14:paraId="00000120">
      <w:pPr>
        <w:numPr>
          <w:ilvl w:val="0"/>
          <w:numId w:val="5"/>
        </w:numPr>
        <w:spacing w:after="240" w:before="0" w:beforeAutospacing="0" w:lineRule="auto"/>
        <w:ind w:left="720" w:hanging="360"/>
      </w:pPr>
      <w:r w:rsidDel="00000000" w:rsidR="00000000" w:rsidRPr="00000000">
        <w:rPr>
          <w:b w:val="1"/>
          <w:bCs w:val="1"/>
          <w:rtl w:val="0"/>
        </w:rPr>
        <w:t xml:space="preserve">Niveau Physique :</w:t>
      </w:r>
      <w:r w:rsidDel="00000000" w:rsidR="00000000" w:rsidRPr="00000000">
        <w:rPr>
          <w:rtl w:val="0"/>
        </w:rPr>
        <w:t xml:space="preserve"> Modélisation du </w:t>
      </w:r>
      <w:r w:rsidDel="00000000" w:rsidR="00000000" w:rsidRPr="00000000">
        <w:rPr>
          <w:i w:val="1"/>
          <w:iCs w:val="1"/>
          <w:rtl w:val="0"/>
        </w:rPr>
        <w:t xml:space="preserve">Comment</w:t>
      </w:r>
      <w:r w:rsidDel="00000000" w:rsidR="00000000" w:rsidRPr="00000000">
        <w:rPr>
          <w:rtl w:val="0"/>
        </w:rPr>
        <w:t xml:space="preserve"> (la technologie, le matériel, le logiciel – choix du SGBD et du Framework)</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2. Le Cycle de Décision :</w:t>
      </w:r>
      <w:r w:rsidDel="00000000" w:rsidR="00000000" w:rsidRPr="00000000">
        <w:rPr>
          <w:rtl w:val="0"/>
        </w:rPr>
        <w:t xml:space="preserve"> Il garantit la validation du projet à des étapes clés (Étude Préalable, Étude Détaillée, Réalisation) avant de passer à la phase suivante.</w:t>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