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CC77C" w14:textId="3B0FF5D8" w:rsidR="0021132D" w:rsidRPr="0021132D" w:rsidRDefault="0021132D" w:rsidP="0021132D">
      <w:pPr>
        <w:spacing w:line="360" w:lineRule="auto"/>
        <w:jc w:val="center"/>
        <w:rPr>
          <w:rFonts w:cs="Times New Roman"/>
          <w:smallCaps/>
        </w:rPr>
      </w:pPr>
      <w:r w:rsidRPr="0021132D">
        <w:rPr>
          <w:rFonts w:cs="Times New Roman"/>
          <w:smallCaps/>
        </w:rPr>
        <w:t>Iowa State University</w:t>
      </w:r>
    </w:p>
    <w:p w14:paraId="5898340A" w14:textId="1F2265F7" w:rsidR="00574C3D" w:rsidRDefault="0021132D" w:rsidP="00574C3D">
      <w:pPr>
        <w:spacing w:line="360" w:lineRule="auto"/>
        <w:jc w:val="center"/>
        <w:rPr>
          <w:rFonts w:cs="Times New Roman"/>
          <w:smallCaps/>
        </w:rPr>
      </w:pPr>
      <w:r w:rsidRPr="0021132D">
        <w:rPr>
          <w:rFonts w:cs="Times New Roman"/>
          <w:smallCaps/>
        </w:rPr>
        <w:t>Electrical And Computer Engineering</w:t>
      </w:r>
    </w:p>
    <w:p w14:paraId="05AE7626" w14:textId="10F732E0" w:rsidR="00574C3D" w:rsidRDefault="00574C3D" w:rsidP="00574C3D">
      <w:pPr>
        <w:spacing w:line="360" w:lineRule="auto"/>
        <w:jc w:val="center"/>
        <w:rPr>
          <w:rFonts w:cs="Times New Roman"/>
          <w:smallCaps/>
        </w:rPr>
      </w:pPr>
    </w:p>
    <w:p w14:paraId="76676F26" w14:textId="791FF259" w:rsidR="00574C3D" w:rsidRDefault="00574C3D" w:rsidP="00574C3D">
      <w:pPr>
        <w:spacing w:line="360" w:lineRule="auto"/>
        <w:jc w:val="center"/>
        <w:rPr>
          <w:rFonts w:cs="Times New Roman"/>
          <w:smallCaps/>
        </w:rPr>
      </w:pPr>
    </w:p>
    <w:p w14:paraId="59A12FC0" w14:textId="17B1B67D" w:rsidR="00574C3D" w:rsidRDefault="00574C3D" w:rsidP="00574C3D">
      <w:pPr>
        <w:spacing w:line="360" w:lineRule="auto"/>
        <w:jc w:val="center"/>
        <w:rPr>
          <w:rFonts w:cs="Times New Roman"/>
          <w:smallCaps/>
        </w:rPr>
      </w:pPr>
    </w:p>
    <w:p w14:paraId="17B295CE" w14:textId="121BD4EA" w:rsidR="00574C3D" w:rsidRDefault="00574C3D" w:rsidP="00574C3D">
      <w:pPr>
        <w:spacing w:line="360" w:lineRule="auto"/>
        <w:jc w:val="center"/>
        <w:rPr>
          <w:rFonts w:cs="Times New Roman"/>
          <w:smallCaps/>
        </w:rPr>
      </w:pPr>
    </w:p>
    <w:p w14:paraId="50C3C496" w14:textId="77777777" w:rsidR="00CB0EC7" w:rsidRDefault="00CB0EC7" w:rsidP="00574C3D">
      <w:pPr>
        <w:spacing w:line="360" w:lineRule="auto"/>
        <w:jc w:val="center"/>
        <w:rPr>
          <w:rFonts w:cs="Times New Roman"/>
          <w:smallCaps/>
        </w:rPr>
      </w:pPr>
    </w:p>
    <w:p w14:paraId="1220FB19" w14:textId="164D9C2A" w:rsidR="00574C3D" w:rsidRDefault="00574C3D" w:rsidP="00574C3D">
      <w:pPr>
        <w:pBdr>
          <w:bottom w:val="single" w:sz="6" w:space="1" w:color="auto"/>
        </w:pBdr>
        <w:spacing w:line="360" w:lineRule="auto"/>
        <w:jc w:val="center"/>
        <w:rPr>
          <w:rFonts w:cs="Times New Roman"/>
          <w:smallCaps/>
        </w:rPr>
      </w:pPr>
    </w:p>
    <w:p w14:paraId="5F7E83CD" w14:textId="77777777" w:rsidR="00CB0EC7" w:rsidRDefault="00CB0EC7" w:rsidP="00CB0EC7">
      <w:pPr>
        <w:jc w:val="center"/>
        <w:rPr>
          <w:rFonts w:cs="Times New Roman"/>
          <w:b/>
          <w:bCs/>
          <w:sz w:val="32"/>
          <w:szCs w:val="32"/>
        </w:rPr>
      </w:pPr>
    </w:p>
    <w:p w14:paraId="40275A3D" w14:textId="48726FF8" w:rsidR="00574C3D" w:rsidRPr="00CB0EC7" w:rsidRDefault="00574C3D" w:rsidP="00574C3D">
      <w:pPr>
        <w:spacing w:line="360" w:lineRule="auto"/>
        <w:jc w:val="center"/>
        <w:rPr>
          <w:rFonts w:cs="Times New Roman"/>
          <w:b/>
          <w:bCs/>
          <w:sz w:val="28"/>
          <w:szCs w:val="28"/>
        </w:rPr>
      </w:pPr>
      <w:r w:rsidRPr="00CB0EC7">
        <w:rPr>
          <w:rFonts w:cs="Times New Roman"/>
          <w:b/>
          <w:bCs/>
          <w:sz w:val="28"/>
          <w:szCs w:val="28"/>
        </w:rPr>
        <w:t>EE 230</w:t>
      </w:r>
      <w:r w:rsidR="00F80A45">
        <w:rPr>
          <w:rFonts w:cs="Times New Roman"/>
          <w:b/>
          <w:bCs/>
          <w:sz w:val="28"/>
          <w:szCs w:val="28"/>
        </w:rPr>
        <w:t>0</w:t>
      </w:r>
    </w:p>
    <w:p w14:paraId="4C1A37F8" w14:textId="09B3ED7F" w:rsidR="00CB0EC7" w:rsidRDefault="00D8474E" w:rsidP="00CB0EC7">
      <w:pPr>
        <w:pBdr>
          <w:bottom w:val="single" w:sz="6" w:space="1" w:color="auto"/>
        </w:pBdr>
        <w:spacing w:line="480" w:lineRule="auto"/>
        <w:jc w:val="center"/>
        <w:rPr>
          <w:rFonts w:cs="Times New Roman"/>
          <w:b/>
          <w:bCs/>
          <w:sz w:val="36"/>
          <w:szCs w:val="36"/>
        </w:rPr>
      </w:pPr>
      <w:r w:rsidRPr="00CB0EC7">
        <w:rPr>
          <w:rFonts w:cs="Times New Roman"/>
          <w:b/>
          <w:bCs/>
          <w:sz w:val="36"/>
          <w:szCs w:val="36"/>
        </w:rPr>
        <w:t xml:space="preserve">LAB </w:t>
      </w:r>
      <w:r w:rsidR="00F8444E">
        <w:rPr>
          <w:rFonts w:cs="Times New Roman"/>
          <w:b/>
          <w:bCs/>
          <w:sz w:val="36"/>
          <w:szCs w:val="36"/>
        </w:rPr>
        <w:t>1</w:t>
      </w:r>
      <w:r w:rsidRPr="00CB0EC7">
        <w:rPr>
          <w:rFonts w:cs="Times New Roman"/>
          <w:b/>
          <w:bCs/>
          <w:sz w:val="36"/>
          <w:szCs w:val="36"/>
        </w:rPr>
        <w:t xml:space="preserve"> REPORT</w:t>
      </w:r>
    </w:p>
    <w:p w14:paraId="6CC681AC" w14:textId="77777777" w:rsidR="00BF3158" w:rsidRDefault="00BF3158" w:rsidP="00BF3158">
      <w:pPr>
        <w:spacing w:line="360" w:lineRule="auto"/>
        <w:jc w:val="center"/>
        <w:rPr>
          <w:rFonts w:cs="Times New Roman"/>
          <w:b/>
          <w:bCs/>
        </w:rPr>
      </w:pPr>
    </w:p>
    <w:p w14:paraId="35CB62D2" w14:textId="619002C1" w:rsidR="00CB0EC7" w:rsidRPr="00BF3158" w:rsidRDefault="00BF3158" w:rsidP="00CB0EC7">
      <w:pPr>
        <w:spacing w:line="360" w:lineRule="auto"/>
        <w:jc w:val="center"/>
        <w:rPr>
          <w:rFonts w:cs="Times New Roman"/>
          <w:b/>
          <w:bCs/>
        </w:rPr>
      </w:pPr>
      <w:r w:rsidRPr="00BF3158">
        <w:rPr>
          <w:rFonts w:cs="Times New Roman"/>
          <w:b/>
          <w:bCs/>
        </w:rPr>
        <w:t>January 19, 2022</w:t>
      </w:r>
    </w:p>
    <w:p w14:paraId="73D64C8A" w14:textId="13933288" w:rsidR="00CB0EC7" w:rsidRDefault="00CB0EC7" w:rsidP="00CB0EC7">
      <w:pPr>
        <w:spacing w:line="360" w:lineRule="auto"/>
        <w:jc w:val="center"/>
        <w:rPr>
          <w:rFonts w:cs="Times New Roman"/>
          <w:b/>
          <w:bCs/>
          <w:sz w:val="36"/>
          <w:szCs w:val="36"/>
        </w:rPr>
      </w:pPr>
    </w:p>
    <w:p w14:paraId="110643D5" w14:textId="3864ED3D" w:rsidR="00CB0EC7" w:rsidRDefault="00CB0EC7" w:rsidP="00CB0EC7">
      <w:pPr>
        <w:spacing w:line="360" w:lineRule="auto"/>
        <w:jc w:val="center"/>
        <w:rPr>
          <w:rFonts w:cs="Times New Roman"/>
          <w:b/>
          <w:bCs/>
          <w:sz w:val="36"/>
          <w:szCs w:val="36"/>
        </w:rPr>
      </w:pPr>
    </w:p>
    <w:p w14:paraId="12EE131B" w14:textId="4066608D" w:rsidR="00CB0EC7" w:rsidRDefault="00CB0EC7" w:rsidP="00CB0EC7">
      <w:pPr>
        <w:spacing w:line="360" w:lineRule="auto"/>
        <w:jc w:val="center"/>
        <w:rPr>
          <w:rFonts w:cs="Times New Roman"/>
          <w:b/>
          <w:bCs/>
          <w:sz w:val="36"/>
          <w:szCs w:val="36"/>
        </w:rPr>
      </w:pPr>
    </w:p>
    <w:p w14:paraId="3292E720" w14:textId="48B991AA" w:rsidR="00CB0EC7" w:rsidRDefault="00CB0EC7" w:rsidP="00CB0EC7">
      <w:pPr>
        <w:spacing w:line="360" w:lineRule="auto"/>
        <w:jc w:val="center"/>
        <w:rPr>
          <w:rFonts w:cs="Times New Roman"/>
          <w:b/>
          <w:bCs/>
          <w:sz w:val="36"/>
          <w:szCs w:val="36"/>
        </w:rPr>
      </w:pPr>
    </w:p>
    <w:p w14:paraId="1584092C" w14:textId="77777777" w:rsidR="00CB0EC7" w:rsidRDefault="00CB0EC7" w:rsidP="00CB0EC7">
      <w:pPr>
        <w:spacing w:line="360" w:lineRule="auto"/>
        <w:jc w:val="center"/>
        <w:rPr>
          <w:rFonts w:cs="Times New Roman"/>
          <w:b/>
          <w:bCs/>
          <w:sz w:val="36"/>
          <w:szCs w:val="36"/>
        </w:rPr>
      </w:pPr>
    </w:p>
    <w:p w14:paraId="2F5F2300" w14:textId="4403DF48" w:rsidR="00CB0EC7" w:rsidRDefault="00CB0EC7" w:rsidP="00CB0EC7">
      <w:pPr>
        <w:spacing w:line="360" w:lineRule="auto"/>
        <w:jc w:val="center"/>
        <w:rPr>
          <w:rFonts w:cs="Times New Roman"/>
          <w:sz w:val="28"/>
          <w:szCs w:val="28"/>
        </w:rPr>
      </w:pPr>
      <w:r>
        <w:rPr>
          <w:rFonts w:cs="Times New Roman"/>
          <w:sz w:val="28"/>
          <w:szCs w:val="28"/>
        </w:rPr>
        <w:t>Partner 1</w:t>
      </w:r>
      <w:r w:rsidR="008B27A5">
        <w:rPr>
          <w:rFonts w:cs="Times New Roman"/>
          <w:sz w:val="28"/>
          <w:szCs w:val="28"/>
        </w:rPr>
        <w:t xml:space="preserve">: Isaiah </w:t>
      </w:r>
      <w:proofErr w:type="spellStart"/>
      <w:r w:rsidR="008B27A5">
        <w:rPr>
          <w:rFonts w:cs="Times New Roman"/>
          <w:sz w:val="28"/>
          <w:szCs w:val="28"/>
        </w:rPr>
        <w:t>Pridie</w:t>
      </w:r>
      <w:proofErr w:type="spellEnd"/>
    </w:p>
    <w:p w14:paraId="4DEEEFA9" w14:textId="5881BC84" w:rsidR="00CB0EC7" w:rsidRDefault="00CB0EC7" w:rsidP="00CB0EC7">
      <w:pPr>
        <w:spacing w:line="360" w:lineRule="auto"/>
        <w:jc w:val="center"/>
        <w:rPr>
          <w:rFonts w:cs="Times New Roman"/>
          <w:sz w:val="28"/>
          <w:szCs w:val="28"/>
        </w:rPr>
      </w:pPr>
      <w:r>
        <w:rPr>
          <w:rFonts w:cs="Times New Roman"/>
          <w:sz w:val="28"/>
          <w:szCs w:val="28"/>
        </w:rPr>
        <w:t>Partner 2</w:t>
      </w:r>
      <w:r w:rsidR="008B27A5">
        <w:rPr>
          <w:rFonts w:cs="Times New Roman"/>
          <w:sz w:val="28"/>
          <w:szCs w:val="28"/>
        </w:rPr>
        <w:t>: Josh Wolff</w:t>
      </w:r>
    </w:p>
    <w:p w14:paraId="7044E601" w14:textId="1E38A176" w:rsidR="00BF3158" w:rsidRDefault="00BF3158">
      <w:pPr>
        <w:rPr>
          <w:rFonts w:cs="Times New Roman"/>
          <w:sz w:val="28"/>
          <w:szCs w:val="28"/>
        </w:rPr>
      </w:pPr>
      <w:r>
        <w:rPr>
          <w:rFonts w:cs="Times New Roman"/>
          <w:sz w:val="28"/>
          <w:szCs w:val="28"/>
        </w:rPr>
        <w:br w:type="page"/>
      </w:r>
    </w:p>
    <w:p w14:paraId="7D96F153" w14:textId="6CF7601B" w:rsidR="00BF3158" w:rsidRDefault="008B30A8" w:rsidP="008B30A8">
      <w:pPr>
        <w:pStyle w:val="Heading1"/>
      </w:pPr>
      <w:r w:rsidRPr="008B30A8">
        <w:lastRenderedPageBreak/>
        <w:t>Introduction</w:t>
      </w:r>
    </w:p>
    <w:p w14:paraId="0B583A43" w14:textId="77777777" w:rsidR="008B30A8" w:rsidRDefault="008B30A8" w:rsidP="008B30A8">
      <w:pPr>
        <w:rPr>
          <w:i/>
          <w:iCs/>
        </w:rPr>
      </w:pPr>
      <w:r>
        <w:rPr>
          <w:i/>
          <w:iCs/>
        </w:rPr>
        <w:t>Provide an overview of what you did in this lab.</w:t>
      </w:r>
    </w:p>
    <w:p w14:paraId="22BFA02B" w14:textId="2A0E4085" w:rsidR="008B30A8" w:rsidRDefault="008B30A8" w:rsidP="008B30A8">
      <w:pPr>
        <w:rPr>
          <w:i/>
          <w:iCs/>
        </w:rPr>
      </w:pPr>
    </w:p>
    <w:p w14:paraId="062FC4EC" w14:textId="47A113CD" w:rsidR="006D47B4" w:rsidRDefault="00996132" w:rsidP="006D47B4">
      <w:pPr>
        <w:pStyle w:val="Heading1"/>
        <w:numPr>
          <w:ilvl w:val="0"/>
          <w:numId w:val="3"/>
        </w:numPr>
      </w:pPr>
      <w:r w:rsidRPr="007629B4">
        <w:rPr>
          <w:noProof/>
        </w:rPr>
        <w:drawing>
          <wp:anchor distT="0" distB="0" distL="114300" distR="114300" simplePos="0" relativeHeight="251658240" behindDoc="0" locked="0" layoutInCell="1" allowOverlap="1" wp14:anchorId="1BFC39F8" wp14:editId="7530E6D3">
            <wp:simplePos x="0" y="0"/>
            <wp:positionH relativeFrom="margin">
              <wp:align>center</wp:align>
            </wp:positionH>
            <wp:positionV relativeFrom="paragraph">
              <wp:posOffset>355600</wp:posOffset>
            </wp:positionV>
            <wp:extent cx="2444115" cy="1779905"/>
            <wp:effectExtent l="0" t="0" r="0" b="0"/>
            <wp:wrapTopAndBottom/>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44115" cy="1779905"/>
                    </a:xfrm>
                    <a:prstGeom prst="rect">
                      <a:avLst/>
                    </a:prstGeom>
                  </pic:spPr>
                </pic:pic>
              </a:graphicData>
            </a:graphic>
            <wp14:sizeRelH relativeFrom="page">
              <wp14:pctWidth>0</wp14:pctWidth>
            </wp14:sizeRelH>
            <wp14:sizeRelV relativeFrom="page">
              <wp14:pctHeight>0</wp14:pctHeight>
            </wp14:sizeRelV>
          </wp:anchor>
        </w:drawing>
      </w:r>
      <w:r w:rsidR="00967DEE">
        <w:t>Non-Inverting Amplifier</w:t>
      </w:r>
    </w:p>
    <w:p w14:paraId="6398C2BB" w14:textId="28FB315A" w:rsidR="006D47B4" w:rsidRPr="006D47B4" w:rsidRDefault="006D47B4" w:rsidP="006D47B4"/>
    <w:p w14:paraId="70968888" w14:textId="1FE4E869" w:rsidR="007629B4" w:rsidRDefault="006D47B4" w:rsidP="006D47B4">
      <w:r>
        <w:t>The table below lists the measurement results:</w:t>
      </w:r>
    </w:p>
    <w:tbl>
      <w:tblPr>
        <w:tblStyle w:val="TableGridLight"/>
        <w:tblW w:w="5346" w:type="dxa"/>
        <w:jc w:val="cente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2673"/>
        <w:gridCol w:w="2673"/>
      </w:tblGrid>
      <w:tr w:rsidR="00996132" w14:paraId="45EC0DD7" w14:textId="77777777" w:rsidTr="00996132">
        <w:trPr>
          <w:trHeight w:val="479"/>
          <w:jc w:val="center"/>
        </w:trPr>
        <w:tc>
          <w:tcPr>
            <w:tcW w:w="2673" w:type="dxa"/>
            <w:tcBorders>
              <w:top w:val="nil"/>
              <w:left w:val="nil"/>
              <w:bottom w:val="single" w:sz="4" w:space="0" w:color="auto"/>
              <w:right w:val="nil"/>
            </w:tcBorders>
            <w:vAlign w:val="center"/>
          </w:tcPr>
          <w:p w14:paraId="58793635" w14:textId="64C6F037" w:rsidR="00996132" w:rsidRDefault="00996132" w:rsidP="007629B4">
            <w:r>
              <w:t>Description</w:t>
            </w:r>
          </w:p>
        </w:tc>
        <w:tc>
          <w:tcPr>
            <w:tcW w:w="2673" w:type="dxa"/>
            <w:tcBorders>
              <w:top w:val="nil"/>
              <w:left w:val="nil"/>
              <w:bottom w:val="single" w:sz="4" w:space="0" w:color="auto"/>
              <w:right w:val="nil"/>
            </w:tcBorders>
            <w:vAlign w:val="center"/>
          </w:tcPr>
          <w:p w14:paraId="3D2169FE" w14:textId="7FA4FF29" w:rsidR="00996132" w:rsidRDefault="00996132" w:rsidP="00996132">
            <w:pPr>
              <w:jc w:val="center"/>
              <w:rPr>
                <w:rFonts w:eastAsia="Calibri" w:cs="Times New Roman"/>
              </w:rPr>
            </w:pPr>
            <w:r>
              <w:rPr>
                <w:rFonts w:eastAsia="Calibri" w:cs="Times New Roman"/>
              </w:rPr>
              <w:t>Value</w:t>
            </w:r>
          </w:p>
        </w:tc>
      </w:tr>
      <w:tr w:rsidR="007629B4" w14:paraId="0A9E3EF6" w14:textId="77777777" w:rsidTr="00996132">
        <w:trPr>
          <w:trHeight w:val="479"/>
          <w:jc w:val="center"/>
        </w:trPr>
        <w:tc>
          <w:tcPr>
            <w:tcW w:w="2673" w:type="dxa"/>
            <w:tcBorders>
              <w:top w:val="single" w:sz="4" w:space="0" w:color="auto"/>
              <w:left w:val="nil"/>
            </w:tcBorders>
            <w:vAlign w:val="center"/>
          </w:tcPr>
          <w:p w14:paraId="543034E8" w14:textId="7BD774F1" w:rsidR="007629B4" w:rsidRDefault="00967DEE" w:rsidP="007629B4">
            <w:r>
              <w:t>Calculated</w:t>
            </w:r>
            <w:r w:rsidR="007629B4">
              <w:t xml:space="preserve"> Gain</w:t>
            </w:r>
          </w:p>
        </w:tc>
        <w:tc>
          <w:tcPr>
            <w:tcW w:w="2673" w:type="dxa"/>
            <w:tcBorders>
              <w:top w:val="single" w:sz="4" w:space="0" w:color="auto"/>
              <w:right w:val="nil"/>
            </w:tcBorders>
            <w:vAlign w:val="center"/>
          </w:tcPr>
          <w:p w14:paraId="586A8C89" w14:textId="049EFED9" w:rsidR="007629B4" w:rsidRDefault="006876A1" w:rsidP="00996132">
            <w:pPr>
              <w:jc w:val="center"/>
            </w:pPr>
            <m:oMathPara>
              <m:oMath>
                <m:sSub>
                  <m:sSubPr>
                    <m:ctrlPr>
                      <w:rPr>
                        <w:rFonts w:ascii="Cambria Math" w:hAnsi="Cambria Math"/>
                        <w:i/>
                      </w:rPr>
                    </m:ctrlPr>
                  </m:sSubPr>
                  <m:e>
                    <m:r>
                      <w:rPr>
                        <w:rFonts w:ascii="Cambria Math" w:hAnsi="Cambria Math"/>
                      </w:rPr>
                      <m:t>G</m:t>
                    </m:r>
                  </m:e>
                  <m:sub>
                    <m:r>
                      <w:rPr>
                        <w:rFonts w:ascii="Cambria Math" w:hAnsi="Cambria Math"/>
                      </w:rPr>
                      <m:t>calc</m:t>
                    </m:r>
                  </m:sub>
                </m:sSub>
                <m:r>
                  <w:rPr>
                    <w:rFonts w:ascii="Cambria Math" w:hAnsi="Cambria Math"/>
                  </w:rPr>
                  <m:t>=</m:t>
                </m:r>
              </m:oMath>
            </m:oMathPara>
          </w:p>
        </w:tc>
      </w:tr>
      <w:tr w:rsidR="007629B4" w14:paraId="7E57F35E" w14:textId="77777777" w:rsidTr="00996132">
        <w:trPr>
          <w:trHeight w:val="435"/>
          <w:jc w:val="center"/>
        </w:trPr>
        <w:tc>
          <w:tcPr>
            <w:tcW w:w="2673" w:type="dxa"/>
            <w:tcBorders>
              <w:left w:val="nil"/>
            </w:tcBorders>
            <w:vAlign w:val="center"/>
          </w:tcPr>
          <w:p w14:paraId="73E21903" w14:textId="5E6A3AF2" w:rsidR="007629B4" w:rsidRDefault="007629B4" w:rsidP="007629B4">
            <w:r>
              <w:t xml:space="preserve">Measured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tc>
        <w:tc>
          <w:tcPr>
            <w:tcW w:w="2673" w:type="dxa"/>
            <w:tcBorders>
              <w:right w:val="nil"/>
            </w:tcBorders>
            <w:vAlign w:val="center"/>
          </w:tcPr>
          <w:p w14:paraId="43E68A64" w14:textId="222EF0F2" w:rsidR="007629B4" w:rsidRDefault="006876A1" w:rsidP="00996132">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572 mV</m:t>
                </m:r>
              </m:oMath>
            </m:oMathPara>
          </w:p>
        </w:tc>
      </w:tr>
      <w:tr w:rsidR="007629B4" w14:paraId="44295F34" w14:textId="77777777" w:rsidTr="00B71E79">
        <w:trPr>
          <w:trHeight w:val="435"/>
          <w:jc w:val="center"/>
        </w:trPr>
        <w:tc>
          <w:tcPr>
            <w:tcW w:w="2673" w:type="dxa"/>
            <w:tcBorders>
              <w:left w:val="nil"/>
              <w:bottom w:val="nil"/>
            </w:tcBorders>
            <w:vAlign w:val="center"/>
          </w:tcPr>
          <w:p w14:paraId="0F206393" w14:textId="6D1724F9" w:rsidR="007629B4" w:rsidRDefault="007629B4" w:rsidP="007629B4">
            <w:r>
              <w:t xml:space="preserve">Measured </w:t>
            </w:r>
            <m:oMath>
              <m:sSub>
                <m:sSubPr>
                  <m:ctrlPr>
                    <w:rPr>
                      <w:rFonts w:ascii="Cambria Math" w:hAnsi="Cambria Math"/>
                      <w:i/>
                    </w:rPr>
                  </m:ctrlPr>
                </m:sSubPr>
                <m:e>
                  <m:r>
                    <w:rPr>
                      <w:rFonts w:ascii="Cambria Math" w:hAnsi="Cambria Math"/>
                    </w:rPr>
                    <m:t>v</m:t>
                  </m:r>
                </m:e>
                <m:sub>
                  <m:r>
                    <w:rPr>
                      <w:rFonts w:ascii="Cambria Math" w:hAnsi="Cambria Math"/>
                    </w:rPr>
                    <m:t>o</m:t>
                  </m:r>
                </m:sub>
              </m:sSub>
            </m:oMath>
          </w:p>
        </w:tc>
        <w:tc>
          <w:tcPr>
            <w:tcW w:w="2673" w:type="dxa"/>
            <w:tcBorders>
              <w:bottom w:val="nil"/>
              <w:right w:val="nil"/>
            </w:tcBorders>
            <w:vAlign w:val="center"/>
          </w:tcPr>
          <w:p w14:paraId="6898ACC8" w14:textId="3301B204" w:rsidR="007629B4" w:rsidRDefault="006876A1" w:rsidP="00996132">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r>
                  <w:rPr>
                    <w:rFonts w:ascii="Cambria Math" w:hAnsi="Cambria Math"/>
                  </w:rPr>
                  <m:t>9.2 V</m:t>
                </m:r>
              </m:oMath>
            </m:oMathPara>
          </w:p>
        </w:tc>
      </w:tr>
      <w:tr w:rsidR="007629B4" w14:paraId="7675D94C" w14:textId="77777777" w:rsidTr="00B71E79">
        <w:trPr>
          <w:trHeight w:val="435"/>
          <w:jc w:val="center"/>
        </w:trPr>
        <w:tc>
          <w:tcPr>
            <w:tcW w:w="2673" w:type="dxa"/>
            <w:tcBorders>
              <w:top w:val="nil"/>
              <w:left w:val="nil"/>
              <w:bottom w:val="single" w:sz="4" w:space="0" w:color="auto"/>
              <w:right w:val="nil"/>
            </w:tcBorders>
            <w:vAlign w:val="center"/>
          </w:tcPr>
          <w:p w14:paraId="023632F9" w14:textId="21BFA675" w:rsidR="007629B4" w:rsidRDefault="007629B4" w:rsidP="007629B4">
            <w:r>
              <w:t>Measured Gain</w:t>
            </w:r>
          </w:p>
        </w:tc>
        <w:tc>
          <w:tcPr>
            <w:tcW w:w="2673" w:type="dxa"/>
            <w:tcBorders>
              <w:top w:val="nil"/>
              <w:left w:val="nil"/>
              <w:bottom w:val="single" w:sz="4" w:space="0" w:color="auto"/>
              <w:right w:val="nil"/>
            </w:tcBorders>
            <w:vAlign w:val="center"/>
          </w:tcPr>
          <w:p w14:paraId="744E2F34" w14:textId="18380B31" w:rsidR="007629B4" w:rsidRPr="00AA1C20" w:rsidRDefault="006876A1" w:rsidP="00996132">
            <w:pPr>
              <w:jc w:val="center"/>
              <w:rPr>
                <w:rFonts w:ascii="Cambria Math" w:hAnsi="Cambria Math"/>
                <w:i/>
              </w:rPr>
            </w:pPr>
            <m:oMathPara>
              <m:oMath>
                <m:sSub>
                  <m:sSubPr>
                    <m:ctrlPr>
                      <w:rPr>
                        <w:rFonts w:ascii="Cambria Math" w:hAnsi="Cambria Math"/>
                        <w:i/>
                      </w:rPr>
                    </m:ctrlPr>
                  </m:sSubPr>
                  <m:e>
                    <m:r>
                      <w:rPr>
                        <w:rFonts w:ascii="Cambria Math" w:hAnsi="Cambria Math"/>
                      </w:rPr>
                      <m:t>G</m:t>
                    </m:r>
                  </m:e>
                  <m:sub>
                    <m:r>
                      <w:rPr>
                        <w:rFonts w:ascii="Cambria Math" w:hAnsi="Cambria Math"/>
                      </w:rPr>
                      <m:t>mes</m:t>
                    </m:r>
                  </m:sub>
                </m:sSub>
                <m:r>
                  <w:rPr>
                    <w:rFonts w:ascii="Cambria Math" w:hAnsi="Cambria Math"/>
                  </w:rPr>
                  <m:t>=</m:t>
                </m:r>
                <m:r>
                  <w:rPr>
                    <w:rFonts w:ascii="Cambria Math" w:eastAsiaTheme="minorEastAsia" w:hAnsi="Cambria Math"/>
                  </w:rPr>
                  <m:t>16.08</m:t>
                </m:r>
              </m:oMath>
            </m:oMathPara>
          </w:p>
        </w:tc>
      </w:tr>
      <w:tr w:rsidR="00996132" w14:paraId="42963030" w14:textId="77777777" w:rsidTr="00B71E79">
        <w:trPr>
          <w:trHeight w:val="435"/>
          <w:jc w:val="center"/>
        </w:trPr>
        <w:tc>
          <w:tcPr>
            <w:tcW w:w="2673" w:type="dxa"/>
            <w:tcBorders>
              <w:top w:val="single" w:sz="4" w:space="0" w:color="auto"/>
              <w:left w:val="nil"/>
              <w:bottom w:val="nil"/>
              <w:right w:val="nil"/>
            </w:tcBorders>
            <w:vAlign w:val="center"/>
          </w:tcPr>
          <w:p w14:paraId="0DDDC50F" w14:textId="77777777" w:rsidR="00996132" w:rsidRDefault="00996132" w:rsidP="007629B4"/>
        </w:tc>
        <w:tc>
          <w:tcPr>
            <w:tcW w:w="2673" w:type="dxa"/>
            <w:tcBorders>
              <w:top w:val="single" w:sz="4" w:space="0" w:color="auto"/>
              <w:left w:val="nil"/>
              <w:bottom w:val="nil"/>
              <w:right w:val="nil"/>
            </w:tcBorders>
            <w:vAlign w:val="center"/>
          </w:tcPr>
          <w:p w14:paraId="0FDD947D" w14:textId="77777777" w:rsidR="00996132" w:rsidRDefault="00996132" w:rsidP="00996132">
            <w:pPr>
              <w:jc w:val="center"/>
              <w:rPr>
                <w:rFonts w:eastAsia="Calibri" w:cs="Times New Roman"/>
              </w:rPr>
            </w:pPr>
          </w:p>
        </w:tc>
      </w:tr>
    </w:tbl>
    <w:p w14:paraId="0B4B133B" w14:textId="77777777" w:rsidR="00FD6F4A" w:rsidRDefault="00444921" w:rsidP="00FD6F4A">
      <w:pPr>
        <w:pStyle w:val="Heading2"/>
        <w:keepNext/>
      </w:pPr>
      <w:r>
        <w:rPr>
          <w:noProof/>
        </w:rPr>
        <w:drawing>
          <wp:inline distT="0" distB="0" distL="0" distR="0" wp14:anchorId="2349754A" wp14:editId="5730EF7C">
            <wp:extent cx="3802892" cy="238899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3802892" cy="2388995"/>
                    </a:xfrm>
                    <a:prstGeom prst="rect">
                      <a:avLst/>
                    </a:prstGeom>
                  </pic:spPr>
                </pic:pic>
              </a:graphicData>
            </a:graphic>
          </wp:inline>
        </w:drawing>
      </w:r>
    </w:p>
    <w:p w14:paraId="7E322DC5" w14:textId="4E3C6CDF" w:rsidR="001150CD" w:rsidRDefault="00FD6F4A" w:rsidP="00D8199F">
      <w:pPr>
        <w:pStyle w:val="Caption"/>
        <w:jc w:val="center"/>
      </w:pPr>
      <w:r w:rsidRPr="00FD6F4A">
        <w:rPr>
          <w:b/>
          <w:bCs/>
          <w:sz w:val="20"/>
          <w:szCs w:val="20"/>
        </w:rPr>
        <w:t xml:space="preserve">Figure </w:t>
      </w:r>
      <w:r w:rsidRPr="00FD6F4A">
        <w:rPr>
          <w:b/>
          <w:bCs/>
          <w:sz w:val="20"/>
          <w:szCs w:val="20"/>
        </w:rPr>
        <w:fldChar w:fldCharType="begin"/>
      </w:r>
      <w:r w:rsidRPr="00FD6F4A">
        <w:rPr>
          <w:b/>
          <w:bCs/>
          <w:sz w:val="20"/>
          <w:szCs w:val="20"/>
        </w:rPr>
        <w:instrText xml:space="preserve"> SEQ Figure \* ARABIC </w:instrText>
      </w:r>
      <w:r w:rsidRPr="00FD6F4A">
        <w:rPr>
          <w:b/>
          <w:bCs/>
          <w:sz w:val="20"/>
          <w:szCs w:val="20"/>
        </w:rPr>
        <w:fldChar w:fldCharType="separate"/>
      </w:r>
      <w:r w:rsidR="0045331F">
        <w:rPr>
          <w:b/>
          <w:bCs/>
          <w:noProof/>
          <w:sz w:val="20"/>
          <w:szCs w:val="20"/>
        </w:rPr>
        <w:t>1</w:t>
      </w:r>
      <w:r w:rsidRPr="00FD6F4A">
        <w:rPr>
          <w:b/>
          <w:bCs/>
          <w:sz w:val="20"/>
          <w:szCs w:val="20"/>
        </w:rPr>
        <w:fldChar w:fldCharType="end"/>
      </w:r>
      <w:r w:rsidRPr="00FD6F4A">
        <w:rPr>
          <w:sz w:val="20"/>
          <w:szCs w:val="20"/>
        </w:rPr>
        <w:t xml:space="preserve">: Oscilloscope trace of undistorted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oMath>
      <w:r w:rsidRPr="00FD6F4A">
        <w:rPr>
          <w:sz w:val="20"/>
          <w:szCs w:val="20"/>
        </w:rPr>
        <w:t xml:space="preserve"> (yellow) and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o</m:t>
            </m:r>
          </m:sub>
        </m:sSub>
      </m:oMath>
      <w:r w:rsidRPr="00FD6F4A">
        <w:rPr>
          <w:sz w:val="20"/>
          <w:szCs w:val="20"/>
        </w:rPr>
        <w:t>(green)</w:t>
      </w:r>
      <w:r w:rsidR="00444921" w:rsidRPr="00444921">
        <w:t xml:space="preserve"> </w:t>
      </w:r>
    </w:p>
    <w:p w14:paraId="2E341A62" w14:textId="65D7CAC4" w:rsidR="00D8199F" w:rsidRPr="00D8199F" w:rsidRDefault="008E0DEA" w:rsidP="00D8199F">
      <w:r>
        <w:t>This was the straightest we could get the green line. We have 1 more image way more clipped</w:t>
      </w:r>
    </w:p>
    <w:p w14:paraId="60E104E0" w14:textId="7F1CF5BB" w:rsidR="00967DEE" w:rsidRDefault="00967DEE" w:rsidP="00967DEE">
      <w:pPr>
        <w:pStyle w:val="Heading1"/>
        <w:numPr>
          <w:ilvl w:val="0"/>
          <w:numId w:val="3"/>
        </w:numPr>
      </w:pPr>
      <w:r>
        <w:t>Non-Inverting Amplifier Transfer Characteristics</w:t>
      </w:r>
    </w:p>
    <w:p w14:paraId="16A05FA0" w14:textId="77777777" w:rsidR="008226DE" w:rsidRDefault="008226DE" w:rsidP="002B2FF8">
      <w:pPr>
        <w:pStyle w:val="Heading2"/>
        <w:keepNext/>
        <w:jc w:val="left"/>
        <w:rPr>
          <w:noProof/>
        </w:rPr>
      </w:pPr>
    </w:p>
    <w:p w14:paraId="0B776480" w14:textId="7A75DCB1" w:rsidR="00FD6F4A" w:rsidRDefault="00FD6F4A" w:rsidP="00FD6F4A">
      <w:pPr>
        <w:pStyle w:val="Heading2"/>
        <w:keepNext/>
      </w:pPr>
      <w:r>
        <w:rPr>
          <w:noProof/>
        </w:rPr>
        <w:drawing>
          <wp:inline distT="0" distB="0" distL="0" distR="0" wp14:anchorId="72992B2C" wp14:editId="30AE9F05">
            <wp:extent cx="4278988" cy="2780172"/>
            <wp:effectExtent l="0" t="0" r="762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rcRect l="1656" r="1656"/>
                    <a:stretch>
                      <a:fillRect/>
                    </a:stretch>
                  </pic:blipFill>
                  <pic:spPr bwMode="auto">
                    <a:xfrm>
                      <a:off x="0" y="0"/>
                      <a:ext cx="4278988" cy="2780172"/>
                    </a:xfrm>
                    <a:prstGeom prst="rect">
                      <a:avLst/>
                    </a:prstGeom>
                    <a:ln>
                      <a:noFill/>
                    </a:ln>
                    <a:extLst>
                      <a:ext uri="{53640926-AAD7-44D8-BBD7-CCE9431645EC}">
                        <a14:shadowObscured xmlns:a14="http://schemas.microsoft.com/office/drawing/2010/main"/>
                      </a:ext>
                    </a:extLst>
                  </pic:spPr>
                </pic:pic>
              </a:graphicData>
            </a:graphic>
          </wp:inline>
        </w:drawing>
      </w:r>
    </w:p>
    <w:p w14:paraId="150C1467" w14:textId="4897C5B3" w:rsidR="00FD6F4A" w:rsidRPr="002B2FF8" w:rsidRDefault="00FD6F4A" w:rsidP="002B2FF8">
      <w:pPr>
        <w:pStyle w:val="Caption"/>
        <w:jc w:val="center"/>
        <w:rPr>
          <w:sz w:val="20"/>
          <w:szCs w:val="20"/>
        </w:rPr>
      </w:pPr>
      <w:r w:rsidRPr="00FD6F4A">
        <w:rPr>
          <w:b/>
          <w:bCs/>
          <w:sz w:val="20"/>
          <w:szCs w:val="20"/>
        </w:rPr>
        <w:t xml:space="preserve">Figure </w:t>
      </w:r>
      <w:r>
        <w:rPr>
          <w:b/>
          <w:bCs/>
          <w:sz w:val="20"/>
          <w:szCs w:val="20"/>
        </w:rPr>
        <w:t>2</w:t>
      </w:r>
      <w:r w:rsidRPr="00FD6F4A">
        <w:rPr>
          <w:sz w:val="20"/>
          <w:szCs w:val="20"/>
        </w:rPr>
        <w:t xml:space="preserve">: </w:t>
      </w:r>
      <w:r w:rsidRPr="00FD6F4A">
        <w:t xml:space="preserve">X-Y mode capture of </w:t>
      </w:r>
      <w:r w:rsidR="00504C99">
        <w:t>non-</w:t>
      </w:r>
      <w:r w:rsidRPr="00FD6F4A">
        <w:t xml:space="preserve">inverting amplifier showing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FD6F4A">
        <w:rPr>
          <w:rFonts w:eastAsiaTheme="minorEastAsia"/>
        </w:rPr>
        <w:t xml:space="preserve"> vs.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m:t>
            </m:r>
          </m:sub>
        </m:sSub>
      </m:oMath>
      <w:r w:rsidRPr="00FD6F4A">
        <w:rPr>
          <w:rFonts w:eastAsiaTheme="minorEastAsia"/>
        </w:rPr>
        <w:t xml:space="preserve"> (no clipping)</w:t>
      </w:r>
    </w:p>
    <w:p w14:paraId="668A4785" w14:textId="77777777" w:rsidR="00FD6F4A" w:rsidRDefault="00FD6F4A" w:rsidP="00FD6F4A">
      <w:pPr>
        <w:pStyle w:val="Heading2"/>
        <w:keepNext/>
      </w:pPr>
      <w:r>
        <w:rPr>
          <w:noProof/>
        </w:rPr>
        <w:drawing>
          <wp:inline distT="0" distB="0" distL="0" distR="0" wp14:anchorId="686597A5" wp14:editId="4E02B695">
            <wp:extent cx="4383668" cy="2753842"/>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4383668" cy="2753842"/>
                    </a:xfrm>
                    <a:prstGeom prst="rect">
                      <a:avLst/>
                    </a:prstGeom>
                  </pic:spPr>
                </pic:pic>
              </a:graphicData>
            </a:graphic>
          </wp:inline>
        </w:drawing>
      </w:r>
    </w:p>
    <w:p w14:paraId="1599BDB8" w14:textId="018835A1" w:rsidR="008226DE" w:rsidRPr="002B2FF8" w:rsidRDefault="00FD6F4A" w:rsidP="002B2FF8">
      <w:pPr>
        <w:pStyle w:val="Caption"/>
        <w:jc w:val="center"/>
        <w:rPr>
          <w:rFonts w:eastAsiaTheme="minorEastAsia"/>
        </w:rPr>
      </w:pPr>
      <w:r w:rsidRPr="00FD6F4A">
        <w:rPr>
          <w:b/>
          <w:bCs/>
          <w:sz w:val="20"/>
          <w:szCs w:val="20"/>
        </w:rPr>
        <w:t xml:space="preserve">Figure </w:t>
      </w:r>
      <w:r w:rsidR="00F36AE5">
        <w:rPr>
          <w:b/>
          <w:bCs/>
          <w:sz w:val="20"/>
          <w:szCs w:val="20"/>
        </w:rPr>
        <w:t>3</w:t>
      </w:r>
      <w:r w:rsidRPr="00FD6F4A">
        <w:rPr>
          <w:sz w:val="20"/>
          <w:szCs w:val="20"/>
        </w:rPr>
        <w:t xml:space="preserve">: </w:t>
      </w:r>
      <w:r w:rsidRPr="00FD6F4A">
        <w:t xml:space="preserve">X-Y mode capture of </w:t>
      </w:r>
      <w:r w:rsidR="00504C99">
        <w:t>non-</w:t>
      </w:r>
      <w:r w:rsidRPr="00FD6F4A">
        <w:t xml:space="preserve">inverting amplifier showing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FD6F4A">
        <w:rPr>
          <w:rFonts w:eastAsiaTheme="minorEastAsia"/>
        </w:rPr>
        <w:t xml:space="preserve"> vs.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m:t>
            </m:r>
          </m:sub>
        </m:sSub>
      </m:oMath>
      <w:r w:rsidRPr="00FD6F4A">
        <w:rPr>
          <w:rFonts w:eastAsiaTheme="minorEastAsia"/>
        </w:rPr>
        <w:t xml:space="preserve"> (</w:t>
      </w:r>
      <w:r w:rsidR="0033162B">
        <w:rPr>
          <w:rFonts w:eastAsiaTheme="minorEastAsia"/>
        </w:rPr>
        <w:t>clipped</w:t>
      </w:r>
      <w:r w:rsidRPr="00FD6F4A">
        <w:rPr>
          <w:rFonts w:eastAsiaTheme="minorEastAsia"/>
        </w:rPr>
        <w:t>)</w:t>
      </w:r>
      <w:r w:rsidR="008226DE">
        <w:tab/>
      </w:r>
    </w:p>
    <w:p w14:paraId="703A8FCB" w14:textId="00C2B49E" w:rsidR="00DB3CEE" w:rsidRPr="002B2FF8" w:rsidRDefault="00DB3CEE">
      <w:pPr>
        <w:rPr>
          <w:i/>
          <w:iCs/>
        </w:rPr>
      </w:pPr>
      <w:r>
        <w:rPr>
          <w:i/>
          <w:iCs/>
        </w:rPr>
        <w:t>Explain the behavior observed in Figures 2 and 3</w:t>
      </w:r>
      <w:r w:rsidR="008226DE">
        <w:t xml:space="preserve"> </w:t>
      </w:r>
    </w:p>
    <w:p w14:paraId="1C07FFA6" w14:textId="3C36C365" w:rsidR="00C91D31" w:rsidRPr="008226DE" w:rsidRDefault="00C91D31" w:rsidP="002B2FF8">
      <w:pPr>
        <w:ind w:firstLine="720"/>
      </w:pPr>
      <w:r>
        <w:t>The potentiometer is decreasing the magnitude of Vi. This is causing weird stuff to happen.</w:t>
      </w:r>
      <w:r w:rsidR="002B2FF8">
        <w:t xml:space="preserve"> On the oscilloscope it looked to decrease the magnitude irregularly of the input waveform. This is magnified in the output. The positive y side of the input wave acts relatively normal and scales normally. This is reflected on the XY graph on the right side the ‘slope 16’ gradually becomes greater in shape/size. But the negative y side of the input waveform scales irregularly with the potentiometer – it changes very slowly but then starts to change faster and faster like an asymptote. This is greatly reflected by the vertical spike on the left side in XY time mode. </w:t>
      </w:r>
    </w:p>
    <w:p w14:paraId="49904525" w14:textId="24A4DD0A" w:rsidR="008B30A8" w:rsidRDefault="00821FEC" w:rsidP="003B46AF">
      <w:pPr>
        <w:pStyle w:val="Heading1"/>
        <w:numPr>
          <w:ilvl w:val="0"/>
          <w:numId w:val="3"/>
        </w:numPr>
      </w:pPr>
      <w:r w:rsidRPr="00DB3CEE">
        <w:rPr>
          <w:i/>
          <w:iCs/>
          <w:noProof/>
        </w:rPr>
        <w:lastRenderedPageBreak/>
        <w:drawing>
          <wp:anchor distT="0" distB="0" distL="114300" distR="114300" simplePos="0" relativeHeight="251659264" behindDoc="0" locked="0" layoutInCell="1" allowOverlap="1" wp14:anchorId="7F0A3033" wp14:editId="39122374">
            <wp:simplePos x="0" y="0"/>
            <wp:positionH relativeFrom="margin">
              <wp:align>center</wp:align>
            </wp:positionH>
            <wp:positionV relativeFrom="paragraph">
              <wp:posOffset>272562</wp:posOffset>
            </wp:positionV>
            <wp:extent cx="5958276" cy="1856232"/>
            <wp:effectExtent l="0" t="0" r="0" b="0"/>
            <wp:wrapTopAndBottom/>
            <wp:docPr id="7" name="Picture 7" descr="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hematic&#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8276" cy="1856232"/>
                    </a:xfrm>
                    <a:prstGeom prst="rect">
                      <a:avLst/>
                    </a:prstGeom>
                  </pic:spPr>
                </pic:pic>
              </a:graphicData>
            </a:graphic>
            <wp14:sizeRelH relativeFrom="page">
              <wp14:pctWidth>0</wp14:pctWidth>
            </wp14:sizeRelH>
            <wp14:sizeRelV relativeFrom="page">
              <wp14:pctHeight>0</wp14:pctHeight>
            </wp14:sizeRelV>
          </wp:anchor>
        </w:drawing>
      </w:r>
      <w:r w:rsidR="00DB3CEE">
        <w:t>Unity-Gain Buffer</w:t>
      </w:r>
    </w:p>
    <w:p w14:paraId="4F8AD6B1" w14:textId="3122B03E" w:rsidR="00821FEC" w:rsidRDefault="00821FEC" w:rsidP="00821FEC">
      <w:r>
        <w:t>The table below lists the measurement results:</w:t>
      </w:r>
    </w:p>
    <w:p w14:paraId="38261A31" w14:textId="77777777" w:rsidR="00BF767E" w:rsidRDefault="00BF767E" w:rsidP="00821FEC"/>
    <w:tbl>
      <w:tblPr>
        <w:tblStyle w:val="TableGridLight"/>
        <w:tblW w:w="7482" w:type="dxa"/>
        <w:jc w:val="cente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3609"/>
        <w:gridCol w:w="1291"/>
        <w:gridCol w:w="1291"/>
        <w:gridCol w:w="1291"/>
      </w:tblGrid>
      <w:tr w:rsidR="000E6C67" w14:paraId="7984DB47" w14:textId="7E481C69" w:rsidTr="00996132">
        <w:trPr>
          <w:trHeight w:val="464"/>
          <w:jc w:val="center"/>
        </w:trPr>
        <w:tc>
          <w:tcPr>
            <w:tcW w:w="0" w:type="auto"/>
            <w:tcBorders>
              <w:top w:val="nil"/>
              <w:left w:val="nil"/>
              <w:bottom w:val="single" w:sz="4" w:space="0" w:color="auto"/>
            </w:tcBorders>
            <w:vAlign w:val="center"/>
          </w:tcPr>
          <w:p w14:paraId="5882BB1B" w14:textId="65C57A6D" w:rsidR="00BF767E" w:rsidRDefault="00BF767E" w:rsidP="002A1E25">
            <w:r>
              <w:t>Circuit</w:t>
            </w:r>
          </w:p>
        </w:tc>
        <w:tc>
          <w:tcPr>
            <w:tcW w:w="0" w:type="auto"/>
            <w:tcBorders>
              <w:top w:val="nil"/>
              <w:bottom w:val="single" w:sz="4" w:space="0" w:color="auto"/>
            </w:tcBorders>
            <w:vAlign w:val="center"/>
          </w:tcPr>
          <w:p w14:paraId="2A50D194" w14:textId="37B8B36B" w:rsidR="00BF767E" w:rsidRDefault="000E6C67" w:rsidP="000E6C67">
            <w:pPr>
              <w:jc w:val="center"/>
              <w:rPr>
                <w:rFonts w:eastAsia="Calibri" w:cs="Times New Roman"/>
              </w:rPr>
            </w:pPr>
            <w:r>
              <w:rPr>
                <w:rFonts w:eastAsiaTheme="minorEastAsia"/>
              </w:rPr>
              <w:t xml:space="preserve">Pot ~ </w:t>
            </w:r>
            <m:oMath>
              <m:r>
                <w:rPr>
                  <w:rFonts w:ascii="Cambria Math" w:eastAsia="Calibri" w:hAnsi="Cambria Math" w:cs="Times New Roman"/>
                </w:rPr>
                <m:t>25%</m:t>
              </m:r>
            </m:oMath>
          </w:p>
        </w:tc>
        <w:tc>
          <w:tcPr>
            <w:tcW w:w="0" w:type="auto"/>
            <w:tcBorders>
              <w:top w:val="nil"/>
              <w:bottom w:val="single" w:sz="4" w:space="0" w:color="auto"/>
            </w:tcBorders>
            <w:vAlign w:val="center"/>
          </w:tcPr>
          <w:p w14:paraId="7946F83F" w14:textId="19BBFB08" w:rsidR="00BF767E" w:rsidRDefault="000E6C67" w:rsidP="000E6C67">
            <w:pPr>
              <w:jc w:val="center"/>
              <w:rPr>
                <w:rFonts w:eastAsia="Calibri" w:cs="Times New Roman"/>
              </w:rPr>
            </w:pPr>
            <w:r>
              <w:rPr>
                <w:rFonts w:eastAsiaTheme="minorEastAsia"/>
              </w:rPr>
              <w:t xml:space="preserve">Pot ~ </w:t>
            </w:r>
            <m:oMath>
              <m:r>
                <w:rPr>
                  <w:rFonts w:ascii="Cambria Math" w:eastAsia="Calibri" w:hAnsi="Cambria Math" w:cs="Times New Roman"/>
                </w:rPr>
                <m:t>50%</m:t>
              </m:r>
            </m:oMath>
          </w:p>
        </w:tc>
        <w:tc>
          <w:tcPr>
            <w:tcW w:w="0" w:type="auto"/>
            <w:tcBorders>
              <w:top w:val="nil"/>
              <w:bottom w:val="single" w:sz="4" w:space="0" w:color="auto"/>
              <w:right w:val="nil"/>
            </w:tcBorders>
            <w:vAlign w:val="center"/>
          </w:tcPr>
          <w:p w14:paraId="2F76E859" w14:textId="5B9A195A" w:rsidR="00BF767E" w:rsidRDefault="000E6C67" w:rsidP="000E6C67">
            <w:pPr>
              <w:jc w:val="center"/>
              <w:rPr>
                <w:rFonts w:eastAsia="Calibri" w:cs="Times New Roman"/>
              </w:rPr>
            </w:pPr>
            <w:r>
              <w:rPr>
                <w:rFonts w:eastAsiaTheme="minorEastAsia"/>
              </w:rPr>
              <w:t xml:space="preserve">Pot ~ </w:t>
            </w:r>
            <m:oMath>
              <m:r>
                <w:rPr>
                  <w:rFonts w:ascii="Cambria Math" w:eastAsia="Calibri" w:hAnsi="Cambria Math" w:cs="Times New Roman"/>
                </w:rPr>
                <m:t>75%</m:t>
              </m:r>
            </m:oMath>
          </w:p>
        </w:tc>
      </w:tr>
      <w:tr w:rsidR="000E6C67" w14:paraId="090C704F" w14:textId="7FBC7013" w:rsidTr="00996132">
        <w:trPr>
          <w:trHeight w:val="464"/>
          <w:jc w:val="center"/>
        </w:trPr>
        <w:tc>
          <w:tcPr>
            <w:tcW w:w="0" w:type="auto"/>
            <w:tcBorders>
              <w:top w:val="single" w:sz="4" w:space="0" w:color="auto"/>
              <w:left w:val="nil"/>
            </w:tcBorders>
            <w:vAlign w:val="center"/>
          </w:tcPr>
          <w:p w14:paraId="1C5B3346" w14:textId="3F302197" w:rsidR="00FC485D" w:rsidRDefault="00FC485D" w:rsidP="00FC485D">
            <w:r>
              <w:t>(a) No Load</w:t>
            </w:r>
          </w:p>
        </w:tc>
        <w:tc>
          <w:tcPr>
            <w:tcW w:w="0" w:type="auto"/>
            <w:tcBorders>
              <w:top w:val="single" w:sz="4" w:space="0" w:color="auto"/>
            </w:tcBorders>
            <w:vAlign w:val="center"/>
          </w:tcPr>
          <w:p w14:paraId="71CAB847" w14:textId="4B195781" w:rsidR="00FC485D" w:rsidRDefault="00B0376A" w:rsidP="000E6C67">
            <w:pPr>
              <w:jc w:val="center"/>
            </w:pPr>
            <m:oMathPara>
              <m:oMath>
                <m:r>
                  <w:rPr>
                    <w:rFonts w:ascii="Cambria Math" w:hAnsi="Cambria Math"/>
                  </w:rPr>
                  <m:t>2.91 V</m:t>
                </m:r>
              </m:oMath>
            </m:oMathPara>
          </w:p>
        </w:tc>
        <w:tc>
          <w:tcPr>
            <w:tcW w:w="0" w:type="auto"/>
            <w:tcBorders>
              <w:top w:val="single" w:sz="4" w:space="0" w:color="auto"/>
            </w:tcBorders>
            <w:vAlign w:val="center"/>
          </w:tcPr>
          <w:p w14:paraId="6BF0B322" w14:textId="12D1CB40" w:rsidR="00FC485D" w:rsidRDefault="00B0376A" w:rsidP="000E6C67">
            <w:pPr>
              <w:jc w:val="center"/>
              <w:rPr>
                <w:rFonts w:eastAsia="Calibri" w:cs="Times New Roman"/>
              </w:rPr>
            </w:pPr>
            <w:r>
              <w:rPr>
                <w:rFonts w:eastAsia="Calibri" w:cs="Times New Roman"/>
              </w:rPr>
              <w:t>8.20 V</w:t>
            </w:r>
          </w:p>
        </w:tc>
        <w:tc>
          <w:tcPr>
            <w:tcW w:w="0" w:type="auto"/>
            <w:tcBorders>
              <w:top w:val="single" w:sz="4" w:space="0" w:color="auto"/>
              <w:right w:val="nil"/>
            </w:tcBorders>
            <w:vAlign w:val="center"/>
          </w:tcPr>
          <w:p w14:paraId="7B248F9F" w14:textId="47C8AD34" w:rsidR="00FC485D" w:rsidRDefault="00B0376A" w:rsidP="000E6C67">
            <w:pPr>
              <w:jc w:val="center"/>
              <w:rPr>
                <w:rFonts w:eastAsia="Calibri" w:cs="Times New Roman"/>
              </w:rPr>
            </w:pPr>
            <w:r>
              <w:rPr>
                <w:rFonts w:eastAsia="Calibri" w:cs="Times New Roman"/>
              </w:rPr>
              <w:t>12.32 V</w:t>
            </w:r>
          </w:p>
        </w:tc>
      </w:tr>
      <w:tr w:rsidR="000E6C67" w14:paraId="573D69D7" w14:textId="44A6B761" w:rsidTr="00996132">
        <w:trPr>
          <w:trHeight w:val="422"/>
          <w:jc w:val="center"/>
        </w:trPr>
        <w:tc>
          <w:tcPr>
            <w:tcW w:w="0" w:type="auto"/>
            <w:tcBorders>
              <w:left w:val="nil"/>
            </w:tcBorders>
            <w:vAlign w:val="center"/>
          </w:tcPr>
          <w:p w14:paraId="3D3D4B8F" w14:textId="688E741F" w:rsidR="00FC485D" w:rsidRDefault="00FC485D" w:rsidP="00FC485D">
            <w:r>
              <w:t>(b) Resistor and diode (</w:t>
            </w:r>
            <m:oMath>
              <m:sSub>
                <m:sSubPr>
                  <m:ctrlPr>
                    <w:rPr>
                      <w:rFonts w:ascii="Cambria Math" w:hAnsi="Cambria Math"/>
                      <w:i/>
                    </w:rPr>
                  </m:ctrlPr>
                </m:sSubPr>
                <m:e>
                  <m:r>
                    <w:rPr>
                      <w:rFonts w:ascii="Cambria Math" w:hAnsi="Cambria Math"/>
                    </w:rPr>
                    <m:t>v</m:t>
                  </m:r>
                </m:e>
                <m:sub>
                  <m:r>
                    <w:rPr>
                      <w:rFonts w:ascii="Cambria Math" w:hAnsi="Cambria Math"/>
                    </w:rPr>
                    <m:t>diode</m:t>
                  </m:r>
                </m:sub>
              </m:sSub>
              <m:r>
                <w:rPr>
                  <w:rFonts w:ascii="Cambria Math" w:hAnsi="Cambria Math"/>
                </w:rPr>
                <m:t>=</m:t>
              </m:r>
            </m:oMath>
            <w:r>
              <w:rPr>
                <w:rFonts w:eastAsiaTheme="minorEastAsia"/>
              </w:rPr>
              <w:t>)</w:t>
            </w:r>
          </w:p>
        </w:tc>
        <w:tc>
          <w:tcPr>
            <w:tcW w:w="0" w:type="auto"/>
            <w:vAlign w:val="center"/>
          </w:tcPr>
          <w:p w14:paraId="73888403" w14:textId="469FE581" w:rsidR="00FC485D" w:rsidRDefault="00B0376A" w:rsidP="000E6C67">
            <w:pPr>
              <w:jc w:val="center"/>
            </w:pPr>
            <w:r>
              <w:t>1.86 V</w:t>
            </w:r>
          </w:p>
        </w:tc>
        <w:tc>
          <w:tcPr>
            <w:tcW w:w="0" w:type="auto"/>
            <w:vAlign w:val="center"/>
          </w:tcPr>
          <w:p w14:paraId="1F3D955F" w14:textId="4A5123D6" w:rsidR="00FC485D" w:rsidRDefault="00B0376A" w:rsidP="000E6C67">
            <w:pPr>
              <w:jc w:val="center"/>
              <w:rPr>
                <w:rFonts w:eastAsia="Calibri" w:cs="Times New Roman"/>
              </w:rPr>
            </w:pPr>
            <w:r>
              <w:rPr>
                <w:rFonts w:eastAsia="Calibri" w:cs="Times New Roman"/>
              </w:rPr>
              <w:t>1.95 V</w:t>
            </w:r>
          </w:p>
        </w:tc>
        <w:tc>
          <w:tcPr>
            <w:tcW w:w="0" w:type="auto"/>
            <w:tcBorders>
              <w:right w:val="nil"/>
            </w:tcBorders>
            <w:vAlign w:val="center"/>
          </w:tcPr>
          <w:p w14:paraId="4AD5DE60" w14:textId="19F51ED4" w:rsidR="00FC485D" w:rsidRDefault="00B0376A" w:rsidP="000E6C67">
            <w:pPr>
              <w:jc w:val="center"/>
              <w:rPr>
                <w:rFonts w:eastAsia="Calibri" w:cs="Times New Roman"/>
              </w:rPr>
            </w:pPr>
            <w:r>
              <w:rPr>
                <w:rFonts w:eastAsia="Calibri" w:cs="Times New Roman"/>
              </w:rPr>
              <w:t>1.84 V</w:t>
            </w:r>
          </w:p>
        </w:tc>
      </w:tr>
      <w:tr w:rsidR="000E6C67" w14:paraId="084CE8DA" w14:textId="09C0F66C" w:rsidTr="00996132">
        <w:trPr>
          <w:trHeight w:val="422"/>
          <w:jc w:val="center"/>
        </w:trPr>
        <w:tc>
          <w:tcPr>
            <w:tcW w:w="0" w:type="auto"/>
            <w:tcBorders>
              <w:left w:val="nil"/>
              <w:bottom w:val="nil"/>
            </w:tcBorders>
            <w:vAlign w:val="center"/>
          </w:tcPr>
          <w:p w14:paraId="6A123598" w14:textId="73C42505" w:rsidR="00FC485D" w:rsidRDefault="00FC485D" w:rsidP="00FC485D">
            <w:r>
              <w:t>(c) Buffer, resistor, and diode</w:t>
            </w:r>
            <w:r w:rsidR="000E6C67">
              <w:t xml:space="preserve">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oMath>
          </w:p>
        </w:tc>
        <w:tc>
          <w:tcPr>
            <w:tcW w:w="0" w:type="auto"/>
            <w:tcBorders>
              <w:bottom w:val="nil"/>
            </w:tcBorders>
            <w:vAlign w:val="center"/>
          </w:tcPr>
          <w:p w14:paraId="579EF5EA" w14:textId="534FABBC" w:rsidR="00FC485D" w:rsidRDefault="00B0376A" w:rsidP="000E6C67">
            <w:pPr>
              <w:jc w:val="center"/>
            </w:pPr>
            <w:r>
              <w:rPr>
                <w:rFonts w:eastAsiaTheme="minorEastAsia"/>
              </w:rPr>
              <w:t>3.2 V</w:t>
            </w:r>
          </w:p>
        </w:tc>
        <w:tc>
          <w:tcPr>
            <w:tcW w:w="0" w:type="auto"/>
            <w:tcBorders>
              <w:bottom w:val="nil"/>
            </w:tcBorders>
            <w:vAlign w:val="center"/>
          </w:tcPr>
          <w:p w14:paraId="1D4C2606" w14:textId="5B9FBA2B" w:rsidR="00FC485D" w:rsidRDefault="00B0376A" w:rsidP="000E6C67">
            <w:pPr>
              <w:jc w:val="center"/>
              <w:rPr>
                <w:rFonts w:eastAsia="Calibri" w:cs="Times New Roman"/>
              </w:rPr>
            </w:pPr>
            <w:r>
              <w:rPr>
                <w:rFonts w:eastAsia="Calibri" w:cs="Times New Roman"/>
              </w:rPr>
              <w:t>7.9 V</w:t>
            </w:r>
          </w:p>
        </w:tc>
        <w:tc>
          <w:tcPr>
            <w:tcW w:w="0" w:type="auto"/>
            <w:tcBorders>
              <w:bottom w:val="nil"/>
              <w:right w:val="nil"/>
            </w:tcBorders>
            <w:vAlign w:val="center"/>
          </w:tcPr>
          <w:p w14:paraId="4ABA5624" w14:textId="41353C64" w:rsidR="00FC485D" w:rsidRDefault="00B0376A" w:rsidP="000E6C67">
            <w:pPr>
              <w:jc w:val="center"/>
              <w:rPr>
                <w:rFonts w:eastAsia="Calibri" w:cs="Times New Roman"/>
              </w:rPr>
            </w:pPr>
            <w:r>
              <w:rPr>
                <w:rFonts w:eastAsia="Calibri" w:cs="Times New Roman"/>
              </w:rPr>
              <w:t>11.5 V</w:t>
            </w:r>
          </w:p>
        </w:tc>
      </w:tr>
      <w:tr w:rsidR="000E6C67" w14:paraId="1A3EB1E1" w14:textId="77777777" w:rsidTr="00996132">
        <w:trPr>
          <w:trHeight w:val="422"/>
          <w:jc w:val="center"/>
        </w:trPr>
        <w:tc>
          <w:tcPr>
            <w:tcW w:w="0" w:type="auto"/>
            <w:tcBorders>
              <w:top w:val="nil"/>
              <w:left w:val="nil"/>
              <w:bottom w:val="nil"/>
            </w:tcBorders>
            <w:vAlign w:val="center"/>
          </w:tcPr>
          <w:p w14:paraId="639CFB2A" w14:textId="299E9D81" w:rsidR="000E6C67" w:rsidRDefault="000E6C67" w:rsidP="000E6C67">
            <w:r>
              <w:t>(c) Buffer, resistor, and diode (</w:t>
            </w:r>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oMath>
          </w:p>
        </w:tc>
        <w:tc>
          <w:tcPr>
            <w:tcW w:w="0" w:type="auto"/>
            <w:tcBorders>
              <w:top w:val="nil"/>
              <w:bottom w:val="nil"/>
            </w:tcBorders>
            <w:vAlign w:val="center"/>
          </w:tcPr>
          <w:p w14:paraId="185C6974" w14:textId="2D65A7F8" w:rsidR="000E6C67" w:rsidRPr="0065561C" w:rsidRDefault="00B0376A" w:rsidP="000E6C67">
            <w:pPr>
              <w:jc w:val="center"/>
              <w:rPr>
                <w:rFonts w:eastAsia="Calibri" w:cs="Times New Roman"/>
              </w:rPr>
            </w:pPr>
            <w:r>
              <w:rPr>
                <w:rFonts w:eastAsia="Calibri" w:cs="Times New Roman"/>
              </w:rPr>
              <w:t>3.2 V</w:t>
            </w:r>
          </w:p>
        </w:tc>
        <w:tc>
          <w:tcPr>
            <w:tcW w:w="0" w:type="auto"/>
            <w:tcBorders>
              <w:top w:val="nil"/>
              <w:bottom w:val="nil"/>
            </w:tcBorders>
            <w:vAlign w:val="center"/>
          </w:tcPr>
          <w:p w14:paraId="2C464FE6" w14:textId="2A5E26D4" w:rsidR="000E6C67" w:rsidRPr="0065561C" w:rsidRDefault="00B0376A" w:rsidP="000E6C67">
            <w:pPr>
              <w:jc w:val="center"/>
              <w:rPr>
                <w:rFonts w:eastAsia="Calibri" w:cs="Times New Roman"/>
              </w:rPr>
            </w:pPr>
            <w:r>
              <w:rPr>
                <w:rFonts w:eastAsia="Calibri" w:cs="Times New Roman"/>
              </w:rPr>
              <w:t>7.9 V</w:t>
            </w:r>
          </w:p>
        </w:tc>
        <w:tc>
          <w:tcPr>
            <w:tcW w:w="0" w:type="auto"/>
            <w:tcBorders>
              <w:top w:val="nil"/>
              <w:bottom w:val="nil"/>
              <w:right w:val="nil"/>
            </w:tcBorders>
            <w:vAlign w:val="center"/>
          </w:tcPr>
          <w:p w14:paraId="2073EC58" w14:textId="355A25AB" w:rsidR="000E6C67" w:rsidRPr="0065561C" w:rsidRDefault="00B0376A" w:rsidP="000E6C67">
            <w:pPr>
              <w:jc w:val="center"/>
              <w:rPr>
                <w:rFonts w:eastAsia="Calibri" w:cs="Times New Roman"/>
              </w:rPr>
            </w:pPr>
            <w:r>
              <w:rPr>
                <w:rFonts w:eastAsia="Calibri" w:cs="Times New Roman"/>
              </w:rPr>
              <w:t>11.5 V</w:t>
            </w:r>
          </w:p>
        </w:tc>
      </w:tr>
    </w:tbl>
    <w:p w14:paraId="7D414C40" w14:textId="1064883C" w:rsidR="003B46AF" w:rsidRPr="003B46AF" w:rsidRDefault="003B46AF" w:rsidP="003B46AF"/>
    <w:p w14:paraId="021A0B6B" w14:textId="77777777" w:rsidR="00E62B6E" w:rsidRDefault="00E62B6E">
      <w:pPr>
        <w:rPr>
          <w:rFonts w:ascii="Bookman Old Style" w:hAnsi="Bookman Old Style" w:cs="Times New Roman"/>
          <w:b/>
          <w:bCs/>
          <w:sz w:val="32"/>
          <w:szCs w:val="32"/>
        </w:rPr>
      </w:pPr>
      <w:r>
        <w:br w:type="page"/>
      </w:r>
    </w:p>
    <w:p w14:paraId="2200010A" w14:textId="067CF044" w:rsidR="00405B5B" w:rsidRDefault="00405B5B" w:rsidP="00405B5B">
      <w:pPr>
        <w:pStyle w:val="Heading1"/>
        <w:numPr>
          <w:ilvl w:val="0"/>
          <w:numId w:val="3"/>
        </w:numPr>
      </w:pPr>
      <w:r w:rsidRPr="00405B5B">
        <w:rPr>
          <w:noProof/>
        </w:rPr>
        <w:lastRenderedPageBreak/>
        <w:drawing>
          <wp:anchor distT="0" distB="0" distL="114300" distR="114300" simplePos="0" relativeHeight="251660288" behindDoc="0" locked="0" layoutInCell="1" allowOverlap="1" wp14:anchorId="1468A626" wp14:editId="70C0BBAE">
            <wp:simplePos x="0" y="0"/>
            <wp:positionH relativeFrom="margin">
              <wp:align>center</wp:align>
            </wp:positionH>
            <wp:positionV relativeFrom="paragraph">
              <wp:posOffset>359410</wp:posOffset>
            </wp:positionV>
            <wp:extent cx="2382520" cy="1668145"/>
            <wp:effectExtent l="0" t="0" r="5080" b="0"/>
            <wp:wrapTopAndBottom/>
            <wp:docPr id="8" name="Picture 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schematic&#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2520" cy="1668145"/>
                    </a:xfrm>
                    <a:prstGeom prst="rect">
                      <a:avLst/>
                    </a:prstGeom>
                  </pic:spPr>
                </pic:pic>
              </a:graphicData>
            </a:graphic>
            <wp14:sizeRelH relativeFrom="page">
              <wp14:pctWidth>0</wp14:pctWidth>
            </wp14:sizeRelH>
            <wp14:sizeRelV relativeFrom="page">
              <wp14:pctHeight>0</wp14:pctHeight>
            </wp14:sizeRelV>
          </wp:anchor>
        </w:drawing>
      </w:r>
      <w:r>
        <w:t>Inverting Amplifier</w:t>
      </w:r>
    </w:p>
    <w:p w14:paraId="2451AF98" w14:textId="77777777" w:rsidR="00405B5B" w:rsidRDefault="00405B5B" w:rsidP="008603E9">
      <w:r>
        <w:t>The table below lists the measurement results:</w:t>
      </w:r>
    </w:p>
    <w:p w14:paraId="2754B010" w14:textId="066B6662" w:rsidR="00405B5B" w:rsidRPr="00405B5B" w:rsidRDefault="00405B5B" w:rsidP="00405B5B"/>
    <w:tbl>
      <w:tblPr>
        <w:tblStyle w:val="TableGridLight"/>
        <w:tblW w:w="8019" w:type="dxa"/>
        <w:jc w:val="cente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2673"/>
        <w:gridCol w:w="2673"/>
        <w:gridCol w:w="2673"/>
      </w:tblGrid>
      <w:tr w:rsidR="008603E9" w14:paraId="629FFDA9" w14:textId="17F89FFD" w:rsidTr="008603E9">
        <w:trPr>
          <w:trHeight w:val="479"/>
          <w:jc w:val="center"/>
        </w:trPr>
        <w:tc>
          <w:tcPr>
            <w:tcW w:w="2673" w:type="dxa"/>
            <w:tcBorders>
              <w:top w:val="nil"/>
              <w:left w:val="nil"/>
              <w:bottom w:val="single" w:sz="4" w:space="0" w:color="auto"/>
              <w:right w:val="nil"/>
            </w:tcBorders>
            <w:vAlign w:val="center"/>
          </w:tcPr>
          <w:p w14:paraId="34D21888" w14:textId="77777777" w:rsidR="008603E9" w:rsidRDefault="008603E9" w:rsidP="002A1E25">
            <w:r>
              <w:t>Description</w:t>
            </w:r>
          </w:p>
        </w:tc>
        <w:tc>
          <w:tcPr>
            <w:tcW w:w="2673" w:type="dxa"/>
            <w:tcBorders>
              <w:top w:val="nil"/>
              <w:left w:val="nil"/>
              <w:bottom w:val="single" w:sz="4" w:space="0" w:color="auto"/>
              <w:right w:val="nil"/>
            </w:tcBorders>
            <w:vAlign w:val="center"/>
          </w:tcPr>
          <w:p w14:paraId="7B03FA23" w14:textId="787AE3A6" w:rsidR="008603E9" w:rsidRDefault="008603E9" w:rsidP="002A1E25">
            <w:pPr>
              <w:jc w:val="center"/>
              <w:rPr>
                <w:rFonts w:eastAsia="Calibri" w:cs="Times New Roman"/>
              </w:rPr>
            </w:pPr>
            <w:r>
              <w:rPr>
                <w:rFonts w:eastAsia="Calibri" w:cs="Times New Roman"/>
              </w:rPr>
              <w:t>Value (</w:t>
            </w:r>
            <m:oMath>
              <m:sSub>
                <m:sSubPr>
                  <m:ctrlPr>
                    <w:rPr>
                      <w:rFonts w:ascii="Cambria Math" w:eastAsia="Calibri" w:hAnsi="Cambria Math" w:cs="Times New Roman"/>
                      <w:i/>
                    </w:rPr>
                  </m:ctrlPr>
                </m:sSubPr>
                <m:e>
                  <m:r>
                    <w:rPr>
                      <w:rFonts w:ascii="Cambria Math" w:eastAsia="Calibri" w:hAnsi="Cambria Math" w:cs="Times New Roman"/>
                    </w:rPr>
                    <m:t>R</m:t>
                  </m:r>
                </m:e>
                <m:sub>
                  <m:r>
                    <w:rPr>
                      <w:rFonts w:ascii="Cambria Math" w:eastAsia="Calibri" w:hAnsi="Cambria Math" w:cs="Times New Roman"/>
                    </w:rPr>
                    <m:t>2</m:t>
                  </m:r>
                </m:sub>
              </m:sSub>
              <m:r>
                <w:rPr>
                  <w:rFonts w:ascii="Cambria Math" w:eastAsia="Calibri" w:hAnsi="Cambria Math" w:cs="Times New Roman"/>
                </w:rPr>
                <m:t>=50 k</m:t>
              </m:r>
              <m:r>
                <m:rPr>
                  <m:sty m:val="p"/>
                </m:rPr>
                <w:rPr>
                  <w:rFonts w:ascii="Cambria Math" w:eastAsia="Calibri" w:hAnsi="Cambria Math" w:cs="Times New Roman"/>
                </w:rPr>
                <m:t>Ω</m:t>
              </m:r>
            </m:oMath>
            <w:r>
              <w:rPr>
                <w:rFonts w:eastAsia="Calibri" w:cs="Times New Roman"/>
              </w:rPr>
              <w:t>)</w:t>
            </w:r>
          </w:p>
        </w:tc>
        <w:tc>
          <w:tcPr>
            <w:tcW w:w="2673" w:type="dxa"/>
            <w:tcBorders>
              <w:top w:val="nil"/>
              <w:left w:val="nil"/>
              <w:bottom w:val="single" w:sz="4" w:space="0" w:color="auto"/>
              <w:right w:val="nil"/>
            </w:tcBorders>
          </w:tcPr>
          <w:p w14:paraId="381E75E4" w14:textId="372B5097" w:rsidR="008603E9" w:rsidRDefault="008603E9" w:rsidP="002A1E25">
            <w:pPr>
              <w:jc w:val="center"/>
              <w:rPr>
                <w:rFonts w:eastAsia="Calibri" w:cs="Times New Roman"/>
              </w:rPr>
            </w:pPr>
            <w:r>
              <w:rPr>
                <w:rFonts w:eastAsia="Calibri" w:cs="Times New Roman"/>
              </w:rPr>
              <w:t>Value (</w:t>
            </w:r>
            <m:oMath>
              <m:r>
                <w:rPr>
                  <w:rFonts w:ascii="Cambria Math" w:eastAsia="Calibri" w:hAnsi="Cambria Math" w:cs="Times New Roman"/>
                </w:rPr>
                <m:t>Max Gain</m:t>
              </m:r>
            </m:oMath>
            <w:r>
              <w:rPr>
                <w:rFonts w:eastAsia="Calibri" w:cs="Times New Roman"/>
              </w:rPr>
              <w:t>)</w:t>
            </w:r>
          </w:p>
        </w:tc>
      </w:tr>
      <w:tr w:rsidR="008603E9" w14:paraId="532677DC" w14:textId="039D8286" w:rsidTr="009E1926">
        <w:trPr>
          <w:trHeight w:val="479"/>
          <w:jc w:val="center"/>
        </w:trPr>
        <w:tc>
          <w:tcPr>
            <w:tcW w:w="2673" w:type="dxa"/>
            <w:tcBorders>
              <w:top w:val="single" w:sz="4" w:space="0" w:color="auto"/>
              <w:left w:val="nil"/>
            </w:tcBorders>
            <w:vAlign w:val="center"/>
          </w:tcPr>
          <w:p w14:paraId="2ED31A6E" w14:textId="77777777" w:rsidR="008603E9" w:rsidRDefault="008603E9" w:rsidP="008603E9">
            <w:r>
              <w:t>Calculated Gain</w:t>
            </w:r>
          </w:p>
        </w:tc>
        <w:tc>
          <w:tcPr>
            <w:tcW w:w="2673" w:type="dxa"/>
            <w:tcBorders>
              <w:top w:val="single" w:sz="4" w:space="0" w:color="auto"/>
              <w:right w:val="nil"/>
            </w:tcBorders>
            <w:vAlign w:val="center"/>
          </w:tcPr>
          <w:p w14:paraId="73A9C639" w14:textId="77777777" w:rsidR="008603E9" w:rsidRDefault="006876A1" w:rsidP="008603E9">
            <w:pPr>
              <w:jc w:val="center"/>
            </w:pPr>
            <m:oMathPara>
              <m:oMath>
                <m:sSub>
                  <m:sSubPr>
                    <m:ctrlPr>
                      <w:rPr>
                        <w:rFonts w:ascii="Cambria Math" w:hAnsi="Cambria Math"/>
                        <w:i/>
                      </w:rPr>
                    </m:ctrlPr>
                  </m:sSubPr>
                  <m:e>
                    <m:r>
                      <w:rPr>
                        <w:rFonts w:ascii="Cambria Math" w:hAnsi="Cambria Math"/>
                      </w:rPr>
                      <m:t>G</m:t>
                    </m:r>
                  </m:e>
                  <m:sub>
                    <m:r>
                      <w:rPr>
                        <w:rFonts w:ascii="Cambria Math" w:hAnsi="Cambria Math"/>
                      </w:rPr>
                      <m:t>calc</m:t>
                    </m:r>
                  </m:sub>
                </m:sSub>
                <m:r>
                  <w:rPr>
                    <w:rFonts w:ascii="Cambria Math" w:hAnsi="Cambria Math"/>
                  </w:rPr>
                  <m:t>=</m:t>
                </m:r>
              </m:oMath>
            </m:oMathPara>
          </w:p>
        </w:tc>
        <w:tc>
          <w:tcPr>
            <w:tcW w:w="2673" w:type="dxa"/>
            <w:tcBorders>
              <w:top w:val="single" w:sz="4" w:space="0" w:color="auto"/>
              <w:right w:val="nil"/>
            </w:tcBorders>
            <w:vAlign w:val="center"/>
          </w:tcPr>
          <w:p w14:paraId="4CA50839" w14:textId="773BF3EF" w:rsidR="008603E9" w:rsidRDefault="006876A1" w:rsidP="008603E9">
            <w:pPr>
              <w:jc w:val="center"/>
              <w:rPr>
                <w:rFonts w:eastAsia="Calibri" w:cs="Times New Roman"/>
              </w:rPr>
            </w:pPr>
            <m:oMathPara>
              <m:oMath>
                <m:sSub>
                  <m:sSubPr>
                    <m:ctrlPr>
                      <w:rPr>
                        <w:rFonts w:ascii="Cambria Math" w:hAnsi="Cambria Math"/>
                        <w:i/>
                      </w:rPr>
                    </m:ctrlPr>
                  </m:sSubPr>
                  <m:e>
                    <m:r>
                      <w:rPr>
                        <w:rFonts w:ascii="Cambria Math" w:hAnsi="Cambria Math"/>
                      </w:rPr>
                      <m:t>G</m:t>
                    </m:r>
                  </m:e>
                  <m:sub>
                    <m:r>
                      <w:rPr>
                        <w:rFonts w:ascii="Cambria Math" w:hAnsi="Cambria Math"/>
                      </w:rPr>
                      <m:t>calc</m:t>
                    </m:r>
                  </m:sub>
                </m:sSub>
                <m:r>
                  <w:rPr>
                    <w:rFonts w:ascii="Cambria Math" w:hAnsi="Cambria Math"/>
                  </w:rPr>
                  <m:t>=</m:t>
                </m:r>
              </m:oMath>
            </m:oMathPara>
          </w:p>
        </w:tc>
      </w:tr>
      <w:tr w:rsidR="008603E9" w14:paraId="5888A734" w14:textId="72395FBA" w:rsidTr="009E1926">
        <w:trPr>
          <w:trHeight w:val="435"/>
          <w:jc w:val="center"/>
        </w:trPr>
        <w:tc>
          <w:tcPr>
            <w:tcW w:w="2673" w:type="dxa"/>
            <w:tcBorders>
              <w:left w:val="nil"/>
            </w:tcBorders>
            <w:vAlign w:val="center"/>
          </w:tcPr>
          <w:p w14:paraId="05D11635" w14:textId="77777777" w:rsidR="008603E9" w:rsidRDefault="008603E9" w:rsidP="008603E9">
            <w:r>
              <w:t xml:space="preserve">Measured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tc>
        <w:tc>
          <w:tcPr>
            <w:tcW w:w="2673" w:type="dxa"/>
            <w:tcBorders>
              <w:right w:val="nil"/>
            </w:tcBorders>
            <w:vAlign w:val="center"/>
          </w:tcPr>
          <w:p w14:paraId="414D9638" w14:textId="7CB019DB" w:rsidR="008603E9" w:rsidRDefault="006876A1" w:rsidP="008603E9">
            <w:pPr>
              <w:jc w:val="center"/>
            </w:p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oMath>
            <w:r w:rsidR="00F374F7">
              <w:rPr>
                <w:rFonts w:eastAsiaTheme="minorEastAsia"/>
              </w:rPr>
              <w:t xml:space="preserve"> 0</w:t>
            </w:r>
            <w:r w:rsidR="00A459DC">
              <w:rPr>
                <w:rFonts w:eastAsiaTheme="minorEastAsia"/>
              </w:rPr>
              <w:t>.201</w:t>
            </w:r>
            <w:r w:rsidR="00F374F7">
              <w:rPr>
                <w:rFonts w:eastAsiaTheme="minorEastAsia"/>
              </w:rPr>
              <w:t xml:space="preserve"> V</w:t>
            </w:r>
          </w:p>
        </w:tc>
        <w:tc>
          <w:tcPr>
            <w:tcW w:w="2673" w:type="dxa"/>
            <w:tcBorders>
              <w:right w:val="nil"/>
            </w:tcBorders>
            <w:vAlign w:val="center"/>
          </w:tcPr>
          <w:p w14:paraId="1E1A476D" w14:textId="1BF1845F" w:rsidR="008603E9" w:rsidRDefault="006876A1" w:rsidP="008603E9">
            <w:pPr>
              <w:jc w:val="center"/>
              <w:rPr>
                <w:rFonts w:eastAsia="Calibri" w:cs="Times New Roman"/>
              </w:rPr>
            </w:p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oMath>
            <w:r w:rsidR="00F374F7">
              <w:rPr>
                <w:rFonts w:eastAsia="Calibri" w:cs="Times New Roman"/>
              </w:rPr>
              <w:t xml:space="preserve"> 0.</w:t>
            </w:r>
            <w:r w:rsidR="00A459DC">
              <w:rPr>
                <w:rFonts w:eastAsia="Calibri" w:cs="Times New Roman"/>
              </w:rPr>
              <w:t>21</w:t>
            </w:r>
            <w:r w:rsidR="00F374F7">
              <w:rPr>
                <w:rFonts w:eastAsia="Calibri" w:cs="Times New Roman"/>
              </w:rPr>
              <w:t xml:space="preserve"> V</w:t>
            </w:r>
          </w:p>
        </w:tc>
      </w:tr>
      <w:tr w:rsidR="008603E9" w14:paraId="1722E7BF" w14:textId="7132E6F4" w:rsidTr="00B71E79">
        <w:trPr>
          <w:trHeight w:val="435"/>
          <w:jc w:val="center"/>
        </w:trPr>
        <w:tc>
          <w:tcPr>
            <w:tcW w:w="2673" w:type="dxa"/>
            <w:tcBorders>
              <w:left w:val="nil"/>
              <w:bottom w:val="nil"/>
            </w:tcBorders>
            <w:vAlign w:val="center"/>
          </w:tcPr>
          <w:p w14:paraId="0D834CF6" w14:textId="77777777" w:rsidR="008603E9" w:rsidRDefault="008603E9" w:rsidP="008603E9">
            <w:r>
              <w:t xml:space="preserve">Measured </w:t>
            </w:r>
            <m:oMath>
              <m:sSub>
                <m:sSubPr>
                  <m:ctrlPr>
                    <w:rPr>
                      <w:rFonts w:ascii="Cambria Math" w:hAnsi="Cambria Math"/>
                      <w:i/>
                    </w:rPr>
                  </m:ctrlPr>
                </m:sSubPr>
                <m:e>
                  <m:r>
                    <w:rPr>
                      <w:rFonts w:ascii="Cambria Math" w:hAnsi="Cambria Math"/>
                    </w:rPr>
                    <m:t>v</m:t>
                  </m:r>
                </m:e>
                <m:sub>
                  <m:r>
                    <w:rPr>
                      <w:rFonts w:ascii="Cambria Math" w:hAnsi="Cambria Math"/>
                    </w:rPr>
                    <m:t>o</m:t>
                  </m:r>
                </m:sub>
              </m:sSub>
            </m:oMath>
          </w:p>
        </w:tc>
        <w:tc>
          <w:tcPr>
            <w:tcW w:w="2673" w:type="dxa"/>
            <w:tcBorders>
              <w:bottom w:val="nil"/>
              <w:right w:val="nil"/>
            </w:tcBorders>
            <w:vAlign w:val="center"/>
          </w:tcPr>
          <w:p w14:paraId="012C2F65" w14:textId="3280DBC9" w:rsidR="008603E9" w:rsidRDefault="006876A1" w:rsidP="008603E9">
            <w:pPr>
              <w:jc w:val="center"/>
            </w:pPr>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oMath>
            <w:r w:rsidR="00F374F7">
              <w:rPr>
                <w:rFonts w:eastAsiaTheme="minorEastAsia"/>
              </w:rPr>
              <w:t xml:space="preserve"> </w:t>
            </w:r>
            <w:r w:rsidR="00A459DC">
              <w:rPr>
                <w:rFonts w:eastAsiaTheme="minorEastAsia"/>
              </w:rPr>
              <w:t>4.35</w:t>
            </w:r>
            <w:r w:rsidR="00F374F7">
              <w:rPr>
                <w:rFonts w:eastAsiaTheme="minorEastAsia"/>
              </w:rPr>
              <w:t xml:space="preserve"> V</w:t>
            </w:r>
          </w:p>
        </w:tc>
        <w:tc>
          <w:tcPr>
            <w:tcW w:w="2673" w:type="dxa"/>
            <w:tcBorders>
              <w:bottom w:val="nil"/>
              <w:right w:val="nil"/>
            </w:tcBorders>
            <w:vAlign w:val="center"/>
          </w:tcPr>
          <w:p w14:paraId="48D30DFC" w14:textId="5663F175" w:rsidR="008603E9" w:rsidRDefault="006876A1" w:rsidP="008603E9">
            <w:pPr>
              <w:jc w:val="center"/>
              <w:rPr>
                <w:rFonts w:eastAsia="Calibri" w:cs="Times New Roman"/>
              </w:rPr>
            </w:pPr>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r>
                <w:rPr>
                  <w:rFonts w:ascii="Cambria Math" w:hAnsi="Cambria Math"/>
                </w:rPr>
                <m:t>5.3</m:t>
              </m:r>
            </m:oMath>
            <w:r w:rsidR="00F374F7">
              <w:rPr>
                <w:rFonts w:eastAsia="Calibri" w:cs="Times New Roman"/>
              </w:rPr>
              <w:t xml:space="preserve"> V</w:t>
            </w:r>
          </w:p>
        </w:tc>
      </w:tr>
      <w:tr w:rsidR="008603E9" w14:paraId="0585A9BD" w14:textId="63CC5363" w:rsidTr="00B71E79">
        <w:trPr>
          <w:trHeight w:val="435"/>
          <w:jc w:val="center"/>
        </w:trPr>
        <w:tc>
          <w:tcPr>
            <w:tcW w:w="2673" w:type="dxa"/>
            <w:tcBorders>
              <w:top w:val="nil"/>
              <w:left w:val="nil"/>
              <w:bottom w:val="single" w:sz="4" w:space="0" w:color="auto"/>
              <w:right w:val="nil"/>
            </w:tcBorders>
            <w:vAlign w:val="center"/>
          </w:tcPr>
          <w:p w14:paraId="31214AC1" w14:textId="77777777" w:rsidR="008603E9" w:rsidRDefault="008603E9" w:rsidP="008603E9">
            <w:r>
              <w:t>Measured Gain</w:t>
            </w:r>
          </w:p>
        </w:tc>
        <w:tc>
          <w:tcPr>
            <w:tcW w:w="2673" w:type="dxa"/>
            <w:tcBorders>
              <w:top w:val="nil"/>
              <w:left w:val="nil"/>
              <w:bottom w:val="single" w:sz="4" w:space="0" w:color="auto"/>
              <w:right w:val="nil"/>
            </w:tcBorders>
            <w:vAlign w:val="center"/>
          </w:tcPr>
          <w:p w14:paraId="653D8E36" w14:textId="68BE834B" w:rsidR="008603E9" w:rsidRDefault="006876A1" w:rsidP="008603E9">
            <w:pPr>
              <w:jc w:val="center"/>
            </w:pPr>
            <m:oMathPara>
              <m:oMath>
                <m:sSub>
                  <m:sSubPr>
                    <m:ctrlPr>
                      <w:rPr>
                        <w:rFonts w:ascii="Cambria Math" w:hAnsi="Cambria Math"/>
                        <w:i/>
                      </w:rPr>
                    </m:ctrlPr>
                  </m:sSubPr>
                  <m:e>
                    <m:r>
                      <w:rPr>
                        <w:rFonts w:ascii="Cambria Math" w:hAnsi="Cambria Math"/>
                      </w:rPr>
                      <m:t>G</m:t>
                    </m:r>
                  </m:e>
                  <m:sub>
                    <m:r>
                      <w:rPr>
                        <w:rFonts w:ascii="Cambria Math" w:hAnsi="Cambria Math"/>
                      </w:rPr>
                      <m:t>mes</m:t>
                    </m:r>
                  </m:sub>
                </m:sSub>
                <m:r>
                  <w:rPr>
                    <w:rFonts w:ascii="Cambria Math" w:hAnsi="Cambria Math"/>
                  </w:rPr>
                  <m:t>=</m:t>
                </m:r>
                <m:r>
                  <w:rPr>
                    <w:rFonts w:ascii="Cambria Math" w:hAnsi="Cambria Math"/>
                  </w:rPr>
                  <m:t>21.6</m:t>
                </m:r>
              </m:oMath>
            </m:oMathPara>
          </w:p>
        </w:tc>
        <w:tc>
          <w:tcPr>
            <w:tcW w:w="2673" w:type="dxa"/>
            <w:tcBorders>
              <w:top w:val="nil"/>
              <w:left w:val="nil"/>
              <w:bottom w:val="single" w:sz="4" w:space="0" w:color="auto"/>
              <w:right w:val="nil"/>
            </w:tcBorders>
            <w:vAlign w:val="center"/>
          </w:tcPr>
          <w:p w14:paraId="30A7EAD0" w14:textId="3CEA3126" w:rsidR="008603E9" w:rsidRDefault="006876A1" w:rsidP="008603E9">
            <w:pPr>
              <w:jc w:val="center"/>
              <w:rPr>
                <w:rFonts w:ascii="Bookman Old Style" w:eastAsia="Calibri" w:hAnsi="Bookman Old Style" w:cs="Times New Roman"/>
              </w:rPr>
            </w:pPr>
            <m:oMath>
              <m:sSub>
                <m:sSubPr>
                  <m:ctrlPr>
                    <w:rPr>
                      <w:rFonts w:ascii="Cambria Math" w:hAnsi="Cambria Math"/>
                      <w:i/>
                    </w:rPr>
                  </m:ctrlPr>
                </m:sSubPr>
                <m:e>
                  <m:r>
                    <w:rPr>
                      <w:rFonts w:ascii="Cambria Math" w:hAnsi="Cambria Math"/>
                    </w:rPr>
                    <m:t>G</m:t>
                  </m:r>
                </m:e>
                <m:sub>
                  <m:r>
                    <w:rPr>
                      <w:rFonts w:ascii="Cambria Math" w:hAnsi="Cambria Math"/>
                    </w:rPr>
                    <m:t>mes</m:t>
                  </m:r>
                </m:sub>
              </m:sSub>
              <m:r>
                <w:rPr>
                  <w:rFonts w:ascii="Cambria Math" w:hAnsi="Cambria Math"/>
                </w:rPr>
                <m:t>=</m:t>
              </m:r>
            </m:oMath>
            <w:r w:rsidR="00A459DC">
              <w:rPr>
                <w:rFonts w:ascii="Bookman Old Style" w:eastAsia="Calibri" w:hAnsi="Bookman Old Style" w:cs="Times New Roman"/>
              </w:rPr>
              <w:t>25.2</w:t>
            </w:r>
          </w:p>
        </w:tc>
      </w:tr>
      <w:tr w:rsidR="008603E9" w14:paraId="410FD2AC" w14:textId="34E7EBFB" w:rsidTr="00B71E79">
        <w:trPr>
          <w:trHeight w:val="435"/>
          <w:jc w:val="center"/>
        </w:trPr>
        <w:tc>
          <w:tcPr>
            <w:tcW w:w="2673" w:type="dxa"/>
            <w:tcBorders>
              <w:top w:val="single" w:sz="4" w:space="0" w:color="auto"/>
              <w:left w:val="nil"/>
              <w:bottom w:val="nil"/>
              <w:right w:val="nil"/>
            </w:tcBorders>
            <w:vAlign w:val="center"/>
          </w:tcPr>
          <w:p w14:paraId="73CD7A0B" w14:textId="77777777" w:rsidR="008603E9" w:rsidRDefault="008603E9" w:rsidP="008603E9"/>
        </w:tc>
        <w:tc>
          <w:tcPr>
            <w:tcW w:w="2673" w:type="dxa"/>
            <w:tcBorders>
              <w:top w:val="single" w:sz="4" w:space="0" w:color="auto"/>
              <w:left w:val="nil"/>
              <w:bottom w:val="nil"/>
              <w:right w:val="nil"/>
            </w:tcBorders>
            <w:vAlign w:val="center"/>
          </w:tcPr>
          <w:p w14:paraId="2CCFF5A7" w14:textId="77777777" w:rsidR="008603E9" w:rsidRDefault="008603E9" w:rsidP="008603E9">
            <w:pPr>
              <w:jc w:val="center"/>
              <w:rPr>
                <w:rFonts w:eastAsia="Calibri" w:cs="Times New Roman"/>
              </w:rPr>
            </w:pPr>
          </w:p>
        </w:tc>
        <w:tc>
          <w:tcPr>
            <w:tcW w:w="2673" w:type="dxa"/>
            <w:tcBorders>
              <w:top w:val="single" w:sz="4" w:space="0" w:color="auto"/>
              <w:left w:val="nil"/>
              <w:bottom w:val="nil"/>
              <w:right w:val="nil"/>
            </w:tcBorders>
          </w:tcPr>
          <w:p w14:paraId="4054BB6C" w14:textId="77777777" w:rsidR="008603E9" w:rsidRDefault="008603E9" w:rsidP="008603E9">
            <w:pPr>
              <w:jc w:val="center"/>
              <w:rPr>
                <w:rFonts w:eastAsia="Calibri" w:cs="Times New Roman"/>
              </w:rPr>
            </w:pPr>
          </w:p>
        </w:tc>
      </w:tr>
    </w:tbl>
    <w:p w14:paraId="077BD420" w14:textId="3F8161B2" w:rsidR="0033162B" w:rsidRDefault="0033162B" w:rsidP="0033162B">
      <w:pPr>
        <w:pStyle w:val="Heading2"/>
        <w:keepNext/>
      </w:pPr>
      <w:r>
        <w:rPr>
          <w:noProof/>
        </w:rPr>
        <w:drawing>
          <wp:inline distT="0" distB="0" distL="0" distR="0" wp14:anchorId="0222C130" wp14:editId="494AD0A7">
            <wp:extent cx="4455411" cy="2912742"/>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rcRect l="1954" r="1954"/>
                    <a:stretch>
                      <a:fillRect/>
                    </a:stretch>
                  </pic:blipFill>
                  <pic:spPr bwMode="auto">
                    <a:xfrm>
                      <a:off x="0" y="0"/>
                      <a:ext cx="4455411" cy="2912742"/>
                    </a:xfrm>
                    <a:prstGeom prst="rect">
                      <a:avLst/>
                    </a:prstGeom>
                    <a:ln>
                      <a:noFill/>
                    </a:ln>
                    <a:extLst>
                      <a:ext uri="{53640926-AAD7-44D8-BBD7-CCE9431645EC}">
                        <a14:shadowObscured xmlns:a14="http://schemas.microsoft.com/office/drawing/2010/main"/>
                      </a:ext>
                    </a:extLst>
                  </pic:spPr>
                </pic:pic>
              </a:graphicData>
            </a:graphic>
          </wp:inline>
        </w:drawing>
      </w:r>
    </w:p>
    <w:p w14:paraId="34858A98" w14:textId="302804D2" w:rsidR="0033162B" w:rsidRDefault="0033162B" w:rsidP="0033162B">
      <w:pPr>
        <w:pStyle w:val="Caption"/>
        <w:jc w:val="center"/>
        <w:rPr>
          <w:sz w:val="20"/>
          <w:szCs w:val="20"/>
        </w:rPr>
      </w:pPr>
      <w:r w:rsidRPr="00FD6F4A">
        <w:rPr>
          <w:b/>
          <w:bCs/>
          <w:sz w:val="20"/>
          <w:szCs w:val="20"/>
        </w:rPr>
        <w:t xml:space="preserve">Figure </w:t>
      </w:r>
      <w:r>
        <w:rPr>
          <w:b/>
          <w:bCs/>
          <w:sz w:val="20"/>
          <w:szCs w:val="20"/>
        </w:rPr>
        <w:t>4</w:t>
      </w:r>
      <w:r w:rsidRPr="00FD6F4A">
        <w:rPr>
          <w:sz w:val="20"/>
          <w:szCs w:val="20"/>
        </w:rPr>
        <w:t xml:space="preserve">: Oscilloscope trace of undistorted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oMath>
      <w:r w:rsidRPr="00FD6F4A">
        <w:rPr>
          <w:sz w:val="20"/>
          <w:szCs w:val="20"/>
        </w:rPr>
        <w:t xml:space="preserve"> (yellow) and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o</m:t>
            </m:r>
          </m:sub>
        </m:sSub>
      </m:oMath>
      <w:r w:rsidRPr="00FD6F4A">
        <w:rPr>
          <w:sz w:val="20"/>
          <w:szCs w:val="20"/>
        </w:rPr>
        <w:t>(green)</w:t>
      </w:r>
    </w:p>
    <w:p w14:paraId="447E69AC" w14:textId="519423C3" w:rsidR="0057256F" w:rsidRPr="0057256F" w:rsidRDefault="0057256F" w:rsidP="0057256F">
      <w:r>
        <w:t xml:space="preserve">I also have an image of the green and yellow clipping – The yellow is still a sinusoidal wave while the output turns into a step function instead of just a line. </w:t>
      </w:r>
    </w:p>
    <w:p w14:paraId="46763553" w14:textId="77777777" w:rsidR="0057256F" w:rsidRDefault="0057256F" w:rsidP="004668AF">
      <w:pPr>
        <w:pStyle w:val="Heading2"/>
        <w:keepNext/>
        <w:rPr>
          <w:noProof/>
        </w:rPr>
      </w:pPr>
    </w:p>
    <w:p w14:paraId="59C5D74E" w14:textId="6235D696" w:rsidR="004668AF" w:rsidRDefault="004668AF" w:rsidP="004668AF">
      <w:pPr>
        <w:pStyle w:val="Heading2"/>
        <w:keepNext/>
      </w:pPr>
      <w:r>
        <w:rPr>
          <w:noProof/>
        </w:rPr>
        <w:drawing>
          <wp:inline distT="0" distB="0" distL="0" distR="0" wp14:anchorId="3DA212D4" wp14:editId="6380447E">
            <wp:extent cx="4494788" cy="2842758"/>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rcRect l="336" r="336"/>
                    <a:stretch>
                      <a:fillRect/>
                    </a:stretch>
                  </pic:blipFill>
                  <pic:spPr bwMode="auto">
                    <a:xfrm>
                      <a:off x="0" y="0"/>
                      <a:ext cx="4494788" cy="2842758"/>
                    </a:xfrm>
                    <a:prstGeom prst="rect">
                      <a:avLst/>
                    </a:prstGeom>
                    <a:ln>
                      <a:noFill/>
                    </a:ln>
                    <a:extLst>
                      <a:ext uri="{53640926-AAD7-44D8-BBD7-CCE9431645EC}">
                        <a14:shadowObscured xmlns:a14="http://schemas.microsoft.com/office/drawing/2010/main"/>
                      </a:ext>
                    </a:extLst>
                  </pic:spPr>
                </pic:pic>
              </a:graphicData>
            </a:graphic>
          </wp:inline>
        </w:drawing>
      </w:r>
    </w:p>
    <w:p w14:paraId="15E1A81A" w14:textId="24EFA853" w:rsidR="004668AF" w:rsidRPr="00FD6F4A" w:rsidRDefault="004668AF" w:rsidP="004668AF">
      <w:pPr>
        <w:pStyle w:val="Caption"/>
        <w:jc w:val="center"/>
        <w:rPr>
          <w:sz w:val="20"/>
          <w:szCs w:val="20"/>
        </w:rPr>
      </w:pPr>
      <w:r w:rsidRPr="00FD6F4A">
        <w:rPr>
          <w:b/>
          <w:bCs/>
          <w:sz w:val="20"/>
          <w:szCs w:val="20"/>
        </w:rPr>
        <w:t xml:space="preserve">Figure </w:t>
      </w:r>
      <w:r w:rsidR="0098670C">
        <w:rPr>
          <w:b/>
          <w:bCs/>
          <w:sz w:val="20"/>
          <w:szCs w:val="20"/>
        </w:rPr>
        <w:t>5</w:t>
      </w:r>
      <w:r w:rsidRPr="00FD6F4A">
        <w:rPr>
          <w:sz w:val="20"/>
          <w:szCs w:val="20"/>
        </w:rPr>
        <w:t xml:space="preserve">: </w:t>
      </w:r>
      <w:r w:rsidRPr="00FD6F4A">
        <w:t xml:space="preserve">X-Y mode capture of inverting amplifier showing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FD6F4A">
        <w:rPr>
          <w:rFonts w:eastAsiaTheme="minorEastAsia"/>
        </w:rPr>
        <w:t xml:space="preserve"> vs.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m:t>
            </m:r>
          </m:sub>
        </m:sSub>
      </m:oMath>
      <w:r w:rsidRPr="00FD6F4A">
        <w:rPr>
          <w:rFonts w:eastAsiaTheme="minorEastAsia"/>
        </w:rPr>
        <w:t xml:space="preserve"> (no clipping)</w:t>
      </w:r>
    </w:p>
    <w:p w14:paraId="0CFA9BFB" w14:textId="77777777" w:rsidR="004668AF" w:rsidRPr="00FD6F4A" w:rsidRDefault="004668AF" w:rsidP="004668AF"/>
    <w:p w14:paraId="5A49CE34" w14:textId="77777777" w:rsidR="0057256F" w:rsidRDefault="0057256F" w:rsidP="004668AF">
      <w:pPr>
        <w:pStyle w:val="Heading2"/>
        <w:keepNext/>
        <w:rPr>
          <w:noProof/>
        </w:rPr>
      </w:pPr>
    </w:p>
    <w:p w14:paraId="5ECA02EE" w14:textId="77777777" w:rsidR="0057256F" w:rsidRDefault="0057256F" w:rsidP="004668AF">
      <w:pPr>
        <w:pStyle w:val="Heading2"/>
        <w:keepNext/>
        <w:rPr>
          <w:noProof/>
        </w:rPr>
      </w:pPr>
    </w:p>
    <w:p w14:paraId="053E97F2" w14:textId="0FA59822" w:rsidR="004668AF" w:rsidRDefault="004668AF" w:rsidP="004668AF">
      <w:pPr>
        <w:pStyle w:val="Heading2"/>
        <w:keepNext/>
      </w:pPr>
      <w:r>
        <w:rPr>
          <w:noProof/>
        </w:rPr>
        <w:drawing>
          <wp:inline distT="0" distB="0" distL="0" distR="0" wp14:anchorId="119AFFAB" wp14:editId="1B8800D7">
            <wp:extent cx="4551673" cy="2941629"/>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rcRect l="1398" r="1398"/>
                    <a:stretch>
                      <a:fillRect/>
                    </a:stretch>
                  </pic:blipFill>
                  <pic:spPr bwMode="auto">
                    <a:xfrm>
                      <a:off x="0" y="0"/>
                      <a:ext cx="4551673" cy="2941629"/>
                    </a:xfrm>
                    <a:prstGeom prst="rect">
                      <a:avLst/>
                    </a:prstGeom>
                    <a:ln>
                      <a:noFill/>
                    </a:ln>
                    <a:extLst>
                      <a:ext uri="{53640926-AAD7-44D8-BBD7-CCE9431645EC}">
                        <a14:shadowObscured xmlns:a14="http://schemas.microsoft.com/office/drawing/2010/main"/>
                      </a:ext>
                    </a:extLst>
                  </pic:spPr>
                </pic:pic>
              </a:graphicData>
            </a:graphic>
          </wp:inline>
        </w:drawing>
      </w:r>
    </w:p>
    <w:p w14:paraId="4D57D563" w14:textId="7A5D269A" w:rsidR="004668AF" w:rsidRPr="00FD6F4A" w:rsidRDefault="004668AF" w:rsidP="004668AF">
      <w:pPr>
        <w:pStyle w:val="Caption"/>
        <w:jc w:val="center"/>
        <w:rPr>
          <w:sz w:val="20"/>
          <w:szCs w:val="20"/>
        </w:rPr>
      </w:pPr>
      <w:r w:rsidRPr="00FD6F4A">
        <w:rPr>
          <w:b/>
          <w:bCs/>
          <w:sz w:val="20"/>
          <w:szCs w:val="20"/>
        </w:rPr>
        <w:t xml:space="preserve">Figure </w:t>
      </w:r>
      <w:r w:rsidR="0098670C">
        <w:rPr>
          <w:b/>
          <w:bCs/>
          <w:sz w:val="20"/>
          <w:szCs w:val="20"/>
        </w:rPr>
        <w:t>6</w:t>
      </w:r>
      <w:r w:rsidRPr="00FD6F4A">
        <w:rPr>
          <w:sz w:val="20"/>
          <w:szCs w:val="20"/>
        </w:rPr>
        <w:t xml:space="preserve">: </w:t>
      </w:r>
      <w:r w:rsidRPr="00FD6F4A">
        <w:t xml:space="preserve">X-Y mode capture of inverting amplifier showing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FD6F4A">
        <w:rPr>
          <w:rFonts w:eastAsiaTheme="minorEastAsia"/>
        </w:rPr>
        <w:t xml:space="preserve"> vs.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m:t>
            </m:r>
          </m:sub>
        </m:sSub>
      </m:oMath>
      <w:r w:rsidRPr="00FD6F4A">
        <w:rPr>
          <w:rFonts w:eastAsiaTheme="minorEastAsia"/>
        </w:rPr>
        <w:t xml:space="preserve"> (</w:t>
      </w:r>
      <w:r>
        <w:rPr>
          <w:rFonts w:eastAsiaTheme="minorEastAsia"/>
        </w:rPr>
        <w:t>clipped</w:t>
      </w:r>
      <w:r w:rsidRPr="00FD6F4A">
        <w:rPr>
          <w:rFonts w:eastAsiaTheme="minorEastAsia"/>
        </w:rPr>
        <w:t>)</w:t>
      </w:r>
    </w:p>
    <w:p w14:paraId="0DD4E86A" w14:textId="66548FDE" w:rsidR="00405B5B" w:rsidRDefault="0098670C" w:rsidP="00B41859">
      <w:pPr>
        <w:rPr>
          <w:rFonts w:eastAsiaTheme="minorEastAsia"/>
          <w:i/>
          <w:iCs/>
        </w:rPr>
      </w:pPr>
      <w:r>
        <w:rPr>
          <w:i/>
          <w:iCs/>
        </w:rPr>
        <w:t xml:space="preserve">Discuss what you think would happen if you used a potentiometer at the input of this circuit to attenuate </w:t>
      </w:r>
      <m:oMath>
        <m:sSub>
          <m:sSubPr>
            <m:ctrlPr>
              <w:rPr>
                <w:rFonts w:ascii="Cambria Math" w:hAnsi="Cambria Math"/>
                <w:i/>
                <w:iCs/>
              </w:rPr>
            </m:ctrlPr>
          </m:sSubPr>
          <m:e>
            <m:r>
              <w:rPr>
                <w:rFonts w:ascii="Cambria Math" w:hAnsi="Cambria Math"/>
              </w:rPr>
              <m:t>v</m:t>
            </m:r>
          </m:e>
          <m:sub>
            <m:r>
              <w:rPr>
                <w:rFonts w:ascii="Cambria Math" w:hAnsi="Cambria Math"/>
              </w:rPr>
              <m:t>i</m:t>
            </m:r>
          </m:sub>
        </m:sSub>
      </m:oMath>
      <w:r>
        <w:rPr>
          <w:rFonts w:eastAsiaTheme="minorEastAsia"/>
          <w:i/>
          <w:iCs/>
        </w:rPr>
        <w:t xml:space="preserve"> before it enters the amplifier.</w:t>
      </w:r>
    </w:p>
    <w:p w14:paraId="55202498" w14:textId="77777777" w:rsidR="0098670C" w:rsidRPr="00B41859" w:rsidRDefault="0098670C" w:rsidP="00B41859">
      <w:pPr>
        <w:rPr>
          <w:i/>
          <w:iCs/>
        </w:rPr>
      </w:pPr>
    </w:p>
    <w:p w14:paraId="4B57F5C9" w14:textId="75DBFD1D" w:rsidR="00E62B6E" w:rsidRDefault="006E1840">
      <w:pPr>
        <w:rPr>
          <w:rFonts w:ascii="Bookman Old Style" w:hAnsi="Bookman Old Style" w:cs="Times New Roman"/>
          <w:b/>
          <w:bCs/>
          <w:sz w:val="32"/>
          <w:szCs w:val="32"/>
        </w:rPr>
      </w:pPr>
      <w:r>
        <w:t xml:space="preserve">Putting a resistor (potentiometer) on the input AC voltage before the op amp would reduce the amplitude of the waveform. This will not only make the output smaller but could also change the sensitivity of the circuit; reducing the amplitude can decrease how many steps the op amp produces for the output. </w:t>
      </w:r>
      <w:r w:rsidR="00E62B6E">
        <w:br w:type="page"/>
      </w:r>
    </w:p>
    <w:p w14:paraId="0D3C1028" w14:textId="3C34A984" w:rsidR="003B46AF" w:rsidRDefault="00405B5B" w:rsidP="003B46AF">
      <w:pPr>
        <w:pStyle w:val="Heading1"/>
        <w:numPr>
          <w:ilvl w:val="0"/>
          <w:numId w:val="3"/>
        </w:numPr>
      </w:pPr>
      <w:r>
        <w:lastRenderedPageBreak/>
        <w:t>Design Challenge: Summing Amplifier As DAC</w:t>
      </w:r>
    </w:p>
    <w:p w14:paraId="288BB495" w14:textId="2F6CC98D" w:rsidR="004D158D" w:rsidRDefault="004D158D" w:rsidP="004D158D">
      <w:pPr>
        <w:jc w:val="center"/>
        <w:rPr>
          <w:bCs/>
          <w:i/>
          <w:iCs/>
        </w:rPr>
      </w:pPr>
      <w:r>
        <w:object w:dxaOrig="8041" w:dyaOrig="3571" w14:anchorId="3F07A5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1.5pt;height:2in" o:ole="">
            <v:imagedata r:id="rId20" o:title=""/>
          </v:shape>
          <o:OLEObject Type="Embed" ProgID="Visio.Drawing.15" ShapeID="_x0000_i1025" DrawAspect="Content" ObjectID="_1819483480" r:id="rId21"/>
        </w:object>
      </w:r>
    </w:p>
    <w:p w14:paraId="36B472E0" w14:textId="4898CA0A" w:rsidR="00EE4187" w:rsidRDefault="00EE4187" w:rsidP="0098670C">
      <w:pPr>
        <w:rPr>
          <w:rFonts w:eastAsiaTheme="minorEastAsia"/>
          <w:bCs/>
          <w:i/>
          <w:iCs/>
        </w:rPr>
      </w:pPr>
      <w:r w:rsidRPr="00EE4187">
        <w:rPr>
          <w:bCs/>
          <w:i/>
          <w:iCs/>
        </w:rPr>
        <w:t>Give the</w:t>
      </w:r>
      <w:r>
        <w:rPr>
          <w:bCs/>
          <w:i/>
          <w:iCs/>
        </w:rPr>
        <w:t xml:space="preserve"> expression for </w:t>
      </w:r>
      <m:oMath>
        <m:sSub>
          <m:sSubPr>
            <m:ctrlPr>
              <w:rPr>
                <w:rFonts w:ascii="Cambria Math" w:hAnsi="Cambria Math"/>
                <w:bCs/>
                <w:i/>
                <w:iCs/>
              </w:rPr>
            </m:ctrlPr>
          </m:sSubPr>
          <m:e>
            <m:r>
              <w:rPr>
                <w:rFonts w:ascii="Cambria Math" w:hAnsi="Cambria Math"/>
              </w:rPr>
              <m:t>v</m:t>
            </m:r>
          </m:e>
          <m:sub>
            <m:r>
              <w:rPr>
                <w:rFonts w:ascii="Cambria Math" w:hAnsi="Cambria Math"/>
              </w:rPr>
              <m:t>o</m:t>
            </m:r>
          </m:sub>
        </m:sSub>
      </m:oMath>
      <w:r>
        <w:rPr>
          <w:rFonts w:eastAsiaTheme="minorEastAsia"/>
          <w:bCs/>
          <w:i/>
          <w:iCs/>
        </w:rPr>
        <w:t xml:space="preserve"> in terms of the inputs </w:t>
      </w:r>
      <m:oMath>
        <m:sSub>
          <m:sSubPr>
            <m:ctrlPr>
              <w:rPr>
                <w:rFonts w:ascii="Cambria Math" w:eastAsiaTheme="minorEastAsia" w:hAnsi="Cambria Math"/>
                <w:bCs/>
                <w:i/>
                <w:iCs/>
              </w:rPr>
            </m:ctrlPr>
          </m:sSubPr>
          <m:e>
            <m:r>
              <w:rPr>
                <w:rFonts w:ascii="Cambria Math" w:eastAsiaTheme="minorEastAsia" w:hAnsi="Cambria Math"/>
              </w:rPr>
              <m:t>D</m:t>
            </m:r>
          </m:e>
          <m:sub>
            <m:r>
              <w:rPr>
                <w:rFonts w:ascii="Cambria Math" w:eastAsiaTheme="minorEastAsia" w:hAnsi="Cambria Math"/>
              </w:rPr>
              <m:t>2</m:t>
            </m:r>
          </m:sub>
        </m:sSub>
      </m:oMath>
      <w:r>
        <w:rPr>
          <w:rFonts w:eastAsiaTheme="minorEastAsia"/>
          <w:bCs/>
          <w:i/>
          <w:iCs/>
        </w:rPr>
        <w:t xml:space="preserve">, </w:t>
      </w:r>
      <m:oMath>
        <m:sSub>
          <m:sSubPr>
            <m:ctrlPr>
              <w:rPr>
                <w:rFonts w:ascii="Cambria Math" w:eastAsiaTheme="minorEastAsia" w:hAnsi="Cambria Math"/>
                <w:bCs/>
                <w:i/>
                <w:iCs/>
              </w:rPr>
            </m:ctrlPr>
          </m:sSubPr>
          <m:e>
            <m:r>
              <w:rPr>
                <w:rFonts w:ascii="Cambria Math" w:eastAsiaTheme="minorEastAsia" w:hAnsi="Cambria Math"/>
              </w:rPr>
              <m:t>D</m:t>
            </m:r>
          </m:e>
          <m:sub>
            <m:r>
              <w:rPr>
                <w:rFonts w:ascii="Cambria Math" w:eastAsiaTheme="minorEastAsia" w:hAnsi="Cambria Math"/>
              </w:rPr>
              <m:t>1</m:t>
            </m:r>
          </m:sub>
        </m:sSub>
      </m:oMath>
      <w:r>
        <w:rPr>
          <w:rFonts w:eastAsiaTheme="minorEastAsia"/>
          <w:bCs/>
          <w:i/>
          <w:iCs/>
        </w:rPr>
        <w:t xml:space="preserve">, and </w:t>
      </w:r>
      <m:oMath>
        <m:sSub>
          <m:sSubPr>
            <m:ctrlPr>
              <w:rPr>
                <w:rFonts w:ascii="Cambria Math" w:eastAsiaTheme="minorEastAsia" w:hAnsi="Cambria Math"/>
                <w:bCs/>
                <w:i/>
                <w:iCs/>
              </w:rPr>
            </m:ctrlPr>
          </m:sSubPr>
          <m:e>
            <m:r>
              <w:rPr>
                <w:rFonts w:ascii="Cambria Math" w:eastAsiaTheme="minorEastAsia" w:hAnsi="Cambria Math"/>
              </w:rPr>
              <m:t>D</m:t>
            </m:r>
          </m:e>
          <m:sub>
            <m:r>
              <w:rPr>
                <w:rFonts w:ascii="Cambria Math" w:eastAsiaTheme="minorEastAsia" w:hAnsi="Cambria Math"/>
              </w:rPr>
              <m:t>0</m:t>
            </m:r>
          </m:sub>
        </m:sSub>
      </m:oMath>
      <w:r>
        <w:rPr>
          <w:rFonts w:eastAsiaTheme="minorEastAsia"/>
          <w:bCs/>
          <w:i/>
          <w:iCs/>
        </w:rPr>
        <w:t xml:space="preserve">. </w:t>
      </w:r>
    </w:p>
    <w:p w14:paraId="18E4EE12" w14:textId="77777777" w:rsidR="00EE4187" w:rsidRDefault="00EE4187" w:rsidP="0098670C">
      <w:pPr>
        <w:rPr>
          <w:rFonts w:eastAsiaTheme="minorEastAsia"/>
          <w:bCs/>
          <w:i/>
          <w:iCs/>
        </w:rPr>
      </w:pPr>
    </w:p>
    <w:p w14:paraId="6BBD8C01" w14:textId="77777777" w:rsidR="00EE4187" w:rsidRDefault="00EE4187" w:rsidP="0098670C">
      <w:pPr>
        <w:rPr>
          <w:rFonts w:eastAsiaTheme="minorEastAsia"/>
          <w:bCs/>
        </w:rPr>
      </w:pPr>
      <w:r>
        <w:rPr>
          <w:rFonts w:eastAsiaTheme="minorEastAsia"/>
          <w:bCs/>
        </w:rPr>
        <w:t>The required resistor ratios are given below:</w:t>
      </w:r>
    </w:p>
    <w:p w14:paraId="5C552219" w14:textId="77777777" w:rsidR="00EE4187" w:rsidRDefault="00EE4187" w:rsidP="0098670C">
      <w:pPr>
        <w:rPr>
          <w:rFonts w:eastAsiaTheme="minorEastAsia"/>
          <w:bCs/>
        </w:rPr>
      </w:pPr>
    </w:p>
    <w:tbl>
      <w:tblPr>
        <w:tblStyle w:val="TableGridLight"/>
        <w:tblW w:w="2408" w:type="dxa"/>
        <w:jc w:val="cente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2408"/>
      </w:tblGrid>
      <w:tr w:rsidR="00EE4187" w14:paraId="749BDBDE" w14:textId="77777777" w:rsidTr="00F01931">
        <w:trPr>
          <w:trHeight w:val="880"/>
          <w:jc w:val="center"/>
        </w:trPr>
        <w:tc>
          <w:tcPr>
            <w:tcW w:w="2408" w:type="dxa"/>
            <w:tcBorders>
              <w:top w:val="nil"/>
              <w:left w:val="nil"/>
              <w:bottom w:val="nil"/>
              <w:right w:val="nil"/>
            </w:tcBorders>
            <w:vAlign w:val="center"/>
          </w:tcPr>
          <w:p w14:paraId="7642848C" w14:textId="439935B0" w:rsidR="00EE4187" w:rsidRDefault="006876A1" w:rsidP="00091EA1">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D</m:t>
                          </m:r>
                        </m:e>
                        <m:sub>
                          <m:r>
                            <w:rPr>
                              <w:rFonts w:ascii="Cambria Math" w:hAnsi="Cambria Math"/>
                            </w:rPr>
                            <m:t>2</m:t>
                          </m:r>
                        </m:sub>
                      </m:sSub>
                    </m:sub>
                  </m:sSub>
                </m:den>
              </m:f>
              <m:r>
                <w:rPr>
                  <w:rFonts w:ascii="Cambria Math" w:eastAsiaTheme="minorEastAsia" w:hAnsi="Cambria Math"/>
                </w:rPr>
                <m:t>=</m:t>
              </m:r>
            </m:oMath>
            <w:r w:rsidR="0042372E">
              <w:rPr>
                <w:rFonts w:eastAsiaTheme="minorEastAsia"/>
              </w:rPr>
              <w:t>4</w:t>
            </w:r>
          </w:p>
        </w:tc>
      </w:tr>
      <w:tr w:rsidR="00EE4187" w14:paraId="44E24538" w14:textId="77777777" w:rsidTr="00F01931">
        <w:trPr>
          <w:trHeight w:val="800"/>
          <w:jc w:val="center"/>
        </w:trPr>
        <w:tc>
          <w:tcPr>
            <w:tcW w:w="2408" w:type="dxa"/>
            <w:tcBorders>
              <w:top w:val="nil"/>
              <w:left w:val="nil"/>
              <w:bottom w:val="nil"/>
              <w:right w:val="nil"/>
            </w:tcBorders>
            <w:vAlign w:val="center"/>
          </w:tcPr>
          <w:p w14:paraId="1A4ECE29" w14:textId="02FEB07B" w:rsidR="00EE4187" w:rsidRDefault="006876A1" w:rsidP="00091EA1">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D</m:t>
                          </m:r>
                        </m:e>
                        <m:sub>
                          <m:r>
                            <w:rPr>
                              <w:rFonts w:ascii="Cambria Math" w:hAnsi="Cambria Math"/>
                            </w:rPr>
                            <m:t>1</m:t>
                          </m:r>
                        </m:sub>
                      </m:sSub>
                    </m:sub>
                  </m:sSub>
                </m:den>
              </m:f>
              <m:r>
                <w:rPr>
                  <w:rFonts w:ascii="Cambria Math" w:eastAsiaTheme="minorEastAsia" w:hAnsi="Cambria Math"/>
                </w:rPr>
                <m:t>=</m:t>
              </m:r>
            </m:oMath>
            <w:r w:rsidR="0042372E">
              <w:rPr>
                <w:rFonts w:eastAsiaTheme="minorEastAsia"/>
              </w:rPr>
              <w:t xml:space="preserve"> 2</w:t>
            </w:r>
          </w:p>
        </w:tc>
      </w:tr>
      <w:tr w:rsidR="00EE4187" w14:paraId="7C5B284D" w14:textId="77777777" w:rsidTr="00F01931">
        <w:trPr>
          <w:trHeight w:val="800"/>
          <w:jc w:val="center"/>
        </w:trPr>
        <w:tc>
          <w:tcPr>
            <w:tcW w:w="2408" w:type="dxa"/>
            <w:tcBorders>
              <w:top w:val="nil"/>
              <w:left w:val="nil"/>
              <w:bottom w:val="nil"/>
              <w:right w:val="nil"/>
            </w:tcBorders>
            <w:vAlign w:val="center"/>
          </w:tcPr>
          <w:p w14:paraId="37864957" w14:textId="4664DFEC" w:rsidR="00EE4187" w:rsidRDefault="006876A1" w:rsidP="00091EA1">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D</m:t>
                          </m:r>
                        </m:e>
                        <m:sub>
                          <m:r>
                            <w:rPr>
                              <w:rFonts w:ascii="Cambria Math" w:hAnsi="Cambria Math"/>
                            </w:rPr>
                            <m:t>0</m:t>
                          </m:r>
                        </m:sub>
                      </m:sSub>
                    </m:sub>
                  </m:sSub>
                </m:den>
              </m:f>
              <m:r>
                <w:rPr>
                  <w:rFonts w:ascii="Cambria Math" w:eastAsiaTheme="minorEastAsia" w:hAnsi="Cambria Math"/>
                </w:rPr>
                <m:t>=</m:t>
              </m:r>
            </m:oMath>
            <w:r w:rsidR="0042372E">
              <w:rPr>
                <w:rFonts w:eastAsiaTheme="minorEastAsia"/>
              </w:rPr>
              <w:t xml:space="preserve"> 1</w:t>
            </w:r>
          </w:p>
        </w:tc>
      </w:tr>
    </w:tbl>
    <w:p w14:paraId="3438C3F1" w14:textId="4273E9DB" w:rsidR="0098670C" w:rsidRDefault="00EE4187" w:rsidP="0098670C">
      <w:pPr>
        <w:rPr>
          <w:bCs/>
        </w:rPr>
      </w:pPr>
      <w:r>
        <w:rPr>
          <w:bCs/>
        </w:rPr>
        <w:t>To obtain these ratios, the following resistor values were chosen: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2"/>
      </w:tblGrid>
      <w:tr w:rsidR="00F01931" w14:paraId="67DEF646" w14:textId="77777777" w:rsidTr="00F01931">
        <w:trPr>
          <w:trHeight w:val="517"/>
          <w:jc w:val="center"/>
        </w:trPr>
        <w:tc>
          <w:tcPr>
            <w:tcW w:w="3142" w:type="dxa"/>
            <w:vAlign w:val="center"/>
          </w:tcPr>
          <w:p w14:paraId="3D4DAC7C" w14:textId="6C435791" w:rsidR="00F01931" w:rsidRPr="00F01931" w:rsidRDefault="006876A1" w:rsidP="00F01931">
            <w:pPr>
              <w:rPr>
                <w:rFonts w:eastAsiaTheme="minorEastAsia"/>
                <w:bCs/>
              </w:rPr>
            </w:pPr>
            <m:oMath>
              <m:sSub>
                <m:sSubPr>
                  <m:ctrlPr>
                    <w:rPr>
                      <w:rFonts w:ascii="Cambria Math" w:hAnsi="Cambria Math"/>
                      <w:bCs/>
                      <w:i/>
                    </w:rPr>
                  </m:ctrlPr>
                </m:sSubPr>
                <m:e>
                  <m:r>
                    <w:rPr>
                      <w:rFonts w:ascii="Cambria Math" w:hAnsi="Cambria Math"/>
                    </w:rPr>
                    <m:t>R</m:t>
                  </m:r>
                </m:e>
                <m:sub>
                  <m:r>
                    <w:rPr>
                      <w:rFonts w:ascii="Cambria Math" w:hAnsi="Cambria Math"/>
                    </w:rPr>
                    <m:t>f</m:t>
                  </m:r>
                </m:sub>
              </m:sSub>
              <m:r>
                <w:rPr>
                  <w:rFonts w:ascii="Cambria Math" w:hAnsi="Cambria Math"/>
                </w:rPr>
                <m:t>=</m:t>
              </m:r>
            </m:oMath>
            <w:r w:rsidR="0042372E">
              <w:rPr>
                <w:rFonts w:eastAsiaTheme="minorEastAsia"/>
              </w:rPr>
              <w:t xml:space="preserve"> </w:t>
            </w:r>
            <w:r w:rsidR="00421A05">
              <w:rPr>
                <w:rFonts w:eastAsiaTheme="minorEastAsia"/>
              </w:rPr>
              <w:t>33k</w:t>
            </w:r>
          </w:p>
        </w:tc>
      </w:tr>
      <w:tr w:rsidR="00F01931" w14:paraId="1F706F7D" w14:textId="77777777" w:rsidTr="00F01931">
        <w:trPr>
          <w:trHeight w:val="493"/>
          <w:jc w:val="center"/>
        </w:trPr>
        <w:tc>
          <w:tcPr>
            <w:tcW w:w="3142" w:type="dxa"/>
            <w:vAlign w:val="center"/>
          </w:tcPr>
          <w:p w14:paraId="6F9AC47A" w14:textId="2A352B63" w:rsidR="00F01931" w:rsidRDefault="006876A1" w:rsidP="00F01931">
            <w:pPr>
              <w:rPr>
                <w:bCs/>
              </w:rPr>
            </w:pPr>
            <m:oMath>
              <m:sSub>
                <m:sSubPr>
                  <m:ctrlPr>
                    <w:rPr>
                      <w:rFonts w:ascii="Cambria Math" w:hAnsi="Cambria Math"/>
                      <w:bCs/>
                      <w:i/>
                    </w:rPr>
                  </m:ctrlPr>
                </m:sSubPr>
                <m:e>
                  <m:r>
                    <w:rPr>
                      <w:rFonts w:ascii="Cambria Math" w:hAnsi="Cambria Math"/>
                    </w:rPr>
                    <m:t>R</m:t>
                  </m:r>
                </m:e>
                <m:sub>
                  <m:sSub>
                    <m:sSubPr>
                      <m:ctrlPr>
                        <w:rPr>
                          <w:rFonts w:ascii="Cambria Math" w:hAnsi="Cambria Math"/>
                          <w:bCs/>
                          <w:i/>
                        </w:rPr>
                      </m:ctrlPr>
                    </m:sSubPr>
                    <m:e>
                      <m:r>
                        <w:rPr>
                          <w:rFonts w:ascii="Cambria Math" w:hAnsi="Cambria Math"/>
                        </w:rPr>
                        <m:t>D</m:t>
                      </m:r>
                    </m:e>
                    <m:sub>
                      <m:r>
                        <w:rPr>
                          <w:rFonts w:ascii="Cambria Math" w:hAnsi="Cambria Math"/>
                        </w:rPr>
                        <m:t>2</m:t>
                      </m:r>
                    </m:sub>
                  </m:sSub>
                </m:sub>
              </m:sSub>
              <m:r>
                <w:rPr>
                  <w:rFonts w:ascii="Cambria Math" w:hAnsi="Cambria Math"/>
                </w:rPr>
                <m:t>=</m:t>
              </m:r>
            </m:oMath>
            <w:r w:rsidR="0042372E">
              <w:rPr>
                <w:rFonts w:eastAsiaTheme="minorEastAsia"/>
              </w:rPr>
              <w:t xml:space="preserve"> </w:t>
            </w:r>
            <w:r w:rsidR="00421A05">
              <w:rPr>
                <w:rFonts w:eastAsiaTheme="minorEastAsia"/>
              </w:rPr>
              <w:t>47k || 10k</w:t>
            </w:r>
          </w:p>
        </w:tc>
      </w:tr>
      <w:tr w:rsidR="00F01931" w14:paraId="233626FB" w14:textId="77777777" w:rsidTr="00F01931">
        <w:trPr>
          <w:trHeight w:val="517"/>
          <w:jc w:val="center"/>
        </w:trPr>
        <w:tc>
          <w:tcPr>
            <w:tcW w:w="3142" w:type="dxa"/>
            <w:vAlign w:val="center"/>
          </w:tcPr>
          <w:p w14:paraId="3771C8EE" w14:textId="025D77B7" w:rsidR="00F01931" w:rsidRDefault="006876A1" w:rsidP="00F01931">
            <w:pPr>
              <w:rPr>
                <w:bCs/>
              </w:rPr>
            </w:pPr>
            <m:oMath>
              <m:sSub>
                <m:sSubPr>
                  <m:ctrlPr>
                    <w:rPr>
                      <w:rFonts w:ascii="Cambria Math" w:hAnsi="Cambria Math"/>
                      <w:bCs/>
                      <w:i/>
                    </w:rPr>
                  </m:ctrlPr>
                </m:sSubPr>
                <m:e>
                  <m:r>
                    <w:rPr>
                      <w:rFonts w:ascii="Cambria Math" w:hAnsi="Cambria Math"/>
                    </w:rPr>
                    <m:t>R</m:t>
                  </m:r>
                </m:e>
                <m:sub>
                  <m:sSub>
                    <m:sSubPr>
                      <m:ctrlPr>
                        <w:rPr>
                          <w:rFonts w:ascii="Cambria Math" w:hAnsi="Cambria Math"/>
                          <w:bCs/>
                          <w:i/>
                        </w:rPr>
                      </m:ctrlPr>
                    </m:sSubPr>
                    <m:e>
                      <m:r>
                        <w:rPr>
                          <w:rFonts w:ascii="Cambria Math" w:hAnsi="Cambria Math"/>
                        </w:rPr>
                        <m:t>D</m:t>
                      </m:r>
                    </m:e>
                    <m:sub>
                      <m:r>
                        <w:rPr>
                          <w:rFonts w:ascii="Cambria Math" w:hAnsi="Cambria Math"/>
                        </w:rPr>
                        <m:t>1</m:t>
                      </m:r>
                    </m:sub>
                  </m:sSub>
                </m:sub>
              </m:sSub>
              <m:r>
                <w:rPr>
                  <w:rFonts w:ascii="Cambria Math" w:hAnsi="Cambria Math"/>
                </w:rPr>
                <m:t>=</m:t>
              </m:r>
            </m:oMath>
            <w:r w:rsidR="00421A05">
              <w:rPr>
                <w:rFonts w:eastAsiaTheme="minorEastAsia"/>
              </w:rPr>
              <w:t xml:space="preserve"> 15k + 1.5k</w:t>
            </w:r>
          </w:p>
        </w:tc>
      </w:tr>
      <w:tr w:rsidR="00F01931" w14:paraId="72FDD017" w14:textId="77777777" w:rsidTr="00F01931">
        <w:trPr>
          <w:trHeight w:val="517"/>
          <w:jc w:val="center"/>
        </w:trPr>
        <w:tc>
          <w:tcPr>
            <w:tcW w:w="3142" w:type="dxa"/>
            <w:vAlign w:val="center"/>
          </w:tcPr>
          <w:p w14:paraId="6F8240D3" w14:textId="2DE17C11" w:rsidR="00F01931" w:rsidRDefault="006876A1" w:rsidP="00F01931">
            <w:pPr>
              <w:rPr>
                <w:bCs/>
              </w:rPr>
            </w:pPr>
            <m:oMath>
              <m:sSub>
                <m:sSubPr>
                  <m:ctrlPr>
                    <w:rPr>
                      <w:rFonts w:ascii="Cambria Math" w:hAnsi="Cambria Math"/>
                      <w:bCs/>
                      <w:i/>
                    </w:rPr>
                  </m:ctrlPr>
                </m:sSubPr>
                <m:e>
                  <m:r>
                    <w:rPr>
                      <w:rFonts w:ascii="Cambria Math" w:hAnsi="Cambria Math"/>
                    </w:rPr>
                    <m:t>R</m:t>
                  </m:r>
                </m:e>
                <m:sub>
                  <m:sSub>
                    <m:sSubPr>
                      <m:ctrlPr>
                        <w:rPr>
                          <w:rFonts w:ascii="Cambria Math" w:hAnsi="Cambria Math"/>
                          <w:bCs/>
                          <w:i/>
                        </w:rPr>
                      </m:ctrlPr>
                    </m:sSubPr>
                    <m:e>
                      <m:r>
                        <w:rPr>
                          <w:rFonts w:ascii="Cambria Math" w:hAnsi="Cambria Math"/>
                        </w:rPr>
                        <m:t>D</m:t>
                      </m:r>
                    </m:e>
                    <m:sub>
                      <m:r>
                        <w:rPr>
                          <w:rFonts w:ascii="Cambria Math" w:hAnsi="Cambria Math"/>
                        </w:rPr>
                        <m:t>0</m:t>
                      </m:r>
                    </m:sub>
                  </m:sSub>
                </m:sub>
              </m:sSub>
              <m:r>
                <w:rPr>
                  <w:rFonts w:ascii="Cambria Math" w:hAnsi="Cambria Math"/>
                </w:rPr>
                <m:t>=</m:t>
              </m:r>
            </m:oMath>
            <w:r w:rsidR="00421A05">
              <w:rPr>
                <w:rFonts w:eastAsiaTheme="minorEastAsia"/>
              </w:rPr>
              <w:t xml:space="preserve"> 33k</w:t>
            </w:r>
            <w:r w:rsidR="00421A05" w:rsidRPr="00421A05">
              <w:rPr>
                <w:rFonts w:eastAsiaTheme="minorEastAsia"/>
              </w:rPr>
              <w:t>Ω</w:t>
            </w:r>
          </w:p>
        </w:tc>
      </w:tr>
    </w:tbl>
    <w:p w14:paraId="3E6D5461" w14:textId="77777777" w:rsidR="00E62B6E" w:rsidRDefault="00E62B6E"/>
    <w:p w14:paraId="68B2BCEA" w14:textId="77777777" w:rsidR="00E62B6E" w:rsidRDefault="00E62B6E">
      <w:r>
        <w:br w:type="page"/>
      </w:r>
    </w:p>
    <w:p w14:paraId="7BDD87D3" w14:textId="034AD3FA" w:rsidR="00F01931" w:rsidRDefault="00F01931">
      <w:pPr>
        <w:rPr>
          <w:rFonts w:eastAsiaTheme="minorEastAsia"/>
        </w:rPr>
      </w:pPr>
      <w:r>
        <w:lastRenderedPageBreak/>
        <w:t xml:space="preserve">The table below lists the output </w:t>
      </w:r>
      <m:oMath>
        <m:sSub>
          <m:sSubPr>
            <m:ctrlPr>
              <w:rPr>
                <w:rFonts w:ascii="Cambria Math" w:hAnsi="Cambria Math"/>
                <w:i/>
              </w:rPr>
            </m:ctrlPr>
          </m:sSubPr>
          <m:e>
            <m:r>
              <w:rPr>
                <w:rFonts w:ascii="Cambria Math" w:hAnsi="Cambria Math"/>
              </w:rPr>
              <m:t>v</m:t>
            </m:r>
          </m:e>
          <m:sub>
            <m:r>
              <w:rPr>
                <w:rFonts w:ascii="Cambria Math" w:hAnsi="Cambria Math"/>
              </w:rPr>
              <m:t>o</m:t>
            </m:r>
          </m:sub>
        </m:sSub>
      </m:oMath>
      <w:r>
        <w:rPr>
          <w:rFonts w:eastAsiaTheme="minorEastAsia"/>
        </w:rPr>
        <w:t xml:space="preserve"> for all 8 input combinations: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3"/>
        <w:gridCol w:w="1393"/>
        <w:gridCol w:w="1393"/>
        <w:gridCol w:w="2216"/>
      </w:tblGrid>
      <w:tr w:rsidR="00F01931" w14:paraId="58B5BDD1" w14:textId="77777777" w:rsidTr="00F01931">
        <w:trPr>
          <w:trHeight w:val="574"/>
          <w:jc w:val="center"/>
        </w:trPr>
        <w:tc>
          <w:tcPr>
            <w:tcW w:w="1393" w:type="dxa"/>
            <w:tcBorders>
              <w:bottom w:val="single" w:sz="4" w:space="0" w:color="auto"/>
            </w:tcBorders>
            <w:vAlign w:val="center"/>
          </w:tcPr>
          <w:p w14:paraId="61585EA5" w14:textId="77777777" w:rsidR="00F01931" w:rsidRPr="0015059E" w:rsidRDefault="006876A1" w:rsidP="00091EA1">
            <w:pPr>
              <w:spacing w:after="60"/>
              <w:jc w:val="center"/>
              <w:rPr>
                <w:b/>
                <w:bCs/>
              </w:rPr>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2</m:t>
                  </m:r>
                </m:sub>
              </m:sSub>
            </m:oMath>
            <w:r w:rsidR="00F01931" w:rsidRPr="0015059E">
              <w:rPr>
                <w:b/>
                <w:bCs/>
              </w:rPr>
              <w:t xml:space="preserve"> (V)</w:t>
            </w:r>
          </w:p>
        </w:tc>
        <w:tc>
          <w:tcPr>
            <w:tcW w:w="1393" w:type="dxa"/>
            <w:tcBorders>
              <w:bottom w:val="single" w:sz="4" w:space="0" w:color="auto"/>
            </w:tcBorders>
            <w:vAlign w:val="center"/>
          </w:tcPr>
          <w:p w14:paraId="1633D7D4" w14:textId="77777777" w:rsidR="00F01931" w:rsidRPr="0015059E" w:rsidRDefault="006876A1" w:rsidP="00091EA1">
            <w:pPr>
              <w:spacing w:after="60"/>
              <w:jc w:val="center"/>
              <w:rPr>
                <w:b/>
                <w:bCs/>
              </w:rPr>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m:t>
                  </m:r>
                </m:sub>
              </m:sSub>
            </m:oMath>
            <w:r w:rsidR="00F01931" w:rsidRPr="0015059E">
              <w:rPr>
                <w:b/>
                <w:bCs/>
              </w:rPr>
              <w:t xml:space="preserve"> (V)</w:t>
            </w:r>
          </w:p>
        </w:tc>
        <w:tc>
          <w:tcPr>
            <w:tcW w:w="1393" w:type="dxa"/>
            <w:tcBorders>
              <w:bottom w:val="single" w:sz="4" w:space="0" w:color="auto"/>
            </w:tcBorders>
            <w:vAlign w:val="center"/>
          </w:tcPr>
          <w:p w14:paraId="5DEBAB78" w14:textId="77777777" w:rsidR="00F01931" w:rsidRPr="0015059E" w:rsidRDefault="006876A1" w:rsidP="00091EA1">
            <w:pPr>
              <w:spacing w:after="60"/>
              <w:jc w:val="center"/>
              <w:rPr>
                <w:b/>
                <w:bCs/>
              </w:rPr>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oMath>
            <w:r w:rsidR="00F01931" w:rsidRPr="0015059E">
              <w:rPr>
                <w:b/>
                <w:bCs/>
              </w:rPr>
              <w:t xml:space="preserve"> (V)</w:t>
            </w:r>
          </w:p>
        </w:tc>
        <w:tc>
          <w:tcPr>
            <w:tcW w:w="2216" w:type="dxa"/>
            <w:tcBorders>
              <w:bottom w:val="single" w:sz="4" w:space="0" w:color="auto"/>
            </w:tcBorders>
            <w:vAlign w:val="center"/>
          </w:tcPr>
          <w:p w14:paraId="351DF110" w14:textId="77777777" w:rsidR="00F01931" w:rsidRPr="0015059E" w:rsidRDefault="006876A1" w:rsidP="00091EA1">
            <w:pPr>
              <w:spacing w:after="60"/>
              <w:jc w:val="center"/>
              <w:rPr>
                <w:b/>
                <w:bCs/>
              </w:rPr>
            </w:pP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0</m:t>
                  </m:r>
                </m:sub>
              </m:sSub>
            </m:oMath>
            <w:r w:rsidR="00F01931" w:rsidRPr="0015059E">
              <w:rPr>
                <w:b/>
                <w:bCs/>
              </w:rPr>
              <w:t xml:space="preserve"> (V)</w:t>
            </w:r>
          </w:p>
        </w:tc>
      </w:tr>
      <w:tr w:rsidR="00F01931" w14:paraId="015F5024" w14:textId="77777777" w:rsidTr="00F01931">
        <w:trPr>
          <w:trHeight w:val="574"/>
          <w:jc w:val="center"/>
        </w:trPr>
        <w:tc>
          <w:tcPr>
            <w:tcW w:w="1393" w:type="dxa"/>
            <w:tcBorders>
              <w:top w:val="single" w:sz="4" w:space="0" w:color="auto"/>
            </w:tcBorders>
            <w:vAlign w:val="center"/>
          </w:tcPr>
          <w:p w14:paraId="4F3FCDF2" w14:textId="1474DEA2"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1393" w:type="dxa"/>
            <w:tcBorders>
              <w:top w:val="single" w:sz="4" w:space="0" w:color="auto"/>
            </w:tcBorders>
            <w:vAlign w:val="center"/>
          </w:tcPr>
          <w:p w14:paraId="5DCCA0A4" w14:textId="6FB997C3"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1393" w:type="dxa"/>
            <w:tcBorders>
              <w:top w:val="single" w:sz="4" w:space="0" w:color="auto"/>
            </w:tcBorders>
            <w:vAlign w:val="center"/>
          </w:tcPr>
          <w:p w14:paraId="0E3BAAB8" w14:textId="204AC6FF"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2216" w:type="dxa"/>
            <w:tcBorders>
              <w:top w:val="single" w:sz="4" w:space="0" w:color="auto"/>
            </w:tcBorders>
            <w:vAlign w:val="center"/>
          </w:tcPr>
          <w:p w14:paraId="221100FB" w14:textId="01E85E52" w:rsidR="00F01931" w:rsidRDefault="00421A05" w:rsidP="00091EA1">
            <w:pPr>
              <w:spacing w:after="60"/>
              <w:jc w:val="center"/>
            </w:pPr>
            <m:oMathPara>
              <m:oMath>
                <m:r>
                  <w:rPr>
                    <w:rFonts w:ascii="Cambria Math" w:hAnsi="Cambria Math"/>
                  </w:rPr>
                  <m:t>0.1mV≅0</m:t>
                </m:r>
              </m:oMath>
            </m:oMathPara>
          </w:p>
        </w:tc>
      </w:tr>
      <w:tr w:rsidR="00F01931" w14:paraId="4AFD3263" w14:textId="77777777" w:rsidTr="00F01931">
        <w:trPr>
          <w:trHeight w:val="574"/>
          <w:jc w:val="center"/>
        </w:trPr>
        <w:tc>
          <w:tcPr>
            <w:tcW w:w="1393" w:type="dxa"/>
            <w:vAlign w:val="center"/>
          </w:tcPr>
          <w:p w14:paraId="409215F9" w14:textId="540A43E3"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1393" w:type="dxa"/>
            <w:vAlign w:val="center"/>
          </w:tcPr>
          <w:p w14:paraId="3F61C155" w14:textId="7ED1E966"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1393" w:type="dxa"/>
            <w:vAlign w:val="center"/>
          </w:tcPr>
          <w:p w14:paraId="2442B0F3" w14:textId="086A3E5A"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2216" w:type="dxa"/>
            <w:vAlign w:val="center"/>
          </w:tcPr>
          <w:p w14:paraId="2D8B104D" w14:textId="355AE849" w:rsidR="00F01931" w:rsidRDefault="003A1616" w:rsidP="00091EA1">
            <w:pPr>
              <w:spacing w:after="60"/>
              <w:jc w:val="center"/>
            </w:pPr>
            <m:oMathPara>
              <m:oMath>
                <m:r>
                  <w:rPr>
                    <w:rFonts w:ascii="Cambria Math" w:hAnsi="Cambria Math"/>
                  </w:rPr>
                  <m:t>-1.011V</m:t>
                </m:r>
              </m:oMath>
            </m:oMathPara>
          </w:p>
        </w:tc>
      </w:tr>
      <w:tr w:rsidR="00F01931" w14:paraId="40278920" w14:textId="77777777" w:rsidTr="00F01931">
        <w:trPr>
          <w:trHeight w:val="574"/>
          <w:jc w:val="center"/>
        </w:trPr>
        <w:tc>
          <w:tcPr>
            <w:tcW w:w="1393" w:type="dxa"/>
            <w:vAlign w:val="center"/>
          </w:tcPr>
          <w:p w14:paraId="6E82E6B0" w14:textId="21D3BF95"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1393" w:type="dxa"/>
            <w:vAlign w:val="center"/>
          </w:tcPr>
          <w:p w14:paraId="2ED8EF44" w14:textId="132214D2"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1393" w:type="dxa"/>
            <w:vAlign w:val="center"/>
          </w:tcPr>
          <w:p w14:paraId="535FCAF6" w14:textId="2608E241"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2216" w:type="dxa"/>
            <w:vAlign w:val="center"/>
          </w:tcPr>
          <w:p w14:paraId="1CFA0F3E" w14:textId="58F7468D" w:rsidR="00F01931" w:rsidRDefault="003A1616" w:rsidP="00091EA1">
            <w:pPr>
              <w:spacing w:after="60"/>
              <w:jc w:val="center"/>
            </w:pPr>
            <m:oMathPara>
              <m:oMath>
                <m:r>
                  <w:rPr>
                    <w:rFonts w:ascii="Cambria Math" w:hAnsi="Cambria Math"/>
                  </w:rPr>
                  <m:t>-2V</m:t>
                </m:r>
              </m:oMath>
            </m:oMathPara>
          </w:p>
        </w:tc>
      </w:tr>
      <w:tr w:rsidR="00F01931" w14:paraId="177BB9E2" w14:textId="77777777" w:rsidTr="00F01931">
        <w:trPr>
          <w:trHeight w:val="574"/>
          <w:jc w:val="center"/>
        </w:trPr>
        <w:tc>
          <w:tcPr>
            <w:tcW w:w="1393" w:type="dxa"/>
            <w:vAlign w:val="center"/>
          </w:tcPr>
          <w:p w14:paraId="47C47507" w14:textId="588A48C5"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1393" w:type="dxa"/>
            <w:vAlign w:val="center"/>
          </w:tcPr>
          <w:p w14:paraId="56CA76AB" w14:textId="1BB68005"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1393" w:type="dxa"/>
            <w:vAlign w:val="center"/>
          </w:tcPr>
          <w:p w14:paraId="303751E4" w14:textId="6D614FB5"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2216" w:type="dxa"/>
            <w:vAlign w:val="center"/>
          </w:tcPr>
          <w:p w14:paraId="554D7483" w14:textId="4F2757FC" w:rsidR="00F01931" w:rsidRDefault="003A1616" w:rsidP="00091EA1">
            <w:pPr>
              <w:spacing w:after="60"/>
              <w:jc w:val="center"/>
            </w:pPr>
            <m:oMathPara>
              <m:oMath>
                <m:r>
                  <w:rPr>
                    <w:rFonts w:ascii="Cambria Math" w:hAnsi="Cambria Math"/>
                  </w:rPr>
                  <m:t>-3V</m:t>
                </m:r>
              </m:oMath>
            </m:oMathPara>
          </w:p>
        </w:tc>
      </w:tr>
      <w:tr w:rsidR="00F01931" w14:paraId="0562D401" w14:textId="77777777" w:rsidTr="00F01931">
        <w:trPr>
          <w:trHeight w:val="574"/>
          <w:jc w:val="center"/>
        </w:trPr>
        <w:tc>
          <w:tcPr>
            <w:tcW w:w="1393" w:type="dxa"/>
            <w:vAlign w:val="center"/>
          </w:tcPr>
          <w:p w14:paraId="0096C2FC" w14:textId="16219DE0"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1393" w:type="dxa"/>
            <w:vAlign w:val="center"/>
          </w:tcPr>
          <w:p w14:paraId="32C2F3A5" w14:textId="2FBA3AD7"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1393" w:type="dxa"/>
            <w:vAlign w:val="center"/>
          </w:tcPr>
          <w:p w14:paraId="7C09E053" w14:textId="64768B3C"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2216" w:type="dxa"/>
            <w:vAlign w:val="center"/>
          </w:tcPr>
          <w:p w14:paraId="21EFBE43" w14:textId="46AFD038" w:rsidR="00F01931" w:rsidRDefault="003A1616" w:rsidP="00091EA1">
            <w:pPr>
              <w:spacing w:after="60"/>
              <w:jc w:val="center"/>
            </w:pPr>
            <m:oMathPara>
              <m:oMath>
                <m:r>
                  <w:rPr>
                    <w:rFonts w:ascii="Cambria Math" w:hAnsi="Cambria Math"/>
                  </w:rPr>
                  <m:t>-4.03V</m:t>
                </m:r>
              </m:oMath>
            </m:oMathPara>
          </w:p>
        </w:tc>
      </w:tr>
      <w:tr w:rsidR="00F01931" w14:paraId="20EF2D49" w14:textId="77777777" w:rsidTr="00F01931">
        <w:trPr>
          <w:trHeight w:val="574"/>
          <w:jc w:val="center"/>
        </w:trPr>
        <w:tc>
          <w:tcPr>
            <w:tcW w:w="1393" w:type="dxa"/>
            <w:vAlign w:val="center"/>
          </w:tcPr>
          <w:p w14:paraId="3B6BDEAA" w14:textId="4D42BF45"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1393" w:type="dxa"/>
            <w:vAlign w:val="center"/>
          </w:tcPr>
          <w:p w14:paraId="3449F15B" w14:textId="57630337"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1393" w:type="dxa"/>
            <w:vAlign w:val="center"/>
          </w:tcPr>
          <w:p w14:paraId="13BD027C" w14:textId="09B7B77C"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2216" w:type="dxa"/>
            <w:vAlign w:val="center"/>
          </w:tcPr>
          <w:p w14:paraId="5514FB07" w14:textId="0BD0BF09" w:rsidR="00F01931" w:rsidRDefault="003A1616" w:rsidP="00091EA1">
            <w:pPr>
              <w:spacing w:after="60"/>
              <w:jc w:val="center"/>
            </w:pPr>
            <m:oMathPara>
              <m:oMath>
                <m:r>
                  <w:rPr>
                    <w:rFonts w:ascii="Cambria Math" w:hAnsi="Cambria Math"/>
                  </w:rPr>
                  <m:t xml:space="preserve">-5.032V </m:t>
                </m:r>
              </m:oMath>
            </m:oMathPara>
          </w:p>
        </w:tc>
      </w:tr>
      <w:tr w:rsidR="00F01931" w14:paraId="1072F7C2" w14:textId="77777777" w:rsidTr="00F01931">
        <w:trPr>
          <w:trHeight w:val="574"/>
          <w:jc w:val="center"/>
        </w:trPr>
        <w:tc>
          <w:tcPr>
            <w:tcW w:w="1393" w:type="dxa"/>
            <w:vAlign w:val="center"/>
          </w:tcPr>
          <w:p w14:paraId="12A91906" w14:textId="68A1452A"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1393" w:type="dxa"/>
            <w:vAlign w:val="center"/>
          </w:tcPr>
          <w:p w14:paraId="7C31A3F0" w14:textId="7F405322"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1393" w:type="dxa"/>
            <w:vAlign w:val="center"/>
          </w:tcPr>
          <w:p w14:paraId="176B2733" w14:textId="70FC3FB6" w:rsidR="00F01931" w:rsidRPr="00F01931" w:rsidRDefault="00F01931" w:rsidP="00091EA1">
            <w:pPr>
              <w:spacing w:after="60"/>
              <w:jc w:val="center"/>
              <w:rPr>
                <w:rFonts w:ascii="Cambria Math" w:hAnsi="Cambria Math"/>
                <w:oMath/>
              </w:rPr>
            </w:pPr>
            <m:oMathPara>
              <m:oMath>
                <m:r>
                  <w:rPr>
                    <w:rFonts w:ascii="Cambria Math" w:hAnsi="Cambria Math"/>
                  </w:rPr>
                  <m:t>0</m:t>
                </m:r>
              </m:oMath>
            </m:oMathPara>
          </w:p>
        </w:tc>
        <w:tc>
          <w:tcPr>
            <w:tcW w:w="2216" w:type="dxa"/>
            <w:vAlign w:val="center"/>
          </w:tcPr>
          <w:p w14:paraId="04CB907E" w14:textId="62879764" w:rsidR="00F01931" w:rsidRDefault="003A1616" w:rsidP="00091EA1">
            <w:pPr>
              <w:spacing w:after="60"/>
              <w:jc w:val="center"/>
            </w:pPr>
            <m:oMathPara>
              <m:oMath>
                <m:r>
                  <w:rPr>
                    <w:rFonts w:ascii="Cambria Math" w:hAnsi="Cambria Math"/>
                  </w:rPr>
                  <m:t xml:space="preserve">-6.03V </m:t>
                </m:r>
              </m:oMath>
            </m:oMathPara>
          </w:p>
        </w:tc>
      </w:tr>
      <w:tr w:rsidR="00F01931" w14:paraId="643FBF25" w14:textId="77777777" w:rsidTr="00F01931">
        <w:trPr>
          <w:trHeight w:val="574"/>
          <w:jc w:val="center"/>
        </w:trPr>
        <w:tc>
          <w:tcPr>
            <w:tcW w:w="1393" w:type="dxa"/>
            <w:tcBorders>
              <w:bottom w:val="single" w:sz="4" w:space="0" w:color="auto"/>
            </w:tcBorders>
            <w:vAlign w:val="center"/>
          </w:tcPr>
          <w:p w14:paraId="259799FB" w14:textId="62D4B5F3"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1393" w:type="dxa"/>
            <w:tcBorders>
              <w:bottom w:val="single" w:sz="4" w:space="0" w:color="auto"/>
            </w:tcBorders>
            <w:vAlign w:val="center"/>
          </w:tcPr>
          <w:p w14:paraId="43FAF71E" w14:textId="7A223C86"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1393" w:type="dxa"/>
            <w:tcBorders>
              <w:bottom w:val="single" w:sz="4" w:space="0" w:color="auto"/>
            </w:tcBorders>
            <w:vAlign w:val="center"/>
          </w:tcPr>
          <w:p w14:paraId="0DE717F0" w14:textId="4D2FFD18" w:rsidR="00F01931" w:rsidRPr="00F01931" w:rsidRDefault="00F01931" w:rsidP="00091EA1">
            <w:pPr>
              <w:spacing w:after="60"/>
              <w:jc w:val="center"/>
              <w:rPr>
                <w:rFonts w:ascii="Cambria Math" w:hAnsi="Cambria Math"/>
                <w:oMath/>
              </w:rPr>
            </w:pPr>
            <m:oMathPara>
              <m:oMath>
                <m:r>
                  <w:rPr>
                    <w:rFonts w:ascii="Cambria Math" w:hAnsi="Cambria Math"/>
                  </w:rPr>
                  <m:t>1</m:t>
                </m:r>
              </m:oMath>
            </m:oMathPara>
          </w:p>
        </w:tc>
        <w:tc>
          <w:tcPr>
            <w:tcW w:w="2216" w:type="dxa"/>
            <w:tcBorders>
              <w:bottom w:val="single" w:sz="4" w:space="0" w:color="auto"/>
            </w:tcBorders>
            <w:vAlign w:val="center"/>
          </w:tcPr>
          <w:p w14:paraId="758E0416" w14:textId="68ED00B2" w:rsidR="00F01931" w:rsidRDefault="003A1616" w:rsidP="00091EA1">
            <w:pPr>
              <w:spacing w:after="60"/>
              <w:jc w:val="center"/>
            </w:pPr>
            <m:oMathPara>
              <m:oMath>
                <m:r>
                  <w:rPr>
                    <w:rFonts w:ascii="Cambria Math" w:hAnsi="Cambria Math"/>
                  </w:rPr>
                  <m:t>-7..03V</m:t>
                </m:r>
              </m:oMath>
            </m:oMathPara>
          </w:p>
        </w:tc>
      </w:tr>
    </w:tbl>
    <w:p w14:paraId="20B6ED11" w14:textId="1EA6B0E8" w:rsidR="00C23BEB" w:rsidRDefault="00C23BEB">
      <w:pPr>
        <w:rPr>
          <w:rFonts w:ascii="Bookman Old Style" w:hAnsi="Bookman Old Style" w:cs="Times New Roman"/>
          <w:b/>
          <w:bCs/>
          <w:sz w:val="32"/>
          <w:szCs w:val="32"/>
        </w:rPr>
      </w:pPr>
      <w:r>
        <w:br w:type="page"/>
      </w:r>
    </w:p>
    <w:p w14:paraId="2CE9DB88" w14:textId="49C18923" w:rsidR="00405B5B" w:rsidRDefault="00405B5B" w:rsidP="00405B5B">
      <w:pPr>
        <w:pStyle w:val="Heading1"/>
        <w:numPr>
          <w:ilvl w:val="0"/>
          <w:numId w:val="3"/>
        </w:numPr>
      </w:pPr>
      <w:r>
        <w:lastRenderedPageBreak/>
        <w:t>Integrating Amplifier</w:t>
      </w:r>
    </w:p>
    <w:p w14:paraId="43146F0D" w14:textId="32060425" w:rsidR="0098670C" w:rsidRDefault="00C23BEB" w:rsidP="0098670C">
      <w:r w:rsidRPr="00C23BEB">
        <w:rPr>
          <w:noProof/>
        </w:rPr>
        <w:drawing>
          <wp:anchor distT="0" distB="0" distL="114300" distR="114300" simplePos="0" relativeHeight="251661312" behindDoc="0" locked="0" layoutInCell="1" allowOverlap="1" wp14:anchorId="2BD9BEAF" wp14:editId="4BD1C6B9">
            <wp:simplePos x="0" y="0"/>
            <wp:positionH relativeFrom="margin">
              <wp:align>center</wp:align>
            </wp:positionH>
            <wp:positionV relativeFrom="paragraph">
              <wp:posOffset>1270</wp:posOffset>
            </wp:positionV>
            <wp:extent cx="2375877" cy="1828800"/>
            <wp:effectExtent l="0" t="0" r="0" b="0"/>
            <wp:wrapTopAndBottom/>
            <wp:docPr id="14" name="Picture 1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 schematic&#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75877" cy="1828800"/>
                    </a:xfrm>
                    <a:prstGeom prst="rect">
                      <a:avLst/>
                    </a:prstGeom>
                  </pic:spPr>
                </pic:pic>
              </a:graphicData>
            </a:graphic>
            <wp14:sizeRelH relativeFrom="page">
              <wp14:pctWidth>0</wp14:pctWidth>
            </wp14:sizeRelH>
            <wp14:sizeRelV relativeFrom="page">
              <wp14:pctHeight>0</wp14:pctHeight>
            </wp14:sizeRelV>
          </wp:anchor>
        </w:drawing>
      </w:r>
    </w:p>
    <w:p w14:paraId="08730321" w14:textId="77777777" w:rsidR="00417B76" w:rsidRDefault="00417B76" w:rsidP="0098670C">
      <w:pPr>
        <w:pStyle w:val="Heading2"/>
        <w:keepNext/>
        <w:rPr>
          <w:noProof/>
        </w:rPr>
      </w:pPr>
    </w:p>
    <w:p w14:paraId="3310C661" w14:textId="75C4580E" w:rsidR="0098670C" w:rsidRDefault="0098670C" w:rsidP="0098670C">
      <w:pPr>
        <w:pStyle w:val="Heading2"/>
        <w:keepNext/>
      </w:pPr>
      <w:r>
        <w:rPr>
          <w:noProof/>
        </w:rPr>
        <w:drawing>
          <wp:inline distT="0" distB="0" distL="0" distR="0" wp14:anchorId="38C9410B" wp14:editId="53FB5682">
            <wp:extent cx="4199875" cy="24477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3" cstate="print">
                      <a:extLst>
                        <a:ext uri="{28A0092B-C50C-407E-A947-70E740481C1C}">
                          <a14:useLocalDpi xmlns:a14="http://schemas.microsoft.com/office/drawing/2010/main" val="0"/>
                        </a:ext>
                      </a:extLst>
                    </a:blip>
                    <a:srcRect l="3006" t="13693" r="4559" b="14478"/>
                    <a:stretch/>
                  </pic:blipFill>
                  <pic:spPr bwMode="auto">
                    <a:xfrm>
                      <a:off x="0" y="0"/>
                      <a:ext cx="4217443" cy="2457952"/>
                    </a:xfrm>
                    <a:prstGeom prst="rect">
                      <a:avLst/>
                    </a:prstGeom>
                    <a:ln>
                      <a:noFill/>
                    </a:ln>
                    <a:extLst>
                      <a:ext uri="{53640926-AAD7-44D8-BBD7-CCE9431645EC}">
                        <a14:shadowObscured xmlns:a14="http://schemas.microsoft.com/office/drawing/2010/main"/>
                      </a:ext>
                    </a:extLst>
                  </pic:spPr>
                </pic:pic>
              </a:graphicData>
            </a:graphic>
          </wp:inline>
        </w:drawing>
      </w:r>
    </w:p>
    <w:p w14:paraId="2F2B816C" w14:textId="3A3F6B16" w:rsidR="0098670C" w:rsidRDefault="0098670C" w:rsidP="0098670C">
      <w:pPr>
        <w:pStyle w:val="Caption"/>
        <w:jc w:val="center"/>
      </w:pPr>
      <w:r w:rsidRPr="00FD6F4A">
        <w:rPr>
          <w:b/>
          <w:bCs/>
          <w:sz w:val="20"/>
          <w:szCs w:val="20"/>
        </w:rPr>
        <w:t xml:space="preserve">Figure </w:t>
      </w:r>
      <w:r>
        <w:rPr>
          <w:b/>
          <w:bCs/>
          <w:sz w:val="20"/>
          <w:szCs w:val="20"/>
        </w:rPr>
        <w:t>7</w:t>
      </w:r>
      <w:r w:rsidRPr="00FD6F4A">
        <w:rPr>
          <w:sz w:val="20"/>
          <w:szCs w:val="20"/>
        </w:rPr>
        <w:t xml:space="preserve">: </w:t>
      </w:r>
      <w:r>
        <w:rPr>
          <w:sz w:val="20"/>
          <w:szCs w:val="20"/>
        </w:rPr>
        <w:t>Sketch of e</w:t>
      </w:r>
      <w:r>
        <w:t>xpected integrator output for square-wave input</w:t>
      </w:r>
    </w:p>
    <w:p w14:paraId="695F2ED9" w14:textId="77777777" w:rsidR="00734A82" w:rsidRDefault="00734A82" w:rsidP="00C23BEB">
      <w:pPr>
        <w:pStyle w:val="Heading2"/>
        <w:keepNext/>
        <w:rPr>
          <w:noProof/>
        </w:rPr>
      </w:pPr>
    </w:p>
    <w:p w14:paraId="3777BAE1" w14:textId="79A27B40" w:rsidR="00C23BEB" w:rsidRDefault="00C23BEB" w:rsidP="00C23BEB">
      <w:pPr>
        <w:pStyle w:val="Heading2"/>
        <w:keepNext/>
      </w:pPr>
      <w:r>
        <w:rPr>
          <w:noProof/>
        </w:rPr>
        <w:drawing>
          <wp:inline distT="0" distB="0" distL="0" distR="0" wp14:anchorId="1CC6EC5A" wp14:editId="396CF654">
            <wp:extent cx="4005362" cy="3517679"/>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a:extLst>
                        <a:ext uri="{28A0092B-C50C-407E-A947-70E740481C1C}">
                          <a14:useLocalDpi xmlns:a14="http://schemas.microsoft.com/office/drawing/2010/main" val="0"/>
                        </a:ext>
                      </a:extLst>
                    </a:blip>
                    <a:srcRect l="14235" r="14235"/>
                    <a:stretch>
                      <a:fillRect/>
                    </a:stretch>
                  </pic:blipFill>
                  <pic:spPr bwMode="auto">
                    <a:xfrm>
                      <a:off x="0" y="0"/>
                      <a:ext cx="4005362" cy="3517679"/>
                    </a:xfrm>
                    <a:prstGeom prst="rect">
                      <a:avLst/>
                    </a:prstGeom>
                    <a:ln>
                      <a:noFill/>
                    </a:ln>
                    <a:extLst>
                      <a:ext uri="{53640926-AAD7-44D8-BBD7-CCE9431645EC}">
                        <a14:shadowObscured xmlns:a14="http://schemas.microsoft.com/office/drawing/2010/main"/>
                      </a:ext>
                    </a:extLst>
                  </pic:spPr>
                </pic:pic>
              </a:graphicData>
            </a:graphic>
          </wp:inline>
        </w:drawing>
      </w:r>
    </w:p>
    <w:p w14:paraId="0749296D" w14:textId="20E49B47" w:rsidR="00C23BEB" w:rsidRPr="00FD6F4A" w:rsidRDefault="00C23BEB" w:rsidP="00C23BEB">
      <w:pPr>
        <w:pStyle w:val="Caption"/>
        <w:jc w:val="center"/>
        <w:rPr>
          <w:sz w:val="20"/>
          <w:szCs w:val="20"/>
        </w:rPr>
      </w:pPr>
      <w:r w:rsidRPr="00FD6F4A">
        <w:rPr>
          <w:b/>
          <w:bCs/>
          <w:sz w:val="20"/>
          <w:szCs w:val="20"/>
        </w:rPr>
        <w:t xml:space="preserve">Figure </w:t>
      </w:r>
      <w:r>
        <w:rPr>
          <w:b/>
          <w:bCs/>
          <w:sz w:val="20"/>
          <w:szCs w:val="20"/>
        </w:rPr>
        <w:t>8</w:t>
      </w:r>
      <w:r w:rsidRPr="00FD6F4A">
        <w:rPr>
          <w:sz w:val="20"/>
          <w:szCs w:val="20"/>
        </w:rPr>
        <w:t xml:space="preserve">: Oscilloscope trace of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oMath>
      <w:r w:rsidRPr="00FD6F4A">
        <w:rPr>
          <w:sz w:val="20"/>
          <w:szCs w:val="20"/>
        </w:rPr>
        <w:t xml:space="preserve"> (yellow) and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o</m:t>
            </m:r>
          </m:sub>
        </m:sSub>
      </m:oMath>
      <w:r w:rsidRPr="00FD6F4A">
        <w:rPr>
          <w:sz w:val="20"/>
          <w:szCs w:val="20"/>
        </w:rPr>
        <w:t>(green)</w:t>
      </w:r>
      <w:r>
        <w:rPr>
          <w:sz w:val="20"/>
          <w:szCs w:val="20"/>
        </w:rPr>
        <w:t xml:space="preserve"> for square-wave input</w:t>
      </w:r>
    </w:p>
    <w:p w14:paraId="115B32EF" w14:textId="77777777" w:rsidR="00734A82" w:rsidRDefault="00734A82" w:rsidP="00C23BEB">
      <w:pPr>
        <w:pStyle w:val="Heading2"/>
        <w:keepNext/>
        <w:rPr>
          <w:noProof/>
        </w:rPr>
      </w:pPr>
    </w:p>
    <w:p w14:paraId="187DB18E" w14:textId="54B3D0B9" w:rsidR="00C23BEB" w:rsidRDefault="00C23BEB" w:rsidP="00C23BEB">
      <w:pPr>
        <w:pStyle w:val="Heading2"/>
        <w:keepNext/>
      </w:pPr>
      <w:r>
        <w:rPr>
          <w:noProof/>
        </w:rPr>
        <w:drawing>
          <wp:inline distT="0" distB="0" distL="0" distR="0" wp14:anchorId="181D32F1" wp14:editId="738FE025">
            <wp:extent cx="4103275" cy="2699238"/>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5" cstate="print">
                      <a:extLst>
                        <a:ext uri="{28A0092B-C50C-407E-A947-70E740481C1C}">
                          <a14:useLocalDpi xmlns:a14="http://schemas.microsoft.com/office/drawing/2010/main" val="0"/>
                        </a:ext>
                      </a:extLst>
                    </a:blip>
                    <a:srcRect l="9947" t="11099" r="10953" b="19523"/>
                    <a:stretch>
                      <a:fillRect/>
                    </a:stretch>
                  </pic:blipFill>
                  <pic:spPr bwMode="auto">
                    <a:xfrm>
                      <a:off x="0" y="0"/>
                      <a:ext cx="4112490" cy="2705300"/>
                    </a:xfrm>
                    <a:prstGeom prst="rect">
                      <a:avLst/>
                    </a:prstGeom>
                    <a:ln>
                      <a:noFill/>
                    </a:ln>
                    <a:extLst>
                      <a:ext uri="{53640926-AAD7-44D8-BBD7-CCE9431645EC}">
                        <a14:shadowObscured xmlns:a14="http://schemas.microsoft.com/office/drawing/2010/main"/>
                      </a:ext>
                    </a:extLst>
                  </pic:spPr>
                </pic:pic>
              </a:graphicData>
            </a:graphic>
          </wp:inline>
        </w:drawing>
      </w:r>
    </w:p>
    <w:p w14:paraId="29114F55" w14:textId="0BEE79AE" w:rsidR="00C23BEB" w:rsidRDefault="00C23BEB" w:rsidP="00C23BEB">
      <w:pPr>
        <w:pStyle w:val="Caption"/>
        <w:jc w:val="center"/>
        <w:rPr>
          <w:sz w:val="20"/>
          <w:szCs w:val="20"/>
        </w:rPr>
      </w:pPr>
      <w:r w:rsidRPr="00FD6F4A">
        <w:rPr>
          <w:b/>
          <w:bCs/>
          <w:sz w:val="20"/>
          <w:szCs w:val="20"/>
        </w:rPr>
        <w:t xml:space="preserve">Figure </w:t>
      </w:r>
      <w:r>
        <w:rPr>
          <w:b/>
          <w:bCs/>
          <w:sz w:val="20"/>
          <w:szCs w:val="20"/>
        </w:rPr>
        <w:t>9</w:t>
      </w:r>
      <w:r w:rsidRPr="00FD6F4A">
        <w:rPr>
          <w:sz w:val="20"/>
          <w:szCs w:val="20"/>
        </w:rPr>
        <w:t xml:space="preserve">: Oscilloscope trace of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oMath>
      <w:r w:rsidRPr="00FD6F4A">
        <w:rPr>
          <w:sz w:val="20"/>
          <w:szCs w:val="20"/>
        </w:rPr>
        <w:t xml:space="preserve"> (yellow) and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o</m:t>
            </m:r>
          </m:sub>
        </m:sSub>
      </m:oMath>
      <w:r w:rsidRPr="00FD6F4A">
        <w:rPr>
          <w:sz w:val="20"/>
          <w:szCs w:val="20"/>
        </w:rPr>
        <w:t>(green)</w:t>
      </w:r>
      <w:r>
        <w:rPr>
          <w:sz w:val="20"/>
          <w:szCs w:val="20"/>
        </w:rPr>
        <w:t xml:space="preserve"> for ramp input</w:t>
      </w:r>
    </w:p>
    <w:p w14:paraId="31626209" w14:textId="77777777" w:rsidR="00734A82" w:rsidRDefault="00734A82" w:rsidP="00DE7A74">
      <w:pPr>
        <w:pStyle w:val="Heading2"/>
        <w:keepNext/>
        <w:rPr>
          <w:noProof/>
        </w:rPr>
      </w:pPr>
    </w:p>
    <w:p w14:paraId="707206BE" w14:textId="46407201" w:rsidR="00DE7A74" w:rsidRDefault="00DE7A74" w:rsidP="00DE7A74">
      <w:pPr>
        <w:pStyle w:val="Heading2"/>
        <w:keepNext/>
      </w:pPr>
      <w:r>
        <w:rPr>
          <w:noProof/>
        </w:rPr>
        <w:drawing>
          <wp:inline distT="0" distB="0" distL="0" distR="0" wp14:anchorId="10370EAB" wp14:editId="7CFC3BD2">
            <wp:extent cx="4199096" cy="2584528"/>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6" cstate="print">
                      <a:extLst>
                        <a:ext uri="{28A0092B-C50C-407E-A947-70E740481C1C}">
                          <a14:useLocalDpi xmlns:a14="http://schemas.microsoft.com/office/drawing/2010/main" val="0"/>
                        </a:ext>
                      </a:extLst>
                    </a:blip>
                    <a:srcRect l="4626" t="16032" r="8202" b="12428"/>
                    <a:stretch>
                      <a:fillRect/>
                    </a:stretch>
                  </pic:blipFill>
                  <pic:spPr bwMode="auto">
                    <a:xfrm>
                      <a:off x="0" y="0"/>
                      <a:ext cx="4207107" cy="2589459"/>
                    </a:xfrm>
                    <a:prstGeom prst="rect">
                      <a:avLst/>
                    </a:prstGeom>
                    <a:ln>
                      <a:noFill/>
                    </a:ln>
                    <a:extLst>
                      <a:ext uri="{53640926-AAD7-44D8-BBD7-CCE9431645EC}">
                        <a14:shadowObscured xmlns:a14="http://schemas.microsoft.com/office/drawing/2010/main"/>
                      </a:ext>
                    </a:extLst>
                  </pic:spPr>
                </pic:pic>
              </a:graphicData>
            </a:graphic>
          </wp:inline>
        </w:drawing>
      </w:r>
    </w:p>
    <w:p w14:paraId="61799431" w14:textId="616AF25A" w:rsidR="00DE7A74" w:rsidRPr="00FD6F4A" w:rsidRDefault="00DE7A74" w:rsidP="00DE7A74">
      <w:pPr>
        <w:pStyle w:val="Caption"/>
        <w:jc w:val="center"/>
        <w:rPr>
          <w:sz w:val="20"/>
          <w:szCs w:val="20"/>
        </w:rPr>
      </w:pPr>
      <w:r w:rsidRPr="00FD6F4A">
        <w:rPr>
          <w:b/>
          <w:bCs/>
          <w:sz w:val="20"/>
          <w:szCs w:val="20"/>
        </w:rPr>
        <w:t xml:space="preserve">Figure </w:t>
      </w:r>
      <w:r>
        <w:rPr>
          <w:b/>
          <w:bCs/>
          <w:sz w:val="20"/>
          <w:szCs w:val="20"/>
        </w:rPr>
        <w:t>10</w:t>
      </w:r>
      <w:r w:rsidRPr="00FD6F4A">
        <w:rPr>
          <w:sz w:val="20"/>
          <w:szCs w:val="20"/>
        </w:rPr>
        <w:t xml:space="preserve">: Oscilloscope trace of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oMath>
      <w:r w:rsidRPr="00FD6F4A">
        <w:rPr>
          <w:sz w:val="20"/>
          <w:szCs w:val="20"/>
        </w:rPr>
        <w:t xml:space="preserve"> (yellow) and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o</m:t>
            </m:r>
          </m:sub>
        </m:sSub>
      </m:oMath>
      <w:r w:rsidRPr="00FD6F4A">
        <w:rPr>
          <w:sz w:val="20"/>
          <w:szCs w:val="20"/>
        </w:rPr>
        <w:t>(green)</w:t>
      </w:r>
      <w:r>
        <w:rPr>
          <w:sz w:val="20"/>
          <w:szCs w:val="20"/>
        </w:rPr>
        <w:t xml:space="preserve"> for sine-wave input</w:t>
      </w:r>
    </w:p>
    <w:p w14:paraId="50F27937" w14:textId="79F94856" w:rsidR="00EE2CF6" w:rsidRPr="00F60AD0" w:rsidRDefault="008D51E4">
      <w:pPr>
        <w:rPr>
          <w:i/>
          <w:iCs/>
        </w:rPr>
      </w:pPr>
      <w:r>
        <w:rPr>
          <w:i/>
          <w:iCs/>
        </w:rPr>
        <w:t>Discuss the results of Figure 8-10. Describe how the outputs are integrated versions of the inputs.</w:t>
      </w:r>
    </w:p>
    <w:p w14:paraId="6ACAB369" w14:textId="77777777" w:rsidR="00EE2CF6" w:rsidRDefault="00EE2CF6"/>
    <w:p w14:paraId="6A0FC14A" w14:textId="658B2C94" w:rsidR="00EE2CF6" w:rsidRDefault="00EE2CF6" w:rsidP="00F60AD0">
      <w:pPr>
        <w:ind w:firstLine="720"/>
      </w:pPr>
      <w:r>
        <w:t xml:space="preserve">For the outputs for the 3 different wave forms the output changed </w:t>
      </w:r>
      <w:r w:rsidR="00F60AD0">
        <w:t>its</w:t>
      </w:r>
      <w:r>
        <w:t xml:space="preserve"> y-value every time the input crossed the x axis. </w:t>
      </w:r>
      <w:r w:rsidR="00F60AD0">
        <w:t>Additionally,</w:t>
      </w:r>
      <w:r>
        <w:t xml:space="preserve"> there were similarities between the </w:t>
      </w:r>
      <w:r w:rsidR="00F60AD0">
        <w:t>input’s</w:t>
      </w:r>
      <w:r>
        <w:t xml:space="preserve"> waveform and the outputs; the output seemed to be related to the input through a derivative or antiderivative. For the sin wave the output was a square wave and it mimicked the acceleration of the sin wave. It also looked like had a similar amount of area bounded between the square to x-axis and the </w:t>
      </w:r>
      <w:r w:rsidR="00F60AD0">
        <w:t xml:space="preserve">x-axis and sin wave. </w:t>
      </w:r>
      <w:r w:rsidR="00F60AD0">
        <w:br/>
        <w:t>This is somewhat similar for the ramp waveform.</w:t>
      </w:r>
    </w:p>
    <w:p w14:paraId="0A9E7EB0" w14:textId="46EB0D7B" w:rsidR="00F60AD0" w:rsidRDefault="00F60AD0">
      <w:r>
        <w:t xml:space="preserve">For the square waveform the output seemed to invert it on the oscilloscope. </w:t>
      </w:r>
    </w:p>
    <w:p w14:paraId="3DD2705C" w14:textId="77777777" w:rsidR="00EE2CF6" w:rsidRDefault="00EE2CF6"/>
    <w:p w14:paraId="4CED8B39" w14:textId="77777777" w:rsidR="00EE2CF6" w:rsidRDefault="00EE2CF6"/>
    <w:p w14:paraId="0556F7B7" w14:textId="77777777" w:rsidR="00F60AD0" w:rsidRDefault="00F60AD0"/>
    <w:p w14:paraId="5149EF79" w14:textId="77777777" w:rsidR="00F60AD0" w:rsidRDefault="00F60AD0"/>
    <w:p w14:paraId="47A43FFD" w14:textId="77777777" w:rsidR="00F60AD0" w:rsidRDefault="00F60AD0"/>
    <w:p w14:paraId="1DD92578" w14:textId="77777777" w:rsidR="00F60AD0" w:rsidRDefault="00F60AD0">
      <w:pPr>
        <w:rPr>
          <w:rFonts w:ascii="Bookman Old Style" w:hAnsi="Bookman Old Style" w:cs="Times New Roman"/>
          <w:b/>
          <w:bCs/>
          <w:sz w:val="32"/>
          <w:szCs w:val="32"/>
        </w:rPr>
      </w:pPr>
    </w:p>
    <w:p w14:paraId="4EAB4E1F" w14:textId="2C064576" w:rsidR="00405B5B" w:rsidRDefault="00B71E79" w:rsidP="00405B5B">
      <w:pPr>
        <w:pStyle w:val="Heading1"/>
        <w:numPr>
          <w:ilvl w:val="0"/>
          <w:numId w:val="3"/>
        </w:numPr>
      </w:pPr>
      <w:r w:rsidRPr="00B71E79">
        <w:rPr>
          <w:noProof/>
        </w:rPr>
        <w:drawing>
          <wp:anchor distT="0" distB="0" distL="114300" distR="114300" simplePos="0" relativeHeight="251662336" behindDoc="0" locked="0" layoutInCell="1" allowOverlap="1" wp14:anchorId="49AEA187" wp14:editId="050F9CED">
            <wp:simplePos x="0" y="0"/>
            <wp:positionH relativeFrom="margin">
              <wp:align>center</wp:align>
            </wp:positionH>
            <wp:positionV relativeFrom="paragraph">
              <wp:posOffset>305386</wp:posOffset>
            </wp:positionV>
            <wp:extent cx="2769577" cy="1843834"/>
            <wp:effectExtent l="0" t="0" r="0" b="0"/>
            <wp:wrapTopAndBottom/>
            <wp:docPr id="18" name="Picture 1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 schematic&#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69577" cy="1843834"/>
                    </a:xfrm>
                    <a:prstGeom prst="rect">
                      <a:avLst/>
                    </a:prstGeom>
                  </pic:spPr>
                </pic:pic>
              </a:graphicData>
            </a:graphic>
            <wp14:sizeRelH relativeFrom="page">
              <wp14:pctWidth>0</wp14:pctWidth>
            </wp14:sizeRelH>
            <wp14:sizeRelV relativeFrom="page">
              <wp14:pctHeight>0</wp14:pctHeight>
            </wp14:sizeRelV>
          </wp:anchor>
        </w:drawing>
      </w:r>
      <w:r w:rsidR="00405B5B">
        <w:t>Simple Difference Amplifier</w:t>
      </w:r>
    </w:p>
    <w:p w14:paraId="3B3C0923" w14:textId="323518EE" w:rsidR="008D51E4" w:rsidRDefault="00B71E79" w:rsidP="008D51E4">
      <w:pPr>
        <w:rPr>
          <w:rFonts w:eastAsiaTheme="minorEastAsia"/>
          <w:i/>
          <w:iCs/>
        </w:rPr>
      </w:pPr>
      <w:r>
        <w:rPr>
          <w:i/>
          <w:iCs/>
        </w:rPr>
        <w:lastRenderedPageBreak/>
        <w:t xml:space="preserve">Give the expected output function </w:t>
      </w:r>
      <m:oMath>
        <m:sSub>
          <m:sSubPr>
            <m:ctrlPr>
              <w:rPr>
                <w:rFonts w:ascii="Cambria Math" w:hAnsi="Cambria Math"/>
                <w:i/>
                <w:iCs/>
              </w:rPr>
            </m:ctrlPr>
          </m:sSubPr>
          <m:e>
            <m:r>
              <w:rPr>
                <w:rFonts w:ascii="Cambria Math" w:hAnsi="Cambria Math"/>
              </w:rPr>
              <m:t>v</m:t>
            </m:r>
          </m:e>
          <m:sub>
            <m:r>
              <w:rPr>
                <w:rFonts w:ascii="Cambria Math" w:hAnsi="Cambria Math"/>
              </w:rPr>
              <m:t>o</m:t>
            </m:r>
          </m:sub>
        </m:sSub>
        <m:r>
          <w:rPr>
            <w:rFonts w:ascii="Cambria Math" w:hAnsi="Cambria Math"/>
          </w:rPr>
          <m:t>=</m:t>
        </m:r>
      </m:oMath>
    </w:p>
    <w:p w14:paraId="3A0A2213" w14:textId="31CA14E9" w:rsidR="00B71E79" w:rsidRDefault="00B71E79" w:rsidP="008D51E4">
      <w:pPr>
        <w:rPr>
          <w:rFonts w:eastAsiaTheme="minorEastAsia"/>
          <w:i/>
          <w:iCs/>
        </w:rPr>
      </w:pPr>
    </w:p>
    <w:p w14:paraId="449DEA23" w14:textId="77777777" w:rsidR="00B71E79" w:rsidRDefault="00B71E79" w:rsidP="00B71E79">
      <w:r>
        <w:t>The table below lists the measurement results:</w:t>
      </w:r>
    </w:p>
    <w:p w14:paraId="5B1DEC75" w14:textId="77777777" w:rsidR="008533C7" w:rsidRDefault="008533C7" w:rsidP="00B71E79"/>
    <w:p w14:paraId="30CE0096" w14:textId="231F3ABD" w:rsidR="008533C7" w:rsidRDefault="008533C7" w:rsidP="00B71E79">
      <w:proofErr w:type="spellStart"/>
      <w:r>
        <w:t>Vb</w:t>
      </w:r>
      <w:proofErr w:type="spellEnd"/>
      <w:r>
        <w:t xml:space="preserve"> grounded: </w:t>
      </w:r>
      <w:r>
        <w:tab/>
      </w:r>
      <w:r>
        <w:tab/>
        <w:t xml:space="preserve">input: </w:t>
      </w:r>
      <w:r>
        <w:tab/>
        <w:t>0.</w:t>
      </w:r>
      <w:r w:rsidR="003551C2">
        <w:t>25</w:t>
      </w:r>
      <w:r>
        <w:t xml:space="preserve"> V</w:t>
      </w:r>
      <w:r>
        <w:tab/>
      </w:r>
      <w:r>
        <w:tab/>
        <w:t>output:</w:t>
      </w:r>
      <w:proofErr w:type="gramStart"/>
      <w:r>
        <w:tab/>
      </w:r>
      <w:r w:rsidR="00032153">
        <w:t xml:space="preserve">  </w:t>
      </w:r>
      <w:r w:rsidR="003551C2">
        <w:t>2.561</w:t>
      </w:r>
      <w:proofErr w:type="gramEnd"/>
      <w:r w:rsidR="003551C2">
        <w:t xml:space="preserve"> </w:t>
      </w:r>
      <w:r w:rsidR="00032153">
        <w:t>V</w:t>
      </w:r>
    </w:p>
    <w:p w14:paraId="1A8A308F" w14:textId="6C88561F" w:rsidR="008533C7" w:rsidRDefault="008533C7" w:rsidP="00B71E79">
      <w:r>
        <w:t xml:space="preserve">Va grounded: </w:t>
      </w:r>
      <w:r>
        <w:tab/>
      </w:r>
      <w:r>
        <w:tab/>
        <w:t>Input: 0.</w:t>
      </w:r>
      <w:r w:rsidR="003551C2">
        <w:t>25</w:t>
      </w:r>
      <w:r>
        <w:t>V</w:t>
      </w:r>
      <w:r>
        <w:tab/>
      </w:r>
      <w:r>
        <w:tab/>
        <w:t xml:space="preserve">output:  </w:t>
      </w:r>
      <w:r w:rsidR="00032153">
        <w:t>2.</w:t>
      </w:r>
      <w:r w:rsidR="003551C2">
        <w:t>45</w:t>
      </w:r>
      <w:r w:rsidR="001F1AC1">
        <w:t xml:space="preserve"> </w:t>
      </w:r>
      <w:r w:rsidR="00032153">
        <w:t>V</w:t>
      </w:r>
    </w:p>
    <w:p w14:paraId="18C26FDB" w14:textId="584BBC6C" w:rsidR="00032153" w:rsidRDefault="00032153" w:rsidP="00B71E79">
      <w:r>
        <w:t xml:space="preserve">Va = </w:t>
      </w:r>
      <w:proofErr w:type="spellStart"/>
      <w:r>
        <w:t>Vb</w:t>
      </w:r>
      <w:proofErr w:type="spellEnd"/>
      <w:r>
        <w:t>:</w:t>
      </w:r>
      <w:r>
        <w:tab/>
      </w:r>
      <w:r>
        <w:tab/>
        <w:t xml:space="preserve">input: </w:t>
      </w:r>
      <w:r>
        <w:tab/>
      </w:r>
      <w:r w:rsidR="003551C2">
        <w:t>0.25</w:t>
      </w:r>
      <w:r>
        <w:t>V</w:t>
      </w:r>
      <w:r>
        <w:tab/>
      </w:r>
      <w:r>
        <w:tab/>
        <w:t xml:space="preserve">output:  </w:t>
      </w:r>
      <w:r w:rsidR="001F1AC1">
        <w:t>7 m</w:t>
      </w:r>
      <w:r>
        <w:t>V</w:t>
      </w:r>
    </w:p>
    <w:p w14:paraId="792C1169" w14:textId="77777777" w:rsidR="00B71E79" w:rsidRPr="00405B5B" w:rsidRDefault="00B71E79" w:rsidP="00B71E79"/>
    <w:tbl>
      <w:tblPr>
        <w:tblStyle w:val="TableGridLight"/>
        <w:tblW w:w="9360" w:type="dxa"/>
        <w:jc w:val="cente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2408"/>
        <w:gridCol w:w="2382"/>
        <w:gridCol w:w="2382"/>
        <w:gridCol w:w="2188"/>
      </w:tblGrid>
      <w:tr w:rsidR="00B71E79" w14:paraId="0C1E7B9D" w14:textId="0C36587D" w:rsidTr="0072579B">
        <w:trPr>
          <w:trHeight w:val="479"/>
          <w:jc w:val="center"/>
        </w:trPr>
        <w:tc>
          <w:tcPr>
            <w:tcW w:w="2408" w:type="dxa"/>
            <w:tcBorders>
              <w:top w:val="nil"/>
              <w:left w:val="nil"/>
              <w:bottom w:val="single" w:sz="4" w:space="0" w:color="auto"/>
              <w:right w:val="nil"/>
            </w:tcBorders>
            <w:vAlign w:val="center"/>
          </w:tcPr>
          <w:p w14:paraId="2AA4DB0A" w14:textId="77777777" w:rsidR="00B71E79" w:rsidRDefault="00B71E79" w:rsidP="002A1E25">
            <w:r>
              <w:t>Description</w:t>
            </w:r>
          </w:p>
        </w:tc>
        <w:tc>
          <w:tcPr>
            <w:tcW w:w="2382" w:type="dxa"/>
            <w:tcBorders>
              <w:top w:val="nil"/>
              <w:left w:val="nil"/>
              <w:bottom w:val="single" w:sz="4" w:space="0" w:color="auto"/>
              <w:right w:val="nil"/>
            </w:tcBorders>
            <w:vAlign w:val="center"/>
          </w:tcPr>
          <w:p w14:paraId="1173C5B5" w14:textId="779459CA" w:rsidR="00B71E79" w:rsidRDefault="00B71E79" w:rsidP="0072579B">
            <w:pPr>
              <w:jc w:val="center"/>
              <w:rPr>
                <w:rFonts w:eastAsia="Calibri" w:cs="Times New Roman"/>
              </w:rPr>
            </w:pPr>
            <w:r>
              <w:rPr>
                <w:rFonts w:eastAsia="Calibri" w:cs="Times New Roman"/>
              </w:rPr>
              <w:t>Value (</w:t>
            </w:r>
            <m:oMath>
              <m:sSub>
                <m:sSubPr>
                  <m:ctrlPr>
                    <w:rPr>
                      <w:rFonts w:ascii="Cambria Math" w:eastAsia="Calibri" w:hAnsi="Cambria Math" w:cs="Times New Roman"/>
                      <w:i/>
                    </w:rPr>
                  </m:ctrlPr>
                </m:sSubPr>
                <m:e>
                  <m:r>
                    <w:rPr>
                      <w:rFonts w:ascii="Cambria Math" w:eastAsia="Calibri" w:hAnsi="Cambria Math" w:cs="Times New Roman"/>
                    </w:rPr>
                    <m:t>v</m:t>
                  </m:r>
                </m:e>
                <m:sub>
                  <m:r>
                    <w:rPr>
                      <w:rFonts w:ascii="Cambria Math" w:eastAsia="Calibri" w:hAnsi="Cambria Math" w:cs="Times New Roman"/>
                    </w:rPr>
                    <m:t>a</m:t>
                  </m:r>
                </m:sub>
              </m:sSub>
            </m:oMath>
            <w:r>
              <w:rPr>
                <w:rFonts w:eastAsia="Calibri" w:cs="Times New Roman"/>
              </w:rPr>
              <w:t xml:space="preserve"> grounded)</w:t>
            </w:r>
          </w:p>
        </w:tc>
        <w:tc>
          <w:tcPr>
            <w:tcW w:w="2382" w:type="dxa"/>
            <w:tcBorders>
              <w:top w:val="nil"/>
              <w:left w:val="nil"/>
              <w:bottom w:val="single" w:sz="4" w:space="0" w:color="auto"/>
              <w:right w:val="nil"/>
            </w:tcBorders>
            <w:vAlign w:val="center"/>
          </w:tcPr>
          <w:p w14:paraId="217477A3" w14:textId="46FDFB85" w:rsidR="00B71E79" w:rsidRDefault="00B71E79" w:rsidP="0072579B">
            <w:pPr>
              <w:jc w:val="center"/>
              <w:rPr>
                <w:rFonts w:eastAsia="Calibri" w:cs="Times New Roman"/>
              </w:rPr>
            </w:pPr>
            <w:r>
              <w:rPr>
                <w:rFonts w:eastAsia="Calibri" w:cs="Times New Roman"/>
              </w:rPr>
              <w:t>Value (</w:t>
            </w:r>
            <m:oMath>
              <m:sSub>
                <m:sSubPr>
                  <m:ctrlPr>
                    <w:rPr>
                      <w:rFonts w:ascii="Cambria Math" w:eastAsia="Calibri" w:hAnsi="Cambria Math" w:cs="Times New Roman"/>
                      <w:i/>
                    </w:rPr>
                  </m:ctrlPr>
                </m:sSubPr>
                <m:e>
                  <m:r>
                    <w:rPr>
                      <w:rFonts w:ascii="Cambria Math" w:eastAsia="Calibri" w:hAnsi="Cambria Math" w:cs="Times New Roman"/>
                    </w:rPr>
                    <m:t>v</m:t>
                  </m:r>
                </m:e>
                <m:sub>
                  <m:r>
                    <w:rPr>
                      <w:rFonts w:ascii="Cambria Math" w:eastAsia="Calibri" w:hAnsi="Cambria Math" w:cs="Times New Roman"/>
                    </w:rPr>
                    <m:t>b</m:t>
                  </m:r>
                </m:sub>
              </m:sSub>
            </m:oMath>
            <w:r>
              <w:rPr>
                <w:rFonts w:eastAsia="Calibri" w:cs="Times New Roman"/>
              </w:rPr>
              <w:t xml:space="preserve"> grounded)</w:t>
            </w:r>
          </w:p>
        </w:tc>
        <w:tc>
          <w:tcPr>
            <w:tcW w:w="2188" w:type="dxa"/>
            <w:tcBorders>
              <w:top w:val="nil"/>
              <w:left w:val="nil"/>
              <w:bottom w:val="single" w:sz="4" w:space="0" w:color="auto"/>
              <w:right w:val="nil"/>
            </w:tcBorders>
            <w:vAlign w:val="center"/>
          </w:tcPr>
          <w:p w14:paraId="1BED7606" w14:textId="44286685" w:rsidR="00B71E79" w:rsidRDefault="00B71E79" w:rsidP="0072579B">
            <w:pPr>
              <w:jc w:val="center"/>
              <w:rPr>
                <w:rFonts w:eastAsia="Calibri" w:cs="Times New Roman"/>
              </w:rPr>
            </w:pPr>
            <w:r>
              <w:rPr>
                <w:rFonts w:eastAsia="Calibri" w:cs="Times New Roman"/>
              </w:rPr>
              <w:t>Value (</w:t>
            </w:r>
            <m:oMath>
              <m:sSub>
                <m:sSubPr>
                  <m:ctrlPr>
                    <w:rPr>
                      <w:rFonts w:ascii="Cambria Math" w:eastAsia="Calibri" w:hAnsi="Cambria Math" w:cs="Times New Roman"/>
                      <w:i/>
                    </w:rPr>
                  </m:ctrlPr>
                </m:sSubPr>
                <m:e>
                  <m:r>
                    <w:rPr>
                      <w:rFonts w:ascii="Cambria Math" w:eastAsia="Calibri" w:hAnsi="Cambria Math" w:cs="Times New Roman"/>
                    </w:rPr>
                    <m:t>v</m:t>
                  </m:r>
                </m:e>
                <m:sub>
                  <m:r>
                    <w:rPr>
                      <w:rFonts w:ascii="Cambria Math" w:eastAsia="Calibri" w:hAnsi="Cambria Math" w:cs="Times New Roman"/>
                    </w:rPr>
                    <m:t>a</m:t>
                  </m:r>
                </m:sub>
              </m:sSub>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v</m:t>
                  </m:r>
                </m:e>
                <m:sub>
                  <m:r>
                    <w:rPr>
                      <w:rFonts w:ascii="Cambria Math" w:eastAsia="Calibri" w:hAnsi="Cambria Math" w:cs="Times New Roman"/>
                    </w:rPr>
                    <m:t>b</m:t>
                  </m:r>
                </m:sub>
              </m:sSub>
            </m:oMath>
            <w:r>
              <w:rPr>
                <w:rFonts w:eastAsia="Calibri" w:cs="Times New Roman"/>
              </w:rPr>
              <w:t>)</w:t>
            </w:r>
          </w:p>
        </w:tc>
      </w:tr>
      <w:tr w:rsidR="00B71E79" w14:paraId="2A47C465" w14:textId="7FD58A02" w:rsidTr="0072579B">
        <w:trPr>
          <w:trHeight w:val="479"/>
          <w:jc w:val="center"/>
        </w:trPr>
        <w:tc>
          <w:tcPr>
            <w:tcW w:w="2408" w:type="dxa"/>
            <w:tcBorders>
              <w:top w:val="single" w:sz="4" w:space="0" w:color="auto"/>
              <w:left w:val="nil"/>
            </w:tcBorders>
            <w:vAlign w:val="center"/>
          </w:tcPr>
          <w:p w14:paraId="0878EFE2" w14:textId="77777777" w:rsidR="00B71E79" w:rsidRDefault="00B71E79" w:rsidP="002A1E25">
            <w:r>
              <w:t>Calculated Gain</w:t>
            </w:r>
          </w:p>
        </w:tc>
        <w:tc>
          <w:tcPr>
            <w:tcW w:w="2382" w:type="dxa"/>
            <w:tcBorders>
              <w:top w:val="single" w:sz="4" w:space="0" w:color="auto"/>
              <w:right w:val="nil"/>
            </w:tcBorders>
            <w:vAlign w:val="center"/>
          </w:tcPr>
          <w:p w14:paraId="22976D45" w14:textId="6ACA4293" w:rsidR="00B71E79" w:rsidRDefault="006876A1" w:rsidP="0072579B">
            <w:pPr>
              <w:jc w:val="cente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G</m:t>
                        </m:r>
                      </m:e>
                      <m:sub>
                        <m:r>
                          <w:rPr>
                            <w:rFonts w:ascii="Cambria Math" w:hAnsi="Cambria Math"/>
                          </w:rPr>
                          <m:t>a</m:t>
                        </m:r>
                      </m:sub>
                    </m:sSub>
                  </m:e>
                  <m:sub>
                    <m:r>
                      <w:rPr>
                        <w:rFonts w:ascii="Cambria Math" w:hAnsi="Cambria Math"/>
                      </w:rPr>
                      <m:t>calc</m:t>
                    </m:r>
                  </m:sub>
                </m:sSub>
                <m:r>
                  <w:rPr>
                    <w:rFonts w:ascii="Cambria Math" w:hAnsi="Cambria Math"/>
                  </w:rPr>
                  <m:t>=</m:t>
                </m:r>
              </m:oMath>
            </m:oMathPara>
          </w:p>
        </w:tc>
        <w:tc>
          <w:tcPr>
            <w:tcW w:w="2382" w:type="dxa"/>
            <w:tcBorders>
              <w:top w:val="single" w:sz="4" w:space="0" w:color="auto"/>
              <w:right w:val="nil"/>
            </w:tcBorders>
            <w:vAlign w:val="center"/>
          </w:tcPr>
          <w:p w14:paraId="2647C470" w14:textId="377874B8" w:rsidR="00B71E79" w:rsidRDefault="006876A1" w:rsidP="0072579B">
            <w:pPr>
              <w:jc w:val="center"/>
              <w:rPr>
                <w:rFonts w:eastAsia="Calibri" w:cs="Times New Roman"/>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G</m:t>
                        </m:r>
                      </m:e>
                      <m:sub>
                        <m:r>
                          <w:rPr>
                            <w:rFonts w:ascii="Cambria Math" w:hAnsi="Cambria Math"/>
                          </w:rPr>
                          <m:t>b</m:t>
                        </m:r>
                      </m:sub>
                    </m:sSub>
                  </m:e>
                  <m:sub>
                    <m:r>
                      <w:rPr>
                        <w:rFonts w:ascii="Cambria Math" w:hAnsi="Cambria Math"/>
                      </w:rPr>
                      <m:t>calc</m:t>
                    </m:r>
                  </m:sub>
                </m:sSub>
                <m:r>
                  <w:rPr>
                    <w:rFonts w:ascii="Cambria Math" w:hAnsi="Cambria Math"/>
                  </w:rPr>
                  <m:t>=</m:t>
                </m:r>
              </m:oMath>
            </m:oMathPara>
          </w:p>
        </w:tc>
        <w:tc>
          <w:tcPr>
            <w:tcW w:w="2188" w:type="dxa"/>
            <w:tcBorders>
              <w:top w:val="single" w:sz="4" w:space="0" w:color="auto"/>
              <w:right w:val="nil"/>
            </w:tcBorders>
            <w:vAlign w:val="center"/>
          </w:tcPr>
          <w:p w14:paraId="3E1C7A05" w14:textId="4A8E54C1" w:rsidR="00B71E79" w:rsidRDefault="006876A1" w:rsidP="0072579B">
            <w:pPr>
              <w:jc w:val="center"/>
              <w:rPr>
                <w:rFonts w:eastAsia="Calibri" w:cs="Times New Roman"/>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G</m:t>
                        </m:r>
                      </m:e>
                      <m:sub>
                        <m:r>
                          <w:rPr>
                            <w:rFonts w:ascii="Cambria Math" w:hAnsi="Cambria Math"/>
                          </w:rPr>
                          <m:t>c</m:t>
                        </m:r>
                      </m:sub>
                    </m:sSub>
                  </m:e>
                  <m:sub>
                    <m:r>
                      <w:rPr>
                        <w:rFonts w:ascii="Cambria Math" w:hAnsi="Cambria Math"/>
                      </w:rPr>
                      <m:t>calc</m:t>
                    </m:r>
                  </m:sub>
                </m:sSub>
                <m:r>
                  <w:rPr>
                    <w:rFonts w:ascii="Cambria Math" w:hAnsi="Cambria Math"/>
                  </w:rPr>
                  <m:t>=</m:t>
                </m:r>
              </m:oMath>
            </m:oMathPara>
          </w:p>
        </w:tc>
      </w:tr>
      <w:tr w:rsidR="00B71E79" w14:paraId="11750C68" w14:textId="74A8F4DC" w:rsidTr="0072579B">
        <w:trPr>
          <w:trHeight w:val="435"/>
          <w:jc w:val="center"/>
        </w:trPr>
        <w:tc>
          <w:tcPr>
            <w:tcW w:w="2408" w:type="dxa"/>
            <w:tcBorders>
              <w:top w:val="nil"/>
              <w:left w:val="nil"/>
              <w:bottom w:val="nil"/>
              <w:right w:val="nil"/>
            </w:tcBorders>
            <w:vAlign w:val="center"/>
          </w:tcPr>
          <w:p w14:paraId="40D7F18B" w14:textId="77777777" w:rsidR="00B71E79" w:rsidRDefault="00B71E79" w:rsidP="002A1E25">
            <w:r>
              <w:t>Measured Gain</w:t>
            </w:r>
          </w:p>
        </w:tc>
        <w:tc>
          <w:tcPr>
            <w:tcW w:w="2382" w:type="dxa"/>
            <w:tcBorders>
              <w:top w:val="nil"/>
              <w:left w:val="nil"/>
              <w:bottom w:val="nil"/>
              <w:right w:val="nil"/>
            </w:tcBorders>
            <w:vAlign w:val="center"/>
          </w:tcPr>
          <w:p w14:paraId="375A49B9" w14:textId="39EFBFAF" w:rsidR="00B71E79" w:rsidRDefault="006876A1" w:rsidP="0072579B">
            <w:pPr>
              <w:jc w:val="center"/>
            </w:pPr>
            <m:oMath>
              <m:sSub>
                <m:sSubPr>
                  <m:ctrlPr>
                    <w:rPr>
                      <w:rFonts w:ascii="Cambria Math" w:hAnsi="Cambria Math"/>
                      <w:i/>
                    </w:rPr>
                  </m:ctrlPr>
                </m:sSubPr>
                <m:e>
                  <m:sSub>
                    <m:sSubPr>
                      <m:ctrlPr>
                        <w:rPr>
                          <w:rFonts w:ascii="Cambria Math" w:hAnsi="Cambria Math"/>
                          <w:i/>
                        </w:rPr>
                      </m:ctrlPr>
                    </m:sSubPr>
                    <m:e>
                      <m:r>
                        <w:rPr>
                          <w:rFonts w:ascii="Cambria Math" w:hAnsi="Cambria Math"/>
                        </w:rPr>
                        <m:t>G</m:t>
                      </m:r>
                    </m:e>
                    <m:sub>
                      <m:r>
                        <w:rPr>
                          <w:rFonts w:ascii="Cambria Math" w:hAnsi="Cambria Math"/>
                        </w:rPr>
                        <m:t>a</m:t>
                      </m:r>
                    </m:sub>
                  </m:sSub>
                </m:e>
                <m:sub>
                  <m:r>
                    <w:rPr>
                      <w:rFonts w:ascii="Cambria Math" w:hAnsi="Cambria Math"/>
                    </w:rPr>
                    <m:t>mes</m:t>
                  </m:r>
                </m:sub>
              </m:sSub>
              <m:r>
                <w:rPr>
                  <w:rFonts w:ascii="Cambria Math" w:hAnsi="Cambria Math"/>
                </w:rPr>
                <m:t>=</m:t>
              </m:r>
            </m:oMath>
            <w:r w:rsidR="008533C7">
              <w:rPr>
                <w:rFonts w:eastAsiaTheme="minorEastAsia"/>
              </w:rPr>
              <w:t xml:space="preserve"> </w:t>
            </w:r>
            <w:r w:rsidR="001F1AC1">
              <w:rPr>
                <w:rFonts w:eastAsiaTheme="minorEastAsia"/>
              </w:rPr>
              <w:t>9.8</w:t>
            </w:r>
          </w:p>
        </w:tc>
        <w:tc>
          <w:tcPr>
            <w:tcW w:w="2382" w:type="dxa"/>
            <w:tcBorders>
              <w:top w:val="nil"/>
              <w:left w:val="nil"/>
              <w:bottom w:val="nil"/>
              <w:right w:val="nil"/>
            </w:tcBorders>
            <w:vAlign w:val="center"/>
          </w:tcPr>
          <w:p w14:paraId="1DCB0B16" w14:textId="18F7A2B5" w:rsidR="00B71E79" w:rsidRDefault="006876A1" w:rsidP="0072579B">
            <w:pPr>
              <w:jc w:val="center"/>
              <w:rPr>
                <w:rFonts w:ascii="Bookman Old Style" w:eastAsia="Calibri" w:hAnsi="Bookman Old Style" w:cs="Times New Roman"/>
              </w:rPr>
            </w:pPr>
            <m:oMath>
              <m:sSub>
                <m:sSubPr>
                  <m:ctrlPr>
                    <w:rPr>
                      <w:rFonts w:ascii="Cambria Math" w:hAnsi="Cambria Math"/>
                      <w:i/>
                    </w:rPr>
                  </m:ctrlPr>
                </m:sSubPr>
                <m:e>
                  <m:sSub>
                    <m:sSubPr>
                      <m:ctrlPr>
                        <w:rPr>
                          <w:rFonts w:ascii="Cambria Math" w:hAnsi="Cambria Math"/>
                          <w:i/>
                        </w:rPr>
                      </m:ctrlPr>
                    </m:sSubPr>
                    <m:e>
                      <m:r>
                        <w:rPr>
                          <w:rFonts w:ascii="Cambria Math" w:hAnsi="Cambria Math"/>
                        </w:rPr>
                        <m:t>G</m:t>
                      </m:r>
                    </m:e>
                    <m:sub>
                      <m:r>
                        <w:rPr>
                          <w:rFonts w:ascii="Cambria Math" w:hAnsi="Cambria Math"/>
                        </w:rPr>
                        <m:t>b</m:t>
                      </m:r>
                    </m:sub>
                  </m:sSub>
                </m:e>
                <m:sub>
                  <m:r>
                    <w:rPr>
                      <w:rFonts w:ascii="Cambria Math" w:hAnsi="Cambria Math"/>
                    </w:rPr>
                    <m:t>mes</m:t>
                  </m:r>
                </m:sub>
              </m:sSub>
              <m:r>
                <w:rPr>
                  <w:rFonts w:ascii="Cambria Math" w:hAnsi="Cambria Math"/>
                </w:rPr>
                <m:t>=</m:t>
              </m:r>
            </m:oMath>
            <w:r w:rsidR="008533C7">
              <w:rPr>
                <w:rFonts w:ascii="Bookman Old Style" w:eastAsia="Calibri" w:hAnsi="Bookman Old Style" w:cs="Times New Roman"/>
              </w:rPr>
              <w:t xml:space="preserve"> </w:t>
            </w:r>
            <w:r w:rsidR="001F1AC1">
              <w:rPr>
                <w:rFonts w:ascii="Bookman Old Style" w:eastAsia="Calibri" w:hAnsi="Bookman Old Style" w:cs="Times New Roman"/>
              </w:rPr>
              <w:t>10.244</w:t>
            </w:r>
          </w:p>
        </w:tc>
        <w:tc>
          <w:tcPr>
            <w:tcW w:w="2188" w:type="dxa"/>
            <w:tcBorders>
              <w:top w:val="nil"/>
              <w:left w:val="nil"/>
              <w:bottom w:val="nil"/>
              <w:right w:val="nil"/>
            </w:tcBorders>
            <w:vAlign w:val="center"/>
          </w:tcPr>
          <w:p w14:paraId="10C69742" w14:textId="74D3D7B2" w:rsidR="00B71E79" w:rsidRDefault="006876A1" w:rsidP="0072579B">
            <w:pPr>
              <w:jc w:val="center"/>
              <w:rPr>
                <w:rFonts w:ascii="Bookman Old Style" w:eastAsia="Calibri" w:hAnsi="Bookman Old Style" w:cs="Times New Roman"/>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G</m:t>
                        </m:r>
                      </m:e>
                      <m:sub>
                        <m:r>
                          <w:rPr>
                            <w:rFonts w:ascii="Cambria Math" w:hAnsi="Cambria Math"/>
                          </w:rPr>
                          <m:t>c</m:t>
                        </m:r>
                      </m:sub>
                    </m:sSub>
                  </m:e>
                  <m:sub>
                    <m:r>
                      <w:rPr>
                        <w:rFonts w:ascii="Cambria Math" w:hAnsi="Cambria Math"/>
                      </w:rPr>
                      <m:t>mes</m:t>
                    </m:r>
                  </m:sub>
                </m:sSub>
                <m:r>
                  <w:rPr>
                    <w:rFonts w:ascii="Cambria Math" w:hAnsi="Cambria Math"/>
                  </w:rPr>
                  <m:t>=0.</m:t>
                </m:r>
                <m:r>
                  <w:rPr>
                    <w:rFonts w:ascii="Cambria Math" w:hAnsi="Cambria Math"/>
                  </w:rPr>
                  <m:t>028</m:t>
                </m:r>
              </m:oMath>
            </m:oMathPara>
          </w:p>
        </w:tc>
      </w:tr>
    </w:tbl>
    <w:p w14:paraId="3090F89A" w14:textId="77777777" w:rsidR="00B71E79" w:rsidRPr="00B71E79" w:rsidRDefault="00B71E79" w:rsidP="008D51E4">
      <w:pPr>
        <w:rPr>
          <w:i/>
          <w:iCs/>
        </w:rPr>
      </w:pPr>
    </w:p>
    <w:p w14:paraId="2DF4C79D" w14:textId="77777777" w:rsidR="007216A7" w:rsidRDefault="007216A7" w:rsidP="007216A7">
      <w:pPr>
        <w:pStyle w:val="Heading2"/>
        <w:keepNext/>
      </w:pPr>
      <w:r>
        <w:rPr>
          <w:noProof/>
        </w:rPr>
        <w:drawing>
          <wp:inline distT="0" distB="0" distL="0" distR="0" wp14:anchorId="201FE050" wp14:editId="63171220">
            <wp:extent cx="3371850" cy="2528888"/>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74276" cy="2530707"/>
                    </a:xfrm>
                    <a:prstGeom prst="rect">
                      <a:avLst/>
                    </a:prstGeom>
                  </pic:spPr>
                </pic:pic>
              </a:graphicData>
            </a:graphic>
          </wp:inline>
        </w:drawing>
      </w:r>
    </w:p>
    <w:p w14:paraId="082445BB" w14:textId="439DB3D3" w:rsidR="00B71E79" w:rsidRPr="00600D6C" w:rsidRDefault="00600D6C" w:rsidP="007216A7">
      <w:pPr>
        <w:jc w:val="center"/>
        <w:rPr>
          <w:color w:val="44546A" w:themeColor="text2"/>
          <w:sz w:val="20"/>
          <w:szCs w:val="20"/>
        </w:rPr>
      </w:pPr>
      <w:r w:rsidRPr="00600D6C">
        <w:rPr>
          <w:b/>
          <w:bCs/>
          <w:color w:val="44546A" w:themeColor="text2"/>
          <w:sz w:val="20"/>
          <w:szCs w:val="20"/>
        </w:rPr>
        <w:t>Figure 1</w:t>
      </w:r>
      <w:r>
        <w:rPr>
          <w:b/>
          <w:bCs/>
          <w:color w:val="44546A" w:themeColor="text2"/>
          <w:sz w:val="20"/>
          <w:szCs w:val="20"/>
        </w:rPr>
        <w:t>1</w:t>
      </w:r>
      <w:r w:rsidRPr="00600D6C">
        <w:rPr>
          <w:color w:val="44546A" w:themeColor="text2"/>
          <w:sz w:val="20"/>
          <w:szCs w:val="20"/>
        </w:rPr>
        <w:t xml:space="preserve">: </w:t>
      </w:r>
      <w:r w:rsidR="007216A7" w:rsidRPr="00600D6C">
        <w:rPr>
          <w:color w:val="44546A" w:themeColor="text2"/>
          <w:sz w:val="20"/>
          <w:szCs w:val="20"/>
        </w:rPr>
        <w:t xml:space="preserve">Oscilloscope trace of </w:t>
      </w:r>
      <m:oMath>
        <m:sSub>
          <m:sSubPr>
            <m:ctrlPr>
              <w:rPr>
                <w:rFonts w:ascii="Cambria Math" w:hAnsi="Cambria Math"/>
                <w:color w:val="44546A" w:themeColor="text2"/>
                <w:sz w:val="20"/>
                <w:szCs w:val="20"/>
              </w:rPr>
            </m:ctrlPr>
          </m:sSubPr>
          <m:e>
            <m:r>
              <m:rPr>
                <m:sty m:val="p"/>
              </m:rPr>
              <w:rPr>
                <w:rFonts w:ascii="Cambria Math" w:hAnsi="Cambria Math"/>
                <w:color w:val="44546A" w:themeColor="text2"/>
                <w:sz w:val="20"/>
                <w:szCs w:val="20"/>
              </w:rPr>
              <m:t>v</m:t>
            </m:r>
          </m:e>
          <m:sub>
            <m:r>
              <m:rPr>
                <m:sty m:val="p"/>
              </m:rPr>
              <w:rPr>
                <w:rFonts w:ascii="Cambria Math" w:hAnsi="Cambria Math"/>
                <w:color w:val="44546A" w:themeColor="text2"/>
                <w:sz w:val="20"/>
                <w:szCs w:val="20"/>
              </w:rPr>
              <m:t>i</m:t>
            </m:r>
          </m:sub>
        </m:sSub>
      </m:oMath>
      <w:r w:rsidR="007216A7" w:rsidRPr="00600D6C">
        <w:rPr>
          <w:color w:val="44546A" w:themeColor="text2"/>
          <w:sz w:val="20"/>
          <w:szCs w:val="20"/>
        </w:rPr>
        <w:t xml:space="preserve"> (yellow) and </w:t>
      </w:r>
      <m:oMath>
        <m:sSub>
          <m:sSubPr>
            <m:ctrlPr>
              <w:rPr>
                <w:rFonts w:ascii="Cambria Math" w:hAnsi="Cambria Math"/>
                <w:color w:val="44546A" w:themeColor="text2"/>
                <w:sz w:val="20"/>
                <w:szCs w:val="20"/>
              </w:rPr>
            </m:ctrlPr>
          </m:sSubPr>
          <m:e>
            <m:r>
              <m:rPr>
                <m:sty m:val="p"/>
              </m:rPr>
              <w:rPr>
                <w:rFonts w:ascii="Cambria Math" w:hAnsi="Cambria Math"/>
                <w:color w:val="44546A" w:themeColor="text2"/>
                <w:sz w:val="20"/>
                <w:szCs w:val="20"/>
              </w:rPr>
              <m:t>v</m:t>
            </m:r>
          </m:e>
          <m:sub>
            <m:r>
              <m:rPr>
                <m:sty m:val="p"/>
              </m:rPr>
              <w:rPr>
                <w:rFonts w:ascii="Cambria Math" w:hAnsi="Cambria Math"/>
                <w:color w:val="44546A" w:themeColor="text2"/>
                <w:sz w:val="20"/>
                <w:szCs w:val="20"/>
              </w:rPr>
              <m:t>o</m:t>
            </m:r>
          </m:sub>
        </m:sSub>
      </m:oMath>
      <w:r w:rsidR="007216A7" w:rsidRPr="00600D6C">
        <w:rPr>
          <w:color w:val="44546A" w:themeColor="text2"/>
          <w:sz w:val="20"/>
          <w:szCs w:val="20"/>
        </w:rPr>
        <w:t xml:space="preserve">(green) for </w:t>
      </w:r>
      <m:oMath>
        <m:sSub>
          <m:sSubPr>
            <m:ctrlPr>
              <w:rPr>
                <w:rFonts w:ascii="Cambria Math" w:hAnsi="Cambria Math"/>
                <w:i/>
                <w:color w:val="44546A" w:themeColor="text2"/>
                <w:sz w:val="20"/>
                <w:szCs w:val="20"/>
              </w:rPr>
            </m:ctrlPr>
          </m:sSubPr>
          <m:e>
            <m:r>
              <w:rPr>
                <w:rFonts w:ascii="Cambria Math" w:hAnsi="Cambria Math"/>
                <w:color w:val="44546A" w:themeColor="text2"/>
                <w:sz w:val="20"/>
                <w:szCs w:val="20"/>
              </w:rPr>
              <m:t>v</m:t>
            </m:r>
          </m:e>
          <m:sub>
            <m:r>
              <w:rPr>
                <w:rFonts w:ascii="Cambria Math" w:hAnsi="Cambria Math"/>
                <w:color w:val="44546A" w:themeColor="text2"/>
                <w:sz w:val="20"/>
                <w:szCs w:val="20"/>
              </w:rPr>
              <m:t>a</m:t>
            </m:r>
          </m:sub>
        </m:sSub>
      </m:oMath>
      <w:r w:rsidR="007216A7" w:rsidRPr="00600D6C">
        <w:rPr>
          <w:rFonts w:eastAsiaTheme="minorEastAsia"/>
          <w:color w:val="44546A" w:themeColor="text2"/>
          <w:sz w:val="20"/>
          <w:szCs w:val="20"/>
        </w:rPr>
        <w:t xml:space="preserve"> grounded</w:t>
      </w:r>
    </w:p>
    <w:p w14:paraId="5DCA3314" w14:textId="28E21F7B" w:rsidR="007216A7" w:rsidRDefault="007216A7" w:rsidP="007216A7">
      <w:pPr>
        <w:jc w:val="center"/>
        <w:rPr>
          <w:sz w:val="20"/>
          <w:szCs w:val="20"/>
        </w:rPr>
      </w:pPr>
    </w:p>
    <w:p w14:paraId="4348601F" w14:textId="77777777" w:rsidR="007216A7" w:rsidRDefault="007216A7" w:rsidP="007216A7">
      <w:pPr>
        <w:pStyle w:val="Heading2"/>
        <w:keepNext/>
      </w:pPr>
      <w:r>
        <w:rPr>
          <w:noProof/>
        </w:rPr>
        <w:drawing>
          <wp:inline distT="0" distB="0" distL="0" distR="0" wp14:anchorId="6D43CB3E" wp14:editId="31BE0D75">
            <wp:extent cx="3403599" cy="2552700"/>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11125" cy="2558345"/>
                    </a:xfrm>
                    <a:prstGeom prst="rect">
                      <a:avLst/>
                    </a:prstGeom>
                  </pic:spPr>
                </pic:pic>
              </a:graphicData>
            </a:graphic>
          </wp:inline>
        </w:drawing>
      </w:r>
    </w:p>
    <w:p w14:paraId="05DE7C04" w14:textId="1AC79CEC" w:rsidR="007216A7" w:rsidRPr="00600D6C" w:rsidRDefault="007216A7" w:rsidP="007216A7">
      <w:pPr>
        <w:jc w:val="center"/>
        <w:rPr>
          <w:rFonts w:eastAsiaTheme="minorEastAsia"/>
          <w:color w:val="44546A" w:themeColor="text2"/>
          <w:sz w:val="20"/>
          <w:szCs w:val="20"/>
        </w:rPr>
      </w:pPr>
      <w:r w:rsidRPr="00600D6C">
        <w:rPr>
          <w:b/>
          <w:bCs/>
          <w:color w:val="44546A" w:themeColor="text2"/>
          <w:sz w:val="20"/>
          <w:szCs w:val="20"/>
        </w:rPr>
        <w:t xml:space="preserve">Figure </w:t>
      </w:r>
      <w:r w:rsidR="00600D6C">
        <w:rPr>
          <w:b/>
          <w:bCs/>
          <w:color w:val="44546A" w:themeColor="text2"/>
          <w:sz w:val="20"/>
          <w:szCs w:val="20"/>
        </w:rPr>
        <w:t>12</w:t>
      </w:r>
      <w:r w:rsidRPr="00600D6C">
        <w:rPr>
          <w:color w:val="44546A" w:themeColor="text2"/>
          <w:sz w:val="20"/>
          <w:szCs w:val="20"/>
        </w:rPr>
        <w:t xml:space="preserve">: Oscilloscope trace of </w:t>
      </w:r>
      <m:oMath>
        <m:sSub>
          <m:sSubPr>
            <m:ctrlPr>
              <w:rPr>
                <w:rFonts w:ascii="Cambria Math" w:hAnsi="Cambria Math"/>
                <w:color w:val="44546A" w:themeColor="text2"/>
                <w:sz w:val="20"/>
                <w:szCs w:val="20"/>
              </w:rPr>
            </m:ctrlPr>
          </m:sSubPr>
          <m:e>
            <m:r>
              <m:rPr>
                <m:sty m:val="p"/>
              </m:rPr>
              <w:rPr>
                <w:rFonts w:ascii="Cambria Math" w:hAnsi="Cambria Math"/>
                <w:color w:val="44546A" w:themeColor="text2"/>
                <w:sz w:val="20"/>
                <w:szCs w:val="20"/>
              </w:rPr>
              <m:t>v</m:t>
            </m:r>
          </m:e>
          <m:sub>
            <m:r>
              <m:rPr>
                <m:sty m:val="p"/>
              </m:rPr>
              <w:rPr>
                <w:rFonts w:ascii="Cambria Math" w:hAnsi="Cambria Math"/>
                <w:color w:val="44546A" w:themeColor="text2"/>
                <w:sz w:val="20"/>
                <w:szCs w:val="20"/>
              </w:rPr>
              <m:t>i</m:t>
            </m:r>
          </m:sub>
        </m:sSub>
      </m:oMath>
      <w:r w:rsidRPr="00600D6C">
        <w:rPr>
          <w:color w:val="44546A" w:themeColor="text2"/>
          <w:sz w:val="20"/>
          <w:szCs w:val="20"/>
        </w:rPr>
        <w:t xml:space="preserve"> (yellow) and </w:t>
      </w:r>
      <m:oMath>
        <m:sSub>
          <m:sSubPr>
            <m:ctrlPr>
              <w:rPr>
                <w:rFonts w:ascii="Cambria Math" w:hAnsi="Cambria Math"/>
                <w:color w:val="44546A" w:themeColor="text2"/>
                <w:sz w:val="20"/>
                <w:szCs w:val="20"/>
              </w:rPr>
            </m:ctrlPr>
          </m:sSubPr>
          <m:e>
            <m:r>
              <m:rPr>
                <m:sty m:val="p"/>
              </m:rPr>
              <w:rPr>
                <w:rFonts w:ascii="Cambria Math" w:hAnsi="Cambria Math"/>
                <w:color w:val="44546A" w:themeColor="text2"/>
                <w:sz w:val="20"/>
                <w:szCs w:val="20"/>
              </w:rPr>
              <m:t>v</m:t>
            </m:r>
          </m:e>
          <m:sub>
            <m:r>
              <m:rPr>
                <m:sty m:val="p"/>
              </m:rPr>
              <w:rPr>
                <w:rFonts w:ascii="Cambria Math" w:hAnsi="Cambria Math"/>
                <w:color w:val="44546A" w:themeColor="text2"/>
                <w:sz w:val="20"/>
                <w:szCs w:val="20"/>
              </w:rPr>
              <m:t>o</m:t>
            </m:r>
          </m:sub>
        </m:sSub>
      </m:oMath>
      <w:r w:rsidRPr="00600D6C">
        <w:rPr>
          <w:color w:val="44546A" w:themeColor="text2"/>
          <w:sz w:val="20"/>
          <w:szCs w:val="20"/>
        </w:rPr>
        <w:t xml:space="preserve">(green) for </w:t>
      </w:r>
      <m:oMath>
        <m:sSub>
          <m:sSubPr>
            <m:ctrlPr>
              <w:rPr>
                <w:rFonts w:ascii="Cambria Math" w:hAnsi="Cambria Math"/>
                <w:i/>
                <w:color w:val="44546A" w:themeColor="text2"/>
                <w:sz w:val="20"/>
                <w:szCs w:val="20"/>
              </w:rPr>
            </m:ctrlPr>
          </m:sSubPr>
          <m:e>
            <m:r>
              <w:rPr>
                <w:rFonts w:ascii="Cambria Math" w:hAnsi="Cambria Math"/>
                <w:color w:val="44546A" w:themeColor="text2"/>
                <w:sz w:val="20"/>
                <w:szCs w:val="20"/>
              </w:rPr>
              <m:t>v</m:t>
            </m:r>
          </m:e>
          <m:sub>
            <m:r>
              <w:rPr>
                <w:rFonts w:ascii="Cambria Math" w:hAnsi="Cambria Math"/>
                <w:color w:val="44546A" w:themeColor="text2"/>
                <w:sz w:val="20"/>
                <w:szCs w:val="20"/>
              </w:rPr>
              <m:t>b</m:t>
            </m:r>
          </m:sub>
        </m:sSub>
      </m:oMath>
      <w:r w:rsidRPr="00600D6C">
        <w:rPr>
          <w:rFonts w:eastAsiaTheme="minorEastAsia"/>
          <w:color w:val="44546A" w:themeColor="text2"/>
          <w:sz w:val="20"/>
          <w:szCs w:val="20"/>
        </w:rPr>
        <w:t xml:space="preserve"> grounded</w:t>
      </w:r>
    </w:p>
    <w:p w14:paraId="0CC3EBFD" w14:textId="77777777" w:rsidR="00CF1915" w:rsidRDefault="00CF1915" w:rsidP="007216A7">
      <w:pPr>
        <w:jc w:val="center"/>
        <w:rPr>
          <w:sz w:val="20"/>
          <w:szCs w:val="20"/>
        </w:rPr>
      </w:pPr>
    </w:p>
    <w:p w14:paraId="09932652" w14:textId="77777777" w:rsidR="007216A7" w:rsidRDefault="007216A7" w:rsidP="007216A7">
      <w:pPr>
        <w:pStyle w:val="Heading2"/>
        <w:keepNext/>
      </w:pPr>
      <w:r>
        <w:rPr>
          <w:noProof/>
        </w:rPr>
        <w:lastRenderedPageBreak/>
        <w:drawing>
          <wp:inline distT="0" distB="0" distL="0" distR="0" wp14:anchorId="2927AEB2" wp14:editId="5CB89F24">
            <wp:extent cx="4352925" cy="326469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54385" cy="3265789"/>
                    </a:xfrm>
                    <a:prstGeom prst="rect">
                      <a:avLst/>
                    </a:prstGeom>
                  </pic:spPr>
                </pic:pic>
              </a:graphicData>
            </a:graphic>
          </wp:inline>
        </w:drawing>
      </w:r>
    </w:p>
    <w:p w14:paraId="4EC2285C" w14:textId="650519BD" w:rsidR="007216A7" w:rsidRPr="00600D6C" w:rsidRDefault="007216A7" w:rsidP="007216A7">
      <w:pPr>
        <w:jc w:val="center"/>
        <w:rPr>
          <w:color w:val="44546A" w:themeColor="text2"/>
          <w:sz w:val="20"/>
          <w:szCs w:val="20"/>
        </w:rPr>
      </w:pPr>
      <w:r w:rsidRPr="00600D6C">
        <w:rPr>
          <w:b/>
          <w:bCs/>
          <w:color w:val="44546A" w:themeColor="text2"/>
          <w:sz w:val="20"/>
          <w:szCs w:val="20"/>
        </w:rPr>
        <w:t xml:space="preserve">Figure </w:t>
      </w:r>
      <w:r w:rsidR="00600D6C">
        <w:rPr>
          <w:b/>
          <w:bCs/>
          <w:color w:val="44546A" w:themeColor="text2"/>
          <w:sz w:val="20"/>
          <w:szCs w:val="20"/>
        </w:rPr>
        <w:t>13</w:t>
      </w:r>
      <w:r w:rsidRPr="00600D6C">
        <w:rPr>
          <w:color w:val="44546A" w:themeColor="text2"/>
          <w:sz w:val="20"/>
          <w:szCs w:val="20"/>
        </w:rPr>
        <w:t xml:space="preserve">: Oscilloscope trace of </w:t>
      </w:r>
      <m:oMath>
        <m:sSub>
          <m:sSubPr>
            <m:ctrlPr>
              <w:rPr>
                <w:rFonts w:ascii="Cambria Math" w:hAnsi="Cambria Math"/>
                <w:color w:val="44546A" w:themeColor="text2"/>
                <w:sz w:val="20"/>
                <w:szCs w:val="20"/>
              </w:rPr>
            </m:ctrlPr>
          </m:sSubPr>
          <m:e>
            <m:r>
              <m:rPr>
                <m:sty m:val="p"/>
              </m:rPr>
              <w:rPr>
                <w:rFonts w:ascii="Cambria Math" w:hAnsi="Cambria Math"/>
                <w:color w:val="44546A" w:themeColor="text2"/>
                <w:sz w:val="20"/>
                <w:szCs w:val="20"/>
              </w:rPr>
              <m:t>v</m:t>
            </m:r>
          </m:e>
          <m:sub>
            <m:r>
              <m:rPr>
                <m:sty m:val="p"/>
              </m:rPr>
              <w:rPr>
                <w:rFonts w:ascii="Cambria Math" w:hAnsi="Cambria Math"/>
                <w:color w:val="44546A" w:themeColor="text2"/>
                <w:sz w:val="20"/>
                <w:szCs w:val="20"/>
              </w:rPr>
              <m:t>i</m:t>
            </m:r>
          </m:sub>
        </m:sSub>
      </m:oMath>
      <w:r w:rsidRPr="00600D6C">
        <w:rPr>
          <w:color w:val="44546A" w:themeColor="text2"/>
          <w:sz w:val="20"/>
          <w:szCs w:val="20"/>
        </w:rPr>
        <w:t xml:space="preserve"> (yellow) and </w:t>
      </w:r>
      <m:oMath>
        <m:sSub>
          <m:sSubPr>
            <m:ctrlPr>
              <w:rPr>
                <w:rFonts w:ascii="Cambria Math" w:hAnsi="Cambria Math"/>
                <w:color w:val="44546A" w:themeColor="text2"/>
                <w:sz w:val="20"/>
                <w:szCs w:val="20"/>
              </w:rPr>
            </m:ctrlPr>
          </m:sSubPr>
          <m:e>
            <m:r>
              <m:rPr>
                <m:sty m:val="p"/>
              </m:rPr>
              <w:rPr>
                <w:rFonts w:ascii="Cambria Math" w:hAnsi="Cambria Math"/>
                <w:color w:val="44546A" w:themeColor="text2"/>
                <w:sz w:val="20"/>
                <w:szCs w:val="20"/>
              </w:rPr>
              <m:t>v</m:t>
            </m:r>
          </m:e>
          <m:sub>
            <m:r>
              <m:rPr>
                <m:sty m:val="p"/>
              </m:rPr>
              <w:rPr>
                <w:rFonts w:ascii="Cambria Math" w:hAnsi="Cambria Math"/>
                <w:color w:val="44546A" w:themeColor="text2"/>
                <w:sz w:val="20"/>
                <w:szCs w:val="20"/>
              </w:rPr>
              <m:t>o</m:t>
            </m:r>
          </m:sub>
        </m:sSub>
      </m:oMath>
      <w:r w:rsidRPr="00600D6C">
        <w:rPr>
          <w:color w:val="44546A" w:themeColor="text2"/>
          <w:sz w:val="20"/>
          <w:szCs w:val="20"/>
        </w:rPr>
        <w:t xml:space="preserve">(green) for </w:t>
      </w:r>
      <m:oMath>
        <m:sSub>
          <m:sSubPr>
            <m:ctrlPr>
              <w:rPr>
                <w:rFonts w:ascii="Cambria Math" w:hAnsi="Cambria Math"/>
                <w:i/>
                <w:color w:val="44546A" w:themeColor="text2"/>
                <w:sz w:val="20"/>
                <w:szCs w:val="20"/>
              </w:rPr>
            </m:ctrlPr>
          </m:sSubPr>
          <m:e>
            <m:r>
              <w:rPr>
                <w:rFonts w:ascii="Cambria Math" w:hAnsi="Cambria Math"/>
                <w:color w:val="44546A" w:themeColor="text2"/>
                <w:sz w:val="20"/>
                <w:szCs w:val="20"/>
              </w:rPr>
              <m:t>v</m:t>
            </m:r>
          </m:e>
          <m:sub>
            <m:r>
              <w:rPr>
                <w:rFonts w:ascii="Cambria Math" w:hAnsi="Cambria Math"/>
                <w:color w:val="44546A" w:themeColor="text2"/>
                <w:sz w:val="20"/>
                <w:szCs w:val="20"/>
              </w:rPr>
              <m:t>a</m:t>
            </m:r>
          </m:sub>
        </m:sSub>
        <m:r>
          <w:rPr>
            <w:rFonts w:ascii="Cambria Math" w:eastAsiaTheme="minorEastAsia" w:hAnsi="Cambria Math"/>
            <w:color w:val="44546A" w:themeColor="text2"/>
            <w:sz w:val="20"/>
            <w:szCs w:val="20"/>
          </w:rPr>
          <m:t>=</m:t>
        </m:r>
        <m:sSub>
          <m:sSubPr>
            <m:ctrlPr>
              <w:rPr>
                <w:rFonts w:ascii="Cambria Math" w:eastAsiaTheme="minorEastAsia" w:hAnsi="Cambria Math"/>
                <w:i/>
                <w:color w:val="44546A" w:themeColor="text2"/>
                <w:sz w:val="20"/>
                <w:szCs w:val="20"/>
              </w:rPr>
            </m:ctrlPr>
          </m:sSubPr>
          <m:e>
            <m:r>
              <w:rPr>
                <w:rFonts w:ascii="Cambria Math" w:eastAsiaTheme="minorEastAsia" w:hAnsi="Cambria Math"/>
                <w:color w:val="44546A" w:themeColor="text2"/>
                <w:sz w:val="20"/>
                <w:szCs w:val="20"/>
              </w:rPr>
              <m:t>v</m:t>
            </m:r>
          </m:e>
          <m:sub>
            <m:r>
              <w:rPr>
                <w:rFonts w:ascii="Cambria Math" w:eastAsiaTheme="minorEastAsia" w:hAnsi="Cambria Math"/>
                <w:color w:val="44546A" w:themeColor="text2"/>
                <w:sz w:val="20"/>
                <w:szCs w:val="20"/>
              </w:rPr>
              <m:t>b</m:t>
            </m:r>
          </m:sub>
        </m:sSub>
      </m:oMath>
      <w:r w:rsidRPr="00600D6C">
        <w:rPr>
          <w:rFonts w:eastAsiaTheme="minorEastAsia"/>
          <w:color w:val="44546A" w:themeColor="text2"/>
          <w:sz w:val="20"/>
          <w:szCs w:val="20"/>
        </w:rPr>
        <w:t xml:space="preserve"> </w:t>
      </w:r>
    </w:p>
    <w:p w14:paraId="454FFE78" w14:textId="469C7EEE" w:rsidR="007216A7" w:rsidRDefault="007216A7" w:rsidP="00CA56B6"/>
    <w:p w14:paraId="7CBE41E8" w14:textId="269C8D0A" w:rsidR="00CA56B6" w:rsidRPr="00CA56B6" w:rsidRDefault="00CA56B6" w:rsidP="00CA56B6">
      <w:pPr>
        <w:rPr>
          <w:i/>
          <w:iCs/>
        </w:rPr>
      </w:pPr>
      <w:r w:rsidRPr="00CA56B6">
        <w:rPr>
          <w:i/>
          <w:iCs/>
        </w:rPr>
        <w:t>Discuss</w:t>
      </w:r>
      <w:r>
        <w:rPr>
          <w:i/>
          <w:iCs/>
        </w:rPr>
        <w:t xml:space="preserve"> why the output is not zero when the inputs are common</w:t>
      </w:r>
      <w:r w:rsidR="00BD0D9E">
        <w:rPr>
          <w:i/>
          <w:iCs/>
        </w:rPr>
        <w:t>.</w:t>
      </w:r>
    </w:p>
    <w:p w14:paraId="023A11F2" w14:textId="11BA0AC6" w:rsidR="00405B5B" w:rsidRPr="003B46AF" w:rsidRDefault="0072579B" w:rsidP="00405B5B">
      <w:pPr>
        <w:pStyle w:val="Heading1"/>
        <w:numPr>
          <w:ilvl w:val="0"/>
          <w:numId w:val="3"/>
        </w:numPr>
      </w:pPr>
      <w:r w:rsidRPr="0072579B">
        <w:rPr>
          <w:noProof/>
        </w:rPr>
        <w:drawing>
          <wp:anchor distT="0" distB="0" distL="114300" distR="114300" simplePos="0" relativeHeight="251663360" behindDoc="0" locked="0" layoutInCell="1" allowOverlap="1" wp14:anchorId="734E0509" wp14:editId="0C4636F0">
            <wp:simplePos x="0" y="0"/>
            <wp:positionH relativeFrom="margin">
              <wp:posOffset>812800</wp:posOffset>
            </wp:positionH>
            <wp:positionV relativeFrom="paragraph">
              <wp:posOffset>289706</wp:posOffset>
            </wp:positionV>
            <wp:extent cx="4317023" cy="2656630"/>
            <wp:effectExtent l="0" t="0" r="1270" b="0"/>
            <wp:wrapTopAndBottom/>
            <wp:docPr id="22" name="Picture 2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 schematic&#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17023" cy="2656630"/>
                    </a:xfrm>
                    <a:prstGeom prst="rect">
                      <a:avLst/>
                    </a:prstGeom>
                  </pic:spPr>
                </pic:pic>
              </a:graphicData>
            </a:graphic>
            <wp14:sizeRelH relativeFrom="page">
              <wp14:pctWidth>0</wp14:pctWidth>
            </wp14:sizeRelH>
            <wp14:sizeRelV relativeFrom="page">
              <wp14:pctHeight>0</wp14:pctHeight>
            </wp14:sizeRelV>
          </wp:anchor>
        </w:drawing>
      </w:r>
      <w:r w:rsidR="00405B5B">
        <w:t>Instrumentation Amplifier</w:t>
      </w:r>
    </w:p>
    <w:p w14:paraId="4D81A8EB" w14:textId="0E489648" w:rsidR="00405B5B" w:rsidRPr="00405B5B" w:rsidRDefault="00405B5B" w:rsidP="00405B5B"/>
    <w:p w14:paraId="017023D2" w14:textId="77777777" w:rsidR="00BD0D9E" w:rsidRDefault="00BD0D9E" w:rsidP="00BD0D9E">
      <w:r>
        <w:t>The table below lists the measurement results:</w:t>
      </w:r>
    </w:p>
    <w:p w14:paraId="461ADE1F" w14:textId="77777777" w:rsidR="00BD0D9E" w:rsidRDefault="00BD0D9E" w:rsidP="00BD0D9E"/>
    <w:tbl>
      <w:tblPr>
        <w:tblStyle w:val="TableGridLight"/>
        <w:tblW w:w="5346" w:type="dxa"/>
        <w:jc w:val="cente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3420"/>
        <w:gridCol w:w="1926"/>
      </w:tblGrid>
      <w:tr w:rsidR="00BD0D9E" w14:paraId="02A52913" w14:textId="77777777" w:rsidTr="00605F87">
        <w:trPr>
          <w:trHeight w:val="479"/>
          <w:jc w:val="center"/>
        </w:trPr>
        <w:tc>
          <w:tcPr>
            <w:tcW w:w="3420" w:type="dxa"/>
            <w:tcBorders>
              <w:top w:val="nil"/>
              <w:left w:val="nil"/>
              <w:bottom w:val="single" w:sz="4" w:space="0" w:color="auto"/>
              <w:right w:val="nil"/>
            </w:tcBorders>
            <w:vAlign w:val="center"/>
          </w:tcPr>
          <w:p w14:paraId="0FC812E6" w14:textId="77777777" w:rsidR="00BD0D9E" w:rsidRDefault="00BD0D9E" w:rsidP="002A1E25">
            <w:r>
              <w:t>Description</w:t>
            </w:r>
          </w:p>
        </w:tc>
        <w:tc>
          <w:tcPr>
            <w:tcW w:w="1926" w:type="dxa"/>
            <w:tcBorders>
              <w:top w:val="nil"/>
              <w:left w:val="nil"/>
              <w:bottom w:val="single" w:sz="4" w:space="0" w:color="auto"/>
              <w:right w:val="nil"/>
            </w:tcBorders>
            <w:vAlign w:val="center"/>
          </w:tcPr>
          <w:p w14:paraId="0989B303" w14:textId="77777777" w:rsidR="00BD0D9E" w:rsidRDefault="00BD0D9E" w:rsidP="002A1E25">
            <w:pPr>
              <w:jc w:val="center"/>
              <w:rPr>
                <w:rFonts w:eastAsia="Calibri" w:cs="Times New Roman"/>
              </w:rPr>
            </w:pPr>
            <w:r>
              <w:rPr>
                <w:rFonts w:eastAsia="Calibri" w:cs="Times New Roman"/>
              </w:rPr>
              <w:t>Value</w:t>
            </w:r>
          </w:p>
        </w:tc>
      </w:tr>
      <w:tr w:rsidR="00776DF9" w14:paraId="03A0B246" w14:textId="77777777" w:rsidTr="00605F87">
        <w:trPr>
          <w:trHeight w:val="479"/>
          <w:jc w:val="center"/>
        </w:trPr>
        <w:tc>
          <w:tcPr>
            <w:tcW w:w="3420" w:type="dxa"/>
            <w:tcBorders>
              <w:top w:val="single" w:sz="4" w:space="0" w:color="auto"/>
              <w:left w:val="nil"/>
              <w:bottom w:val="nil"/>
            </w:tcBorders>
            <w:vAlign w:val="center"/>
          </w:tcPr>
          <w:p w14:paraId="15256D1C" w14:textId="716F5039" w:rsidR="00BD0D9E" w:rsidRDefault="00BD0D9E" w:rsidP="002A1E25">
            <w:r>
              <w:t>Calculated</w:t>
            </w:r>
            <w:r w:rsidR="00F71401">
              <w:t xml:space="preserve"> Differential</w:t>
            </w:r>
            <w:r>
              <w:t xml:space="preserve"> Gain</w:t>
            </w:r>
          </w:p>
        </w:tc>
        <w:tc>
          <w:tcPr>
            <w:tcW w:w="1926" w:type="dxa"/>
            <w:tcBorders>
              <w:top w:val="single" w:sz="4" w:space="0" w:color="auto"/>
              <w:bottom w:val="nil"/>
              <w:right w:val="nil"/>
            </w:tcBorders>
            <w:vAlign w:val="center"/>
          </w:tcPr>
          <w:p w14:paraId="57D78F48" w14:textId="163EEC1F" w:rsidR="00BD0D9E" w:rsidRDefault="006876A1" w:rsidP="002A1E25">
            <w:pPr>
              <w:jc w:val="center"/>
            </w:pPr>
            <m:oMath>
              <m:sSub>
                <m:sSubPr>
                  <m:ctrlPr>
                    <w:rPr>
                      <w:rFonts w:ascii="Cambria Math" w:hAnsi="Cambria Math"/>
                      <w:i/>
                    </w:rPr>
                  </m:ctrlPr>
                </m:sSubPr>
                <m:e>
                  <m:r>
                    <w:rPr>
                      <w:rFonts w:ascii="Cambria Math" w:hAnsi="Cambria Math"/>
                    </w:rPr>
                    <m:t>G</m:t>
                  </m:r>
                </m:e>
                <m:sub>
                  <m:r>
                    <w:rPr>
                      <w:rFonts w:ascii="Cambria Math" w:hAnsi="Cambria Math"/>
                    </w:rPr>
                    <m:t>calc</m:t>
                  </m:r>
                </m:sub>
              </m:sSub>
              <m:r>
                <w:rPr>
                  <w:rFonts w:ascii="Cambria Math" w:hAnsi="Cambria Math"/>
                </w:rPr>
                <m:t>=</m:t>
              </m:r>
            </m:oMath>
            <w:r w:rsidR="0042372E">
              <w:rPr>
                <w:rFonts w:eastAsiaTheme="minorEastAsia"/>
              </w:rPr>
              <w:t xml:space="preserve"> </w:t>
            </w:r>
          </w:p>
        </w:tc>
      </w:tr>
      <w:tr w:rsidR="00BD0D9E" w14:paraId="3018DF63" w14:textId="77777777" w:rsidTr="00605F87">
        <w:trPr>
          <w:trHeight w:val="435"/>
          <w:jc w:val="center"/>
        </w:trPr>
        <w:tc>
          <w:tcPr>
            <w:tcW w:w="3420" w:type="dxa"/>
            <w:tcBorders>
              <w:top w:val="nil"/>
              <w:left w:val="nil"/>
              <w:bottom w:val="nil"/>
              <w:right w:val="nil"/>
            </w:tcBorders>
            <w:vAlign w:val="center"/>
          </w:tcPr>
          <w:p w14:paraId="33C58B60" w14:textId="16976E26" w:rsidR="00BD0D9E" w:rsidRDefault="00BD0D9E" w:rsidP="002A1E25">
            <w:r>
              <w:t xml:space="preserve">Measured </w:t>
            </w:r>
            <w:r w:rsidR="00F71401">
              <w:t xml:space="preserve">Differential </w:t>
            </w:r>
            <w:r>
              <w:t>Gain</w:t>
            </w:r>
          </w:p>
        </w:tc>
        <w:tc>
          <w:tcPr>
            <w:tcW w:w="1926" w:type="dxa"/>
            <w:tcBorders>
              <w:top w:val="nil"/>
              <w:left w:val="nil"/>
              <w:bottom w:val="nil"/>
              <w:right w:val="nil"/>
            </w:tcBorders>
            <w:vAlign w:val="center"/>
          </w:tcPr>
          <w:p w14:paraId="3C80B126" w14:textId="170BC674" w:rsidR="00BD0D9E" w:rsidRDefault="006876A1" w:rsidP="002A1E25">
            <w:pPr>
              <w:jc w:val="center"/>
            </w:pPr>
            <m:oMathPara>
              <m:oMath>
                <m:sSub>
                  <m:sSubPr>
                    <m:ctrlPr>
                      <w:rPr>
                        <w:rFonts w:ascii="Cambria Math" w:hAnsi="Cambria Math"/>
                        <w:i/>
                      </w:rPr>
                    </m:ctrlPr>
                  </m:sSubPr>
                  <m:e>
                    <m:r>
                      <w:rPr>
                        <w:rFonts w:ascii="Cambria Math" w:hAnsi="Cambria Math"/>
                      </w:rPr>
                      <m:t>G</m:t>
                    </m:r>
                  </m:e>
                  <m:sub>
                    <m:r>
                      <w:rPr>
                        <w:rFonts w:ascii="Cambria Math" w:hAnsi="Cambria Math"/>
                      </w:rPr>
                      <m:t>mes</m:t>
                    </m:r>
                  </m:sub>
                </m:sSub>
                <m:r>
                  <w:rPr>
                    <w:rFonts w:ascii="Cambria Math" w:hAnsi="Cambria Math"/>
                  </w:rPr>
                  <m:t>=</m:t>
                </m:r>
                <m:r>
                  <w:rPr>
                    <w:rFonts w:ascii="Cambria Math" w:hAnsi="Cambria Math"/>
                  </w:rPr>
                  <m:t>26.1</m:t>
                </m:r>
              </m:oMath>
            </m:oMathPara>
          </w:p>
        </w:tc>
      </w:tr>
      <w:tr w:rsidR="00776DF9" w14:paraId="5883C5F3" w14:textId="77777777" w:rsidTr="00605F87">
        <w:trPr>
          <w:trHeight w:val="435"/>
          <w:jc w:val="center"/>
        </w:trPr>
        <w:tc>
          <w:tcPr>
            <w:tcW w:w="3420" w:type="dxa"/>
            <w:tcBorders>
              <w:top w:val="nil"/>
              <w:left w:val="nil"/>
              <w:bottom w:val="nil"/>
              <w:right w:val="nil"/>
            </w:tcBorders>
            <w:vAlign w:val="center"/>
          </w:tcPr>
          <w:p w14:paraId="2932315C" w14:textId="587144DB" w:rsidR="00776DF9" w:rsidRDefault="00554733" w:rsidP="002A1E25">
            <w:r>
              <w:lastRenderedPageBreak/>
              <w:t xml:space="preserve">Measured </w:t>
            </w:r>
            <w:r w:rsidR="00776DF9">
              <w:t>Common-Mode Gain</w:t>
            </w:r>
          </w:p>
        </w:tc>
        <w:tc>
          <w:tcPr>
            <w:tcW w:w="1926" w:type="dxa"/>
            <w:tcBorders>
              <w:top w:val="nil"/>
              <w:left w:val="nil"/>
              <w:bottom w:val="nil"/>
              <w:right w:val="nil"/>
            </w:tcBorders>
            <w:vAlign w:val="center"/>
          </w:tcPr>
          <w:p w14:paraId="059C4EB2" w14:textId="12A7C323" w:rsidR="00776DF9" w:rsidRDefault="006876A1" w:rsidP="002A1E25">
            <w:pPr>
              <w:jc w:val="center"/>
              <w:rPr>
                <w:rFonts w:eastAsia="Calibri" w:cs="Times New Roman"/>
              </w:rPr>
            </w:pPr>
            <m:oMath>
              <m:sSub>
                <m:sSubPr>
                  <m:ctrlPr>
                    <w:rPr>
                      <w:rFonts w:ascii="Cambria Math" w:eastAsia="Calibri" w:hAnsi="Cambria Math" w:cs="Times New Roman"/>
                      <w:i/>
                    </w:rPr>
                  </m:ctrlPr>
                </m:sSubPr>
                <m:e>
                  <m:r>
                    <w:rPr>
                      <w:rFonts w:ascii="Cambria Math" w:eastAsia="Calibri" w:hAnsi="Cambria Math" w:cs="Times New Roman"/>
                    </w:rPr>
                    <m:t>G</m:t>
                  </m:r>
                </m:e>
                <m:sub>
                  <m:r>
                    <w:rPr>
                      <w:rFonts w:ascii="Cambria Math" w:eastAsia="Calibri" w:hAnsi="Cambria Math" w:cs="Times New Roman"/>
                    </w:rPr>
                    <m:t>c</m:t>
                  </m:r>
                </m:sub>
              </m:sSub>
              <m:r>
                <w:rPr>
                  <w:rFonts w:ascii="Cambria Math" w:eastAsia="Calibri" w:hAnsi="Cambria Math" w:cs="Times New Roman"/>
                </w:rPr>
                <m:t>=</m:t>
              </m:r>
            </m:oMath>
            <w:r w:rsidR="0042372E">
              <w:rPr>
                <w:rFonts w:eastAsia="Calibri" w:cs="Times New Roman"/>
              </w:rPr>
              <w:t xml:space="preserve"> </w:t>
            </w:r>
            <w:r w:rsidR="001F1AC1">
              <w:rPr>
                <w:rFonts w:eastAsia="Calibri" w:cs="Times New Roman"/>
              </w:rPr>
              <w:t>0.98</w:t>
            </w:r>
          </w:p>
        </w:tc>
      </w:tr>
      <w:tr w:rsidR="00BD0D9E" w14:paraId="24BD9113" w14:textId="77777777" w:rsidTr="001F1AC1">
        <w:trPr>
          <w:trHeight w:val="845"/>
          <w:jc w:val="center"/>
        </w:trPr>
        <w:tc>
          <w:tcPr>
            <w:tcW w:w="3420" w:type="dxa"/>
            <w:tcBorders>
              <w:top w:val="single" w:sz="4" w:space="0" w:color="auto"/>
              <w:left w:val="nil"/>
              <w:bottom w:val="nil"/>
              <w:right w:val="nil"/>
            </w:tcBorders>
            <w:vAlign w:val="center"/>
          </w:tcPr>
          <w:p w14:paraId="453EB7F9" w14:textId="4E09791D" w:rsidR="00C61094" w:rsidRDefault="00C61094" w:rsidP="001F1AC1"/>
        </w:tc>
        <w:tc>
          <w:tcPr>
            <w:tcW w:w="1926" w:type="dxa"/>
            <w:tcBorders>
              <w:top w:val="single" w:sz="4" w:space="0" w:color="auto"/>
              <w:left w:val="nil"/>
              <w:bottom w:val="nil"/>
              <w:right w:val="nil"/>
            </w:tcBorders>
            <w:vAlign w:val="center"/>
          </w:tcPr>
          <w:p w14:paraId="1224B196" w14:textId="69FBC745" w:rsidR="00BD0D9E" w:rsidRDefault="00BD0D9E" w:rsidP="00C61094">
            <w:pPr>
              <w:rPr>
                <w:rFonts w:eastAsia="Calibri" w:cs="Times New Roman"/>
              </w:rPr>
            </w:pPr>
          </w:p>
        </w:tc>
      </w:tr>
    </w:tbl>
    <w:p w14:paraId="5A5C332F" w14:textId="77777777" w:rsidR="001F1AC1" w:rsidRDefault="001F1AC1" w:rsidP="00F71401">
      <w:pPr>
        <w:pStyle w:val="Heading2"/>
        <w:keepNext/>
        <w:rPr>
          <w:noProof/>
        </w:rPr>
      </w:pPr>
    </w:p>
    <w:p w14:paraId="3A6969E0" w14:textId="77777777" w:rsidR="001F1AC1" w:rsidRDefault="001F1AC1" w:rsidP="00F71401">
      <w:pPr>
        <w:pStyle w:val="Heading2"/>
        <w:keepNext/>
        <w:rPr>
          <w:noProof/>
        </w:rPr>
      </w:pPr>
    </w:p>
    <w:p w14:paraId="1E6E5C4E" w14:textId="12008E8D" w:rsidR="00F71401" w:rsidRDefault="00F71401" w:rsidP="00F71401">
      <w:pPr>
        <w:pStyle w:val="Heading2"/>
        <w:keepNext/>
      </w:pPr>
      <w:r>
        <w:rPr>
          <w:noProof/>
        </w:rPr>
        <w:drawing>
          <wp:inline distT="0" distB="0" distL="0" distR="0" wp14:anchorId="17F54614" wp14:editId="77B045C1">
            <wp:extent cx="4674954" cy="2857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32">
                      <a:extLst>
                        <a:ext uri="{28A0092B-C50C-407E-A947-70E740481C1C}">
                          <a14:useLocalDpi xmlns:a14="http://schemas.microsoft.com/office/drawing/2010/main" val="0"/>
                        </a:ext>
                      </a:extLst>
                    </a:blip>
                    <a:srcRect l="22608" t="28479" r="3733" b="11518"/>
                    <a:stretch/>
                  </pic:blipFill>
                  <pic:spPr bwMode="auto">
                    <a:xfrm>
                      <a:off x="0" y="0"/>
                      <a:ext cx="4688820" cy="2865976"/>
                    </a:xfrm>
                    <a:prstGeom prst="rect">
                      <a:avLst/>
                    </a:prstGeom>
                    <a:ln>
                      <a:noFill/>
                    </a:ln>
                    <a:extLst>
                      <a:ext uri="{53640926-AAD7-44D8-BBD7-CCE9431645EC}">
                        <a14:shadowObscured xmlns:a14="http://schemas.microsoft.com/office/drawing/2010/main"/>
                      </a:ext>
                    </a:extLst>
                  </pic:spPr>
                </pic:pic>
              </a:graphicData>
            </a:graphic>
          </wp:inline>
        </w:drawing>
      </w:r>
    </w:p>
    <w:p w14:paraId="0AD7E83E" w14:textId="7D9B9D23" w:rsidR="00F71401" w:rsidRPr="00FD6F4A" w:rsidRDefault="00F71401" w:rsidP="00F71401">
      <w:pPr>
        <w:pStyle w:val="Caption"/>
        <w:jc w:val="center"/>
        <w:rPr>
          <w:sz w:val="20"/>
          <w:szCs w:val="20"/>
        </w:rPr>
      </w:pPr>
      <w:r w:rsidRPr="00FD6F4A">
        <w:rPr>
          <w:b/>
          <w:bCs/>
          <w:sz w:val="20"/>
          <w:szCs w:val="20"/>
        </w:rPr>
        <w:t xml:space="preserve">Figure </w:t>
      </w:r>
      <w:r>
        <w:rPr>
          <w:b/>
          <w:bCs/>
          <w:sz w:val="20"/>
          <w:szCs w:val="20"/>
        </w:rPr>
        <w:t>14</w:t>
      </w:r>
      <w:r w:rsidRPr="00FD6F4A">
        <w:rPr>
          <w:sz w:val="20"/>
          <w:szCs w:val="20"/>
        </w:rPr>
        <w:t xml:space="preserve">: Oscilloscope trace of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oMath>
      <w:r w:rsidRPr="00FD6F4A">
        <w:rPr>
          <w:sz w:val="20"/>
          <w:szCs w:val="20"/>
        </w:rPr>
        <w:t xml:space="preserve"> (yellow) and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o</m:t>
            </m:r>
          </m:sub>
        </m:sSub>
      </m:oMath>
      <w:r w:rsidRPr="00FD6F4A">
        <w:rPr>
          <w:sz w:val="20"/>
          <w:szCs w:val="20"/>
        </w:rPr>
        <w:t>(green)</w:t>
      </w:r>
      <w:r>
        <w:rPr>
          <w:sz w:val="20"/>
          <w:szCs w:val="20"/>
        </w:rPr>
        <w:t xml:space="preserve"> for instrumentation amplifier</w:t>
      </w:r>
    </w:p>
    <w:p w14:paraId="2C54B474" w14:textId="3DFA6BDD" w:rsidR="00160180" w:rsidRDefault="009B3F2E" w:rsidP="009B3F2E">
      <w:pPr>
        <w:pStyle w:val="Heading1"/>
      </w:pPr>
      <w:r>
        <w:t>Conclusion</w:t>
      </w:r>
    </w:p>
    <w:p w14:paraId="5A5503BA" w14:textId="6734CF5E" w:rsidR="009B3F2E" w:rsidRPr="003C2240" w:rsidRDefault="009B3F2E" w:rsidP="009B3F2E">
      <w:pPr>
        <w:rPr>
          <w:i/>
          <w:iCs/>
        </w:rPr>
      </w:pPr>
      <w:r w:rsidRPr="003C2240">
        <w:rPr>
          <w:i/>
          <w:iCs/>
        </w:rPr>
        <w:t>Provide a summary of your design choices, issues, results, and achievements in this lab.</w:t>
      </w:r>
    </w:p>
    <w:sectPr w:rsidR="009B3F2E" w:rsidRPr="003C2240" w:rsidSect="00A5263B">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21F1D" w14:textId="77777777" w:rsidR="00140BB8" w:rsidRDefault="00140BB8" w:rsidP="00BF3158">
      <w:r>
        <w:separator/>
      </w:r>
    </w:p>
  </w:endnote>
  <w:endnote w:type="continuationSeparator" w:id="0">
    <w:p w14:paraId="62AA3822" w14:textId="77777777" w:rsidR="00140BB8" w:rsidRDefault="00140BB8" w:rsidP="00BF3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EFF6" w14:textId="77777777" w:rsidR="002B2FF8" w:rsidRDefault="002B2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09B8B" w14:textId="77777777" w:rsidR="002B2FF8" w:rsidRDefault="002B2F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31E4D" w14:textId="77777777" w:rsidR="002B2FF8" w:rsidRDefault="002B2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7FFF4" w14:textId="77777777" w:rsidR="00140BB8" w:rsidRDefault="00140BB8" w:rsidP="00BF3158">
      <w:r>
        <w:separator/>
      </w:r>
    </w:p>
  </w:footnote>
  <w:footnote w:type="continuationSeparator" w:id="0">
    <w:p w14:paraId="209BF42F" w14:textId="77777777" w:rsidR="00140BB8" w:rsidRDefault="00140BB8" w:rsidP="00BF31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74639956"/>
      <w:docPartObj>
        <w:docPartGallery w:val="Page Numbers (Top of Page)"/>
        <w:docPartUnique/>
      </w:docPartObj>
    </w:sdtPr>
    <w:sdtEndPr>
      <w:rPr>
        <w:rStyle w:val="PageNumber"/>
      </w:rPr>
    </w:sdtEndPr>
    <w:sdtContent>
      <w:p w14:paraId="5F0C35B6" w14:textId="1F964054" w:rsidR="00A5263B" w:rsidRDefault="00A5263B" w:rsidP="007C59E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6F8844" w14:textId="77777777" w:rsidR="00A5263B" w:rsidRDefault="00A5263B" w:rsidP="00A5263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25973391"/>
      <w:docPartObj>
        <w:docPartGallery w:val="Page Numbers (Top of Page)"/>
        <w:docPartUnique/>
      </w:docPartObj>
    </w:sdtPr>
    <w:sdtEndPr>
      <w:rPr>
        <w:rStyle w:val="PageNumber"/>
      </w:rPr>
    </w:sdtEndPr>
    <w:sdtContent>
      <w:p w14:paraId="52201191" w14:textId="7420A5FE" w:rsidR="00A5263B" w:rsidRDefault="00A5263B" w:rsidP="007C59E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3298F7" w14:textId="77777777" w:rsidR="00A5263B" w:rsidRDefault="00A5263B" w:rsidP="00A5263B">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5B3B3" w14:textId="77777777" w:rsidR="002B2FF8" w:rsidRDefault="002B2F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0720E"/>
    <w:multiLevelType w:val="hybridMultilevel"/>
    <w:tmpl w:val="AFB647E0"/>
    <w:lvl w:ilvl="0" w:tplc="49B8A754">
      <w:start w:val="1"/>
      <w:numFmt w:val="upp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 w15:restartNumberingAfterBreak="0">
    <w:nsid w:val="11454025"/>
    <w:multiLevelType w:val="hybridMultilevel"/>
    <w:tmpl w:val="060AF9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6D5225"/>
    <w:multiLevelType w:val="hybridMultilevel"/>
    <w:tmpl w:val="B65C6278"/>
    <w:lvl w:ilvl="0" w:tplc="77D0FCD2">
      <w:start w:val="1"/>
      <w:numFmt w:val="upperLetter"/>
      <w:lvlText w:val="%1 "/>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5221522">
    <w:abstractNumId w:val="0"/>
  </w:num>
  <w:num w:numId="2" w16cid:durableId="652753549">
    <w:abstractNumId w:val="1"/>
  </w:num>
  <w:num w:numId="3" w16cid:durableId="668677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32D"/>
    <w:rsid w:val="00032153"/>
    <w:rsid w:val="0004051B"/>
    <w:rsid w:val="000E3A8A"/>
    <w:rsid w:val="000E6C67"/>
    <w:rsid w:val="001150CD"/>
    <w:rsid w:val="00140BB8"/>
    <w:rsid w:val="00160180"/>
    <w:rsid w:val="001F1AC1"/>
    <w:rsid w:val="0021132D"/>
    <w:rsid w:val="00221C4E"/>
    <w:rsid w:val="002B2FF8"/>
    <w:rsid w:val="002D0EE5"/>
    <w:rsid w:val="002F5D15"/>
    <w:rsid w:val="0033162B"/>
    <w:rsid w:val="003500ED"/>
    <w:rsid w:val="003551C2"/>
    <w:rsid w:val="003A1616"/>
    <w:rsid w:val="003A7825"/>
    <w:rsid w:val="003B46AF"/>
    <w:rsid w:val="003C2240"/>
    <w:rsid w:val="00405B5B"/>
    <w:rsid w:val="00417B76"/>
    <w:rsid w:val="00421A05"/>
    <w:rsid w:val="0042372E"/>
    <w:rsid w:val="00424904"/>
    <w:rsid w:val="00444921"/>
    <w:rsid w:val="0045331F"/>
    <w:rsid w:val="004668AF"/>
    <w:rsid w:val="004C2338"/>
    <w:rsid w:val="004D158D"/>
    <w:rsid w:val="00504C99"/>
    <w:rsid w:val="00554733"/>
    <w:rsid w:val="0057256F"/>
    <w:rsid w:val="00574C3D"/>
    <w:rsid w:val="00600D6C"/>
    <w:rsid w:val="00605F87"/>
    <w:rsid w:val="00640569"/>
    <w:rsid w:val="00665307"/>
    <w:rsid w:val="00670679"/>
    <w:rsid w:val="006D47B4"/>
    <w:rsid w:val="006E1840"/>
    <w:rsid w:val="00714745"/>
    <w:rsid w:val="007216A7"/>
    <w:rsid w:val="0072579B"/>
    <w:rsid w:val="00734A82"/>
    <w:rsid w:val="007446A1"/>
    <w:rsid w:val="007629B4"/>
    <w:rsid w:val="00776601"/>
    <w:rsid w:val="00776DF9"/>
    <w:rsid w:val="007A6583"/>
    <w:rsid w:val="007B7456"/>
    <w:rsid w:val="007D0B10"/>
    <w:rsid w:val="00821FEC"/>
    <w:rsid w:val="008226DE"/>
    <w:rsid w:val="00833F26"/>
    <w:rsid w:val="008533C7"/>
    <w:rsid w:val="008603E9"/>
    <w:rsid w:val="008A1DC4"/>
    <w:rsid w:val="008B27A5"/>
    <w:rsid w:val="008B30A8"/>
    <w:rsid w:val="008D51E4"/>
    <w:rsid w:val="008E0DEA"/>
    <w:rsid w:val="00967DEE"/>
    <w:rsid w:val="00984B8E"/>
    <w:rsid w:val="0098670C"/>
    <w:rsid w:val="00996132"/>
    <w:rsid w:val="009B3F2E"/>
    <w:rsid w:val="009D75F8"/>
    <w:rsid w:val="00A21A68"/>
    <w:rsid w:val="00A459DC"/>
    <w:rsid w:val="00A5263B"/>
    <w:rsid w:val="00A72546"/>
    <w:rsid w:val="00A937C7"/>
    <w:rsid w:val="00AA1C20"/>
    <w:rsid w:val="00AB7C14"/>
    <w:rsid w:val="00B0376A"/>
    <w:rsid w:val="00B41859"/>
    <w:rsid w:val="00B71E79"/>
    <w:rsid w:val="00B96B3A"/>
    <w:rsid w:val="00BD0D9E"/>
    <w:rsid w:val="00BF3158"/>
    <w:rsid w:val="00BF767E"/>
    <w:rsid w:val="00C23BEB"/>
    <w:rsid w:val="00C2512D"/>
    <w:rsid w:val="00C61094"/>
    <w:rsid w:val="00C83909"/>
    <w:rsid w:val="00C91D31"/>
    <w:rsid w:val="00CA56B6"/>
    <w:rsid w:val="00CB0EC7"/>
    <w:rsid w:val="00CF1915"/>
    <w:rsid w:val="00CF24EE"/>
    <w:rsid w:val="00D8199F"/>
    <w:rsid w:val="00D8474E"/>
    <w:rsid w:val="00DA7DCA"/>
    <w:rsid w:val="00DB3CEE"/>
    <w:rsid w:val="00DE7A74"/>
    <w:rsid w:val="00DF0C25"/>
    <w:rsid w:val="00E05233"/>
    <w:rsid w:val="00E511AD"/>
    <w:rsid w:val="00E62B6E"/>
    <w:rsid w:val="00E72538"/>
    <w:rsid w:val="00EE2CF6"/>
    <w:rsid w:val="00EE4187"/>
    <w:rsid w:val="00EE534B"/>
    <w:rsid w:val="00F01931"/>
    <w:rsid w:val="00F36AE5"/>
    <w:rsid w:val="00F374F7"/>
    <w:rsid w:val="00F60AD0"/>
    <w:rsid w:val="00F71401"/>
    <w:rsid w:val="00F80A45"/>
    <w:rsid w:val="00F8444E"/>
    <w:rsid w:val="00FC0F4C"/>
    <w:rsid w:val="00FC45D5"/>
    <w:rsid w:val="00FC485D"/>
    <w:rsid w:val="00FD6F4A"/>
    <w:rsid w:val="00FF3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314C2A8"/>
  <w15:chartTrackingRefBased/>
  <w15:docId w15:val="{BB63CFFF-73E6-A94A-AB04-BEE11A1F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158"/>
    <w:rPr>
      <w:rFonts w:ascii="Times New Roman" w:hAnsi="Times New Roman"/>
    </w:rPr>
  </w:style>
  <w:style w:type="paragraph" w:styleId="Heading1">
    <w:name w:val="heading 1"/>
    <w:basedOn w:val="Normal"/>
    <w:next w:val="Normal"/>
    <w:link w:val="Heading1Char"/>
    <w:uiPriority w:val="9"/>
    <w:qFormat/>
    <w:rsid w:val="008B30A8"/>
    <w:pPr>
      <w:spacing w:line="360" w:lineRule="auto"/>
      <w:outlineLvl w:val="0"/>
    </w:pPr>
    <w:rPr>
      <w:rFonts w:ascii="Bookman Old Style" w:hAnsi="Bookman Old Style" w:cs="Times New Roman"/>
      <w:b/>
      <w:bCs/>
      <w:sz w:val="32"/>
      <w:szCs w:val="32"/>
    </w:rPr>
  </w:style>
  <w:style w:type="paragraph" w:styleId="Heading2">
    <w:name w:val="heading 2"/>
    <w:aliases w:val="Image Caption"/>
    <w:basedOn w:val="Normal"/>
    <w:next w:val="Normal"/>
    <w:link w:val="Heading2Char"/>
    <w:uiPriority w:val="9"/>
    <w:unhideWhenUsed/>
    <w:qFormat/>
    <w:rsid w:val="00444921"/>
    <w:pPr>
      <w:jc w:val="center"/>
      <w:outlineLvl w:val="1"/>
    </w:pPr>
    <w:rPr>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3158"/>
    <w:pPr>
      <w:tabs>
        <w:tab w:val="center" w:pos="4680"/>
        <w:tab w:val="right" w:pos="9360"/>
      </w:tabs>
    </w:pPr>
  </w:style>
  <w:style w:type="character" w:customStyle="1" w:styleId="HeaderChar">
    <w:name w:val="Header Char"/>
    <w:basedOn w:val="DefaultParagraphFont"/>
    <w:link w:val="Header"/>
    <w:uiPriority w:val="99"/>
    <w:rsid w:val="00BF3158"/>
  </w:style>
  <w:style w:type="paragraph" w:styleId="Footer">
    <w:name w:val="footer"/>
    <w:basedOn w:val="Normal"/>
    <w:link w:val="FooterChar"/>
    <w:uiPriority w:val="99"/>
    <w:unhideWhenUsed/>
    <w:rsid w:val="00BF3158"/>
    <w:pPr>
      <w:tabs>
        <w:tab w:val="center" w:pos="4680"/>
        <w:tab w:val="right" w:pos="9360"/>
      </w:tabs>
    </w:pPr>
  </w:style>
  <w:style w:type="character" w:customStyle="1" w:styleId="FooterChar">
    <w:name w:val="Footer Char"/>
    <w:basedOn w:val="DefaultParagraphFont"/>
    <w:link w:val="Footer"/>
    <w:uiPriority w:val="99"/>
    <w:rsid w:val="00BF3158"/>
  </w:style>
  <w:style w:type="character" w:customStyle="1" w:styleId="Heading1Char">
    <w:name w:val="Heading 1 Char"/>
    <w:basedOn w:val="DefaultParagraphFont"/>
    <w:link w:val="Heading1"/>
    <w:uiPriority w:val="9"/>
    <w:rsid w:val="008B30A8"/>
    <w:rPr>
      <w:rFonts w:ascii="Bookman Old Style" w:hAnsi="Bookman Old Style" w:cs="Times New Roman"/>
      <w:b/>
      <w:bCs/>
      <w:sz w:val="32"/>
      <w:szCs w:val="32"/>
    </w:rPr>
  </w:style>
  <w:style w:type="paragraph" w:styleId="ListParagraph">
    <w:name w:val="List Paragraph"/>
    <w:basedOn w:val="Normal"/>
    <w:uiPriority w:val="34"/>
    <w:qFormat/>
    <w:rsid w:val="001150CD"/>
    <w:pPr>
      <w:ind w:left="720"/>
      <w:contextualSpacing/>
    </w:pPr>
  </w:style>
  <w:style w:type="table" w:styleId="PlainTable3">
    <w:name w:val="Plain Table 3"/>
    <w:basedOn w:val="TableNormal"/>
    <w:uiPriority w:val="43"/>
    <w:rsid w:val="006D47B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7629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629B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7629B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7629B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7629B4"/>
    <w:rPr>
      <w:color w:val="808080"/>
    </w:rPr>
  </w:style>
  <w:style w:type="character" w:customStyle="1" w:styleId="Heading2Char">
    <w:name w:val="Heading 2 Char"/>
    <w:aliases w:val="Image Caption Char"/>
    <w:basedOn w:val="DefaultParagraphFont"/>
    <w:link w:val="Heading2"/>
    <w:uiPriority w:val="9"/>
    <w:rsid w:val="00444921"/>
    <w:rPr>
      <w:rFonts w:ascii="Times New Roman" w:hAnsi="Times New Roman"/>
      <w:b/>
      <w:bCs/>
      <w:i/>
      <w:iCs/>
      <w:sz w:val="22"/>
      <w:szCs w:val="22"/>
    </w:rPr>
  </w:style>
  <w:style w:type="paragraph" w:styleId="Caption">
    <w:name w:val="caption"/>
    <w:basedOn w:val="Normal"/>
    <w:next w:val="Normal"/>
    <w:uiPriority w:val="35"/>
    <w:unhideWhenUsed/>
    <w:qFormat/>
    <w:rsid w:val="00FD6F4A"/>
    <w:pPr>
      <w:spacing w:after="200"/>
    </w:pPr>
    <w:rPr>
      <w:i/>
      <w:iCs/>
      <w:color w:val="44546A" w:themeColor="text2"/>
      <w:sz w:val="18"/>
      <w:szCs w:val="18"/>
    </w:rPr>
  </w:style>
  <w:style w:type="character" w:styleId="PageNumber">
    <w:name w:val="page number"/>
    <w:basedOn w:val="DefaultParagraphFont"/>
    <w:uiPriority w:val="99"/>
    <w:semiHidden/>
    <w:unhideWhenUsed/>
    <w:rsid w:val="00A52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jpeg"/><Relationship Id="rId39" Type="http://schemas.openxmlformats.org/officeDocument/2006/relationships/fontTable" Target="fontTable.xml"/><Relationship Id="rId21" Type="http://schemas.openxmlformats.org/officeDocument/2006/relationships/package" Target="embeddings/Microsoft_Visio_Drawing.vsdx"/><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jpe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emf"/><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C8F8F0B0B090D429686EC95936E9F8D" ma:contentTypeVersion="4" ma:contentTypeDescription="Create a new document." ma:contentTypeScope="" ma:versionID="ff712cb1d3a27af833e064c444a068df">
  <xsd:schema xmlns:xsd="http://www.w3.org/2001/XMLSchema" xmlns:xs="http://www.w3.org/2001/XMLSchema" xmlns:p="http://schemas.microsoft.com/office/2006/metadata/properties" xmlns:ns2="3c064f61-ac82-49d1-b857-ff09c5ccb515" targetNamespace="http://schemas.microsoft.com/office/2006/metadata/properties" ma:root="true" ma:fieldsID="52c4dcd078089bb2ff41116b51162242" ns2:_="">
    <xsd:import namespace="3c064f61-ac82-49d1-b857-ff09c5ccb5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64f61-ac82-49d1-b857-ff09c5ccb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F533C4-37E6-4DBE-AC60-2AE7AC376296}">
  <ds:schemaRefs>
    <ds:schemaRef ds:uri="http://purl.org/dc/dcmitype/"/>
    <ds:schemaRef ds:uri="http://purl.org/dc/terms/"/>
    <ds:schemaRef ds:uri="http://www.w3.org/XML/1998/namespace"/>
    <ds:schemaRef ds:uri="http://schemas.openxmlformats.org/package/2006/metadata/core-properties"/>
    <ds:schemaRef ds:uri="http://schemas.microsoft.com/office/2006/documentManagement/types"/>
    <ds:schemaRef ds:uri="http://purl.org/dc/elements/1.1/"/>
    <ds:schemaRef ds:uri="http://schemas.microsoft.com/office/infopath/2007/PartnerControls"/>
    <ds:schemaRef ds:uri="3c064f61-ac82-49d1-b857-ff09c5ccb515"/>
    <ds:schemaRef ds:uri="http://schemas.microsoft.com/office/2006/metadata/properties"/>
  </ds:schemaRefs>
</ds:datastoreItem>
</file>

<file path=customXml/itemProps2.xml><?xml version="1.0" encoding="utf-8"?>
<ds:datastoreItem xmlns:ds="http://schemas.openxmlformats.org/officeDocument/2006/customXml" ds:itemID="{C419F3DD-2719-2342-8E2E-7185815C690D}">
  <ds:schemaRefs>
    <ds:schemaRef ds:uri="http://schemas.openxmlformats.org/officeDocument/2006/bibliography"/>
  </ds:schemaRefs>
</ds:datastoreItem>
</file>

<file path=customXml/itemProps3.xml><?xml version="1.0" encoding="utf-8"?>
<ds:datastoreItem xmlns:ds="http://schemas.openxmlformats.org/officeDocument/2006/customXml" ds:itemID="{FBDA7B59-5147-48A4-AC5B-563D4744F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64f61-ac82-49d1-b857-ff09c5ccb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7E50CA-61E0-451A-998C-231396FD85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14</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Pridie, Isaiah R</dc:creator>
  <cp:keywords/>
  <dc:description/>
  <cp:lastModifiedBy>Pridie, Isaiah R</cp:lastModifiedBy>
  <cp:revision>14</cp:revision>
  <cp:lastPrinted>2025-01-24T17:05:00Z</cp:lastPrinted>
  <dcterms:created xsi:type="dcterms:W3CDTF">2025-09-03T18:49:00Z</dcterms:created>
  <dcterms:modified xsi:type="dcterms:W3CDTF">2025-09-16T04:18:00Z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0x010100DC8F8F0B0B090D429686EC95936E9F8D</vt:lpwstr>
  </property>
</Properties>
</file>