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Published formulaic-alpha zoo</w:t>
            </w:r>
            <w:r>
              <w:rPr>
                <w:b w:val="0"/>
              </w:rPr>
              <w:t xml:space="preserve"> (Alpha101 / Alpha158 / GTJA191, 21 de-collinearized family reps)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Microstructure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best DSR </w:t>
            </w:r>
            <w:r>
              <w:rPr>
                <w:b/>
              </w:rPr>
              <w:t>0.596</w:t>
            </w:r>
            <w:r>
              <w:rPr>
                <w:b w:val="0"/>
              </w:rPr>
              <w:t xml:space="preserve"> (gate 0.90), </w:t>
            </w:r>
            <w:r>
              <w:rPr>
                <w:b/>
              </w:rPr>
              <w:t>0/21 pass Bonferroni</w:t>
            </w:r>
            <w:r>
              <w:rPr>
                <w:b w:val="0"/>
              </w:rPr>
              <w:t>; in-sample/OOS winners INVERT on fresh symbols (gap-reversal +1.29→−0.16, intraday +1.01→−0.77)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DEBUNKED</w:t>
            </w:r>
            <w:r>
              <w:rPr>
                <w:b w:val="0"/>
              </w:rPr>
              <w:t xml:space="preserve"> (Case 56) — the famous 101/158/191 libraries collapse on our venue exactly like value/momentum/seasonality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Pairs OU-refinement</w:t>
            </w:r>
            <w:r>
              <w:rPr>
                <w:b w:val="0"/>
              </w:rPr>
              <w:t xml:space="preserve"> (cost-calibrated entry-z + OU-proportional sizing)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MN hardening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INERT</w:t>
            </w:r>
            <w:r>
              <w:rPr>
                <w:b w:val="0"/>
              </w:rPr>
              <w:t xml:space="preserve"> at ≤~20bps — bit-identical to the validated baseline (0.83); the `regime_monitor` variant DESTROYS the edge (0.83→−0.32)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No improvement</w:t>
            </w:r>
            <w:r>
              <w:rPr>
                <w:b w:val="0"/>
              </w:rPr>
              <w:t xml:space="preserve"> (Case 56) — nothing to commit; footgun flagged in source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Defensive low-beta / BAB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long-short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defensive (long-low-β) BAB Sharpe </w:t>
            </w:r>
            <w:r>
              <w:rPr>
                <w:b/>
              </w:rPr>
              <w:t>−1.06</w:t>
            </w:r>
            <w:r>
              <w:rPr>
                <w:b w:val="0"/>
              </w:rPr>
              <w:t xml:space="preserve"> (a loser); only the reverse (long-high-β) is positive (+1.05) and is pure beta (β to SPY −0.65)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reject_beta</w:t>
            </w:r>
            <w:r>
              <w:rPr>
                <w:b w:val="0"/>
              </w:rPr>
              <w:t xml:space="preserve"> (Case 56) — dampened market exposure,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cointegrated-pairs</w:t>
            </w:r>
            <w:r>
              <w:rPr>
                <w:b w:val="0"/>
              </w:rPr>
              <w:t xml:space="preserve"> (the one mechanism, on a disjoint universe)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survivor </w:t>
            </w:r>
            <w:r>
              <w:rPr>
                <w:b/>
              </w:rPr>
              <w:t>−0.43</w:t>
            </w:r>
            <w:r>
              <w:rPr>
                <w:b w:val="0"/>
              </w:rPr>
              <w:t xml:space="preserve">, PIT </w:t>
            </w:r>
            <w:r>
              <w:rPr>
                <w:b/>
              </w:rPr>
              <w:t>+0.28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clears</w:t>
            </w:r>
            <w:r>
              <w:rPr>
                <w:b w:val="0"/>
              </w:rPr>
              <w:t xml:space="preserve"> the survivorship + disjoint-half-holdout bar (A +0.16 / B +0.34, both positive) — the first mid-cap family to — but DSR </w:t>
            </w:r>
            <w:r>
              <w:rPr>
                <w:b/>
              </w:rPr>
              <w:t>0.06</w:t>
            </w:r>
            <w:r>
              <w:rPr>
                <w:b w:val="0"/>
              </w:rPr>
              <w:t xml:space="preserve">, cadence </w:t>
            </w:r>
            <w:r>
              <w:rPr>
                <w:b/>
              </w:rPr>
              <w:t>knife-edge</w:t>
            </w:r>
            <w:r>
              <w:rPr>
                <w:b w:val="0"/>
              </w:rPr>
              <w:t xml:space="preserve"> (positive only at train=252), ρ −0.01 yet combiner lift </w:t>
            </w:r>
            <w:r>
              <w:rPr>
                <w:b/>
              </w:rPr>
              <w:t>−0.04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Too weak</w:t>
            </w:r>
            <w:r>
              <w:rPr>
                <w:b w:val="0"/>
              </w:rPr>
              <w:t xml:space="preserve"> (Case 57) — mechanism *generalizes* but doesn't *lift*; diluting, cadence-fragile, statistically ≈ noise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57 — Mid-cap cointegrated-pairs as a 2nd leg ❌ (the mechanism *generalizes* — it's just too weak to *lift*)</w:t>
      </w:r>
    </w:p>
    <w:p>
      <w:r>
        <w:rPr>
          <w:b w:val="0"/>
        </w:rPr>
        <w:t xml:space="preserve">The highest-prior 2nd-leg hunt: take the </w:t>
      </w:r>
      <w:r>
        <w:rPr>
          <w:b/>
        </w:rPr>
        <w:t>one mechanism that works</w:t>
      </w:r>
      <w:r>
        <w:rPr>
          <w:b w:val="0"/>
        </w:rPr>
        <w:t xml:space="preserve"> — mean-reversion of cointegrated price residuals,</w:t>
      </w:r>
    </w:p>
    <w:p>
      <w:r>
        <w:rPr>
          <w:b w:val="0"/>
        </w:rPr>
        <w:t>which gave WF 0.83 on large-caps and *strengthened* under survivorship (Case 46: +0.83→+0.94) — and ask whether it</w:t>
      </w:r>
    </w:p>
    <w:p>
      <w:r>
        <w:rPr>
          <w:b w:val="0"/>
        </w:rPr>
        <w:t xml:space="preserve">generalizes to a </w:t>
      </w:r>
      <w:r>
        <w:rPr>
          <w:b/>
        </w:rPr>
        <w:t>disjoint mid-cap universe</w:t>
      </w:r>
      <w:r>
        <w:rPr>
          <w:b w:val="0"/>
        </w:rPr>
        <w:t xml:space="preserve"> as a diversifying leg. Built on the exact validated cadence</w:t>
      </w:r>
    </w:p>
    <w:p>
      <w:r>
        <w:rPr>
          <w:b w:val="0"/>
        </w:rPr>
        <w:t>(train=252/test=63/top-10/5%-ADF/2bps) via the delisting-aware walk-forward, two-phase: build + survivorship gate, then</w:t>
      </w:r>
    </w:p>
    <w:p>
      <w:r>
        <w:rPr>
          <w:b w:val="0"/>
        </w:rPr>
        <w:t>(only on survival) a full gauntlet. The result is the most *instructive* rejection in the book because it cleanly</w:t>
      </w:r>
    </w:p>
    <w:p>
      <w:r>
        <w:rPr>
          <w:b w:val="0"/>
        </w:rPr>
        <w:t>separates two questions the platform usually conflates.</w:t>
      </w:r>
    </w:p>
    <w:p>
      <w:pPr>
        <w:pStyle w:val="ListBullet"/>
      </w:pPr>
      <w:r>
        <w:rPr>
          <w:b/>
        </w:rPr>
        <w:t>It CLEARS the survivorship bar — the first mid-cap family to do so.</w:t>
      </w:r>
      <w:r>
        <w:rPr>
          <w:b w:val="0"/>
        </w:rPr>
        <w:t xml:space="preserve"> PIT Sharpe </w:t>
      </w:r>
      <w:r>
        <w:rPr>
          <w:b/>
        </w:rPr>
        <w:t>+0.28</w:t>
      </w:r>
      <w:r>
        <w:rPr>
          <w:b w:val="0"/>
        </w:rPr>
        <w:t xml:space="preserve"> vs survivor </w:t>
      </w:r>
      <w:r>
        <w:rPr>
          <w:b/>
        </w:rPr>
        <w:t>−0.43</w:t>
      </w:r>
      <w:r>
        <w:rPr>
          <w:b w:val="0"/>
        </w:rPr>
        <w:t>; the</w:t>
      </w:r>
    </w:p>
    <w:p>
      <w:r>
        <w:rPr>
          <w:b w:val="0"/>
        </w:rPr>
        <w:t xml:space="preserve">  disjoint-symbol-half holdout (md5-parity split, each half its own PIT universe) is </w:t>
      </w:r>
      <w:r>
        <w:rPr>
          <w:b/>
        </w:rPr>
        <w:t>positive in BOTH halves</w:t>
      </w:r>
    </w:p>
    <w:p>
      <w:r>
        <w:rPr>
          <w:b w:val="0"/>
        </w:rPr>
        <w:t xml:space="preserve">  (selection +0.16 / holdout +0.34). This is the exact out-of-universe bar that *inverted* mid-cap value (Case 43:</w:t>
      </w:r>
    </w:p>
    <w:p>
      <w:r>
        <w:rPr>
          <w:b w:val="0"/>
        </w:rPr>
        <w:t xml:space="preserve">  +0.35→−0.45), mid-cap momentum (Case 45), reversal (Case 53) and EAR-PEAD (Case 55) into negatives. Pairs survives it:</w:t>
      </w:r>
    </w:p>
    <w:p>
      <w:r>
        <w:rPr>
          <w:b w:val="0"/>
        </w:rPr>
        <w:t xml:space="preserve">  the mechanism is genuinely </w:t>
      </w:r>
      <w:r>
        <w:rPr>
          <w:b/>
        </w:rPr>
        <w:t>not name-specific</w:t>
      </w:r>
      <w:r>
        <w:rPr>
          <w:b w:val="0"/>
        </w:rPr>
        <w:t xml:space="preserve"> — it really does carry to never-selected mid-cap symbols. ρ to the</w:t>
      </w:r>
    </w:p>
    <w:p>
      <w:r>
        <w:rPr>
          <w:b w:val="0"/>
        </w:rPr>
        <w:t xml:space="preserve">  large-cap book = </w:t>
      </w:r>
      <w:r>
        <w:rPr>
          <w:b/>
        </w:rPr>
        <w:t>−0.009</w:t>
      </w:r>
      <w:r>
        <w:rPr>
          <w:b w:val="0"/>
        </w:rPr>
        <w:t xml:space="preserve"> over the shared 945 days: a *perfect* diversifier in character.</w:t>
      </w:r>
    </w:p>
    <w:p>
      <w:pPr>
        <w:pStyle w:val="ListBullet"/>
      </w:pPr>
      <w:r>
        <w:rPr>
          <w:b/>
        </w:rPr>
        <w:t>But it FAILS on strength, and the leg gate (not the survivorship bar) caught it.</w:t>
      </w:r>
      <w:r>
        <w:rPr>
          <w:b w:val="0"/>
        </w:rPr>
        <w:t xml:space="preserve"> Honest read of the same numbers:</w:t>
      </w:r>
    </w:p>
    <w:p>
      <w:r>
        <w:rPr>
          <w:b w:val="0"/>
        </w:rPr>
        <w:t xml:space="preserve">  the </w:t>
      </w:r>
      <w:r>
        <w:rPr>
          <w:b/>
        </w:rPr>
        <w:t>survivor universe is a net loser (−0.43)</w:t>
      </w:r>
      <w:r>
        <w:rPr>
          <w:b w:val="0"/>
        </w:rPr>
        <w:t xml:space="preserve"> — the +0.28 is carried by adding 75 delistings (an *inverted*</w:t>
      </w:r>
    </w:p>
    <w:p>
      <w:r>
        <w:rPr>
          <w:b w:val="0"/>
        </w:rPr>
        <w:t xml:space="preserve">  survivorship delta: dead names *lifting* a losing book via ~11 idiosyncratic merger/crash freezes — CADE/DM/EDR/MUDS/</w:t>
      </w:r>
    </w:p>
    <w:p>
      <w:r>
        <w:rPr>
          <w:b w:val="0"/>
        </w:rPr>
        <w:t xml:space="preserve">  SAFM — not a robust mechanism). It is a </w:t>
      </w:r>
      <w:r>
        <w:rPr>
          <w:b/>
        </w:rPr>
        <w:t>cadence knife-edge</w:t>
      </w:r>
      <w:r>
        <w:rPr>
          <w:b w:val="0"/>
        </w:rPr>
        <w:t xml:space="preserve">: train sweep 189→−0.55, </w:t>
      </w:r>
      <w:r>
        <w:rPr>
          <w:b/>
        </w:rPr>
        <w:t>252→+0.28</w:t>
      </w:r>
      <w:r>
        <w:rPr>
          <w:b w:val="0"/>
        </w:rPr>
        <w:t>, 315→−0.20,</w:t>
      </w:r>
    </w:p>
    <w:p>
      <w:r>
        <w:rPr>
          <w:b w:val="0"/>
        </w:rPr>
        <w:t xml:space="preserve">  378→−0.55 — positive at *exactly one point*, negative on both neighbors; ADF-off inverts it to −0.14 (vs large-cap,</w:t>
      </w:r>
    </w:p>
    <w:p>
      <w:r>
        <w:rPr>
          <w:b w:val="0"/>
        </w:rPr>
        <w:t xml:space="preserve">  which stays positive 252→315). </w:t>
      </w:r>
      <w:r>
        <w:rPr>
          <w:b/>
        </w:rPr>
        <w:t>DSR 0.060</w:t>
      </w:r>
      <w:r>
        <w:rPr>
          <w:b w:val="0"/>
        </w:rPr>
        <w:t xml:space="preserve"> at honest n_trials=30 — statistically indistinguishable from best-of-30</w:t>
      </w:r>
    </w:p>
    <w:p>
      <w:r>
        <w:rPr>
          <w:b w:val="0"/>
        </w:rPr>
        <w:t xml:space="preserve">  noise (t≈0.86); two *consecutive* losing years (2022 </w:t>
      </w:r>
      <w:r>
        <w:rPr>
          <w:b/>
        </w:rPr>
        <w:t>and</w:t>
      </w:r>
      <w:r>
        <w:rPr>
          <w:b w:val="0"/>
        </w:rPr>
        <w:t xml:space="preserve"> 2023). The leg gate fails </w:t>
      </w:r>
      <w:r>
        <w:rPr>
          <w:b/>
        </w:rPr>
        <w:t>3/5</w:t>
      </w:r>
      <w:r>
        <w:rPr>
          <w:b w:val="0"/>
        </w:rPr>
        <w:t xml:space="preserve"> (lifts=n, robust_loo=n,</w:t>
      </w:r>
    </w:p>
    <w:p>
      <w:r>
        <w:rPr>
          <w:b w:val="0"/>
        </w:rPr>
        <w:t xml:space="preserve">  partial_year_safe=n), and the honest </w:t>
      </w:r>
      <w:r>
        <w:rPr>
          <w:b/>
        </w:rPr>
        <w:t>same-window</w:t>
      </w:r>
      <w:r>
        <w:rPr>
          <w:b w:val="0"/>
        </w:rPr>
        <w:t xml:space="preserve"> inverse-vol combiner lift is </w:t>
      </w:r>
      <w:r>
        <w:rPr>
          <w:b/>
        </w:rPr>
        <w:t>−0.04</w:t>
      </w:r>
      <w:r>
        <w:rPr>
          <w:b w:val="0"/>
        </w:rPr>
        <w:t>: a 0.28-Sharpe sleeve at</w:t>
      </w:r>
    </w:p>
    <w:p>
      <w:r>
        <w:rPr>
          <w:b w:val="0"/>
        </w:rPr>
        <w:t xml:space="preserve">  ~0.42 inverse-vol weight </w:t>
      </w:r>
      <w:r>
        <w:rPr>
          <w:b/>
        </w:rPr>
        <w:t>dilutes</w:t>
      </w:r>
      <w:r>
        <w:rPr>
          <w:b w:val="0"/>
        </w:rPr>
        <w:t xml:space="preserve"> the 0.83 book to 0.79. Uncorrelated + positive is *necessary but not sufficient* —</w:t>
      </w:r>
    </w:p>
    <w:p>
      <w:r>
        <w:rPr>
          <w:b w:val="0"/>
        </w:rPr>
        <w:t xml:space="preserve">  the sleeve must be strong enough that blending nets positive, and this one isn't.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2nd leg — but a different rejection than all the others.</w:t>
      </w:r>
      <w:r>
        <w:rPr>
          <w:b w:val="0"/>
        </w:rPr>
        <w:t xml:space="preserve"> Not a survivorship artifact</w:t>
      </w:r>
    </w:p>
    <w:p>
      <w:r>
        <w:rPr>
          <w:b w:val="0"/>
        </w:rPr>
        <w:t xml:space="preserve">  (PIT-positive), not overfit-to-names (disjoint halves both positive), not redundant beta (ρ≈0) — simply </w:t>
      </w:r>
      <w:r>
        <w:rPr>
          <w:b/>
        </w:rPr>
        <w:t>too weak</w:t>
      </w:r>
      <w:r>
        <w:rPr>
          <w:b w:val="0"/>
        </w:rPr>
        <w:t>:</w:t>
      </w:r>
    </w:p>
    <w:p>
      <w:r>
        <w:rPr>
          <w:b w:val="0"/>
        </w:rPr>
        <w:t xml:space="preserve">  cadence-fragile, DSR≈noise, and combiner-diluting. This is the cleanest demonstration that the platform's two upstream</w:t>
      </w:r>
    </w:p>
    <w:p>
      <w:r>
        <w:rPr>
          <w:b w:val="0"/>
        </w:rPr>
        <w:t xml:space="preserve">  bars are </w:t>
      </w:r>
      <w:r>
        <w:rPr>
          <w:b/>
        </w:rPr>
        <w:t>complementary</w:t>
      </w:r>
      <w:r>
        <w:rPr>
          <w:b w:val="0"/>
        </w:rPr>
        <w:t>: the survivorship/holdout bar catches *fake-but-strong* edges; the leg gate's</w:t>
      </w:r>
    </w:p>
    <w:p>
      <w:r>
        <w:rPr>
          <w:b w:val="0"/>
        </w:rPr>
        <w:t xml:space="preserve">  lift/robustness checks catch *real-but-too-weak* ones — and a candidate must clear </w:t>
      </w:r>
      <w:r>
        <w:rPr>
          <w:b/>
        </w:rPr>
        <w:t>both</w:t>
      </w:r>
      <w:r>
        <w:rPr>
          <w:b w:val="0"/>
        </w:rPr>
        <w:t>. (Methodology banked: an</w:t>
      </w:r>
    </w:p>
    <w:p>
      <w:r>
        <w:rPr>
          <w:b w:val="0"/>
        </w:rPr>
        <w:t xml:space="preserve">  *inverted* survivorship delta — PIT &gt; survivor — is a yellow flag, not a green one; it can mean a few delisting events</w:t>
      </w:r>
    </w:p>
    <w:p>
      <w:r>
        <w:rPr>
          <w:b w:val="0"/>
        </w:rPr>
        <w:t xml:space="preserve">  are propping up a losing book. And the </w:t>
      </w:r>
      <w:r>
        <w:rPr>
          <w:b/>
        </w:rPr>
        <w:t>cadence map</w:t>
      </w:r>
      <w:r>
        <w:rPr>
          <w:b w:val="0"/>
        </w:rPr>
        <w:t xml:space="preserve"> was decisive again, as with the large-cap 378-inversion.)</w:t>
      </w:r>
    </w:p>
    <w:p>
      <w:r>
        <w:rPr>
          <w:b w:val="0"/>
        </w:rPr>
        <w:t xml:space="preserve">  Scoreboard unchanged: </w:t>
      </w:r>
      <w:r>
        <w:rPr>
          <w:b/>
        </w:rPr>
        <w:t>one validated edge (large-cap pairs).</w:t>
      </w:r>
      <w:r>
        <w:rPr>
          <w:b w:val="0"/>
        </w:rPr>
        <w:t xml:space="preserve"> *Possible non-deployment future use: as a tiny</w:t>
      </w:r>
    </w:p>
    <w:p>
      <w:r>
        <w:rPr>
          <w:b w:val="0"/>
        </w:rPr>
        <w:t xml:space="preserve">  diversifying sleeve </w:t>
      </w:r>
      <w:r>
        <w:rPr>
          <w:b/>
        </w:rPr>
        <w:t>inside</w:t>
      </w:r>
      <w:r>
        <w:rPr>
          <w:b w:val="0"/>
        </w:rPr>
        <w:t xml:space="preserve"> the pairs book under a non-inverse-vol weighting — but at −0.04 the gap is real, not noise</w:t>
      </w:r>
    </w:p>
    <w:p>
      <w:r>
        <w:rPr>
          <w:b w:val="0"/>
        </w:rPr>
        <w:t xml:space="preserve">  to optimize away, so not pursued.*</w:t>
      </w:r>
    </w:p>
    <w:p>
      <w:pPr>
        <w:pStyle w:val="Heading2"/>
      </w:pPr>
      <w:r>
        <w:t>Case 56 — Three negatives in one gauntlet: the formulaic-alpha zoo, the pairs OU-refinement, defensive low-beta ❌❌❌</w:t>
      </w:r>
    </w:p>
    <w:p>
      <w:r>
        <w:rPr>
          <w:b w:val="0"/>
        </w:rPr>
        <w:t xml:space="preserve">A 4-agent honest-gauntlet sweep of the </w:t>
      </w:r>
      <w:r>
        <w:rPr>
          <w:b/>
        </w:rPr>
        <w:t>uncommitted, unvalidated work</w:t>
      </w:r>
      <w:r>
        <w:rPr>
          <w:b w:val="0"/>
        </w:rPr>
        <w:t xml:space="preserve"> sitting in the repo — built but never run</w:t>
      </w:r>
    </w:p>
    <w:p>
      <w:r>
        <w:rPr>
          <w:b w:val="0"/>
        </w:rPr>
        <w:t>through the bar. Three independent candidates, one shared lookahead audit. Every one rejected on a *different* honest</w:t>
      </w:r>
    </w:p>
    <w:p>
      <w:r>
        <w:rPr>
          <w:b w:val="0"/>
        </w:rPr>
        <w:t>gate; the scoreboard holds at one thin edge (pairs). This is the harness doing its job — the value is rejecting cheaply.</w:t>
      </w:r>
    </w:p>
    <w:p>
      <w:pPr>
        <w:pStyle w:val="ListBullet"/>
      </w:pPr>
      <w:r>
        <w:rPr>
          <w:b/>
        </w:rPr>
        <w:t>The published formulaic-alpha zoo — DEBUNKED.</w:t>
      </w:r>
      <w:r>
        <w:rPr>
          <w:b w:val="0"/>
        </w:rPr>
        <w:t xml:space="preserve"> `alpha101.py` implements 21 *de-collinearized family</w:t>
      </w:r>
    </w:p>
    <w:p>
      <w:r>
        <w:rPr>
          <w:b w:val="0"/>
        </w:rPr>
        <w:t xml:space="preserve">  representatives* of the Kakushadze </w:t>
      </w:r>
      <w:r>
        <w:rPr>
          <w:b/>
        </w:rPr>
        <w:t>Alpha101</w:t>
      </w:r>
      <w:r>
        <w:rPr>
          <w:b w:val="0"/>
        </w:rPr>
        <w:t xml:space="preserve"> library and the overlapping </w:t>
      </w:r>
      <w:r>
        <w:rPr>
          <w:b/>
        </w:rPr>
        <w:t>Alpha158/Qlib158</w:t>
      </w:r>
      <w:r>
        <w:rPr>
          <w:b w:val="0"/>
        </w:rPr>
        <w:t xml:space="preserve"> and </w:t>
      </w:r>
      <w:r>
        <w:rPr>
          <w:b/>
        </w:rPr>
        <w:t>GTJA191</w:t>
      </w:r>
      <w:r>
        <w:rPr>
          <w:b w:val="0"/>
        </w:rPr>
        <w:t xml:space="preserve"> sets</w:t>
      </w:r>
    </w:p>
    <w:p>
      <w:r>
        <w:rPr>
          <w:b w:val="0"/>
        </w:rPr>
        <w:t xml:space="preserve">  (one clean representative per microstructure family — rank-reversal, price-volume corr, decay-momentum, K-bar</w:t>
      </w:r>
    </w:p>
    <w:p>
      <w:r>
        <w:rPr>
          <w:b w:val="0"/>
        </w:rPr>
        <w:t xml:space="preserve">  microstructure, returns-vol — so the test covers the *class*, not 450 near-clones). Run through the same bar the rest</w:t>
      </w:r>
    </w:p>
    <w:p>
      <w:r>
        <w:rPr>
          <w:b w:val="0"/>
        </w:rPr>
        <w:t xml:space="preserve">  of the zoo faced (main 194-sym universe + </w:t>
      </w:r>
      <w:r>
        <w:rPr>
          <w:b/>
        </w:rPr>
        <w:t>disjoint 30-sym fresh-symbol holdout</w:t>
      </w:r>
      <w:r>
        <w:rPr>
          <w:b w:val="0"/>
        </w:rPr>
        <w:t xml:space="preserve"> + 70/30 OOS + per-year + 2bps cost</w:t>
      </w:r>
    </w:p>
    <w:p>
      <w:r>
        <w:rPr>
          <w:b w:val="0"/>
        </w:rPr>
        <w:t xml:space="preserve">  + Deflated Sharpe with n_trials=21 + an explicit Bonferroni PSR≥0.9976): </w:t>
      </w:r>
      <w:r>
        <w:rPr>
          <w:b/>
        </w:rPr>
        <w:t>all 21 rejected.</w:t>
      </w:r>
      <w:r>
        <w:rPr>
          <w:b w:val="0"/>
        </w:rPr>
        <w:t xml:space="preserve"> The best factor</w:t>
      </w:r>
    </w:p>
    <w:p>
      <w:r>
        <w:rPr>
          <w:b w:val="0"/>
        </w:rPr>
        <w:t xml:space="preserve">  (`A_a4_tsrank_low`) tops out at </w:t>
      </w:r>
      <w:r>
        <w:rPr>
          <w:b/>
        </w:rPr>
        <w:t>DSR 0.596</w:t>
      </w:r>
      <w:r>
        <w:rPr>
          <w:b w:val="0"/>
        </w:rPr>
        <w:t xml:space="preserve"> — far below the 0.90 gate — and 0/21 clear Bonferroni. The headline is</w:t>
      </w:r>
    </w:p>
    <w:p>
      <w:r>
        <w:rPr>
          <w:b w:val="0"/>
        </w:rPr>
        <w:t xml:space="preserve">  the </w:t>
      </w:r>
      <w:r>
        <w:rPr>
          <w:b/>
        </w:rPr>
        <w:t>out-of-universe inversion</w:t>
      </w:r>
      <w:r>
        <w:rPr>
          <w:b w:val="0"/>
        </w:rPr>
        <w:t>: the factors that looked strongest in-sample flip sign on never-seen symbols</w:t>
      </w:r>
    </w:p>
    <w:p>
      <w:r>
        <w:rPr>
          <w:b w:val="0"/>
        </w:rPr>
        <w:t xml:space="preserve">  (`gap_reversal` OOS </w:t>
      </w:r>
      <w:r>
        <w:rPr>
          <w:b/>
        </w:rPr>
        <w:t>+1.29 → fresh −0.16</w:t>
      </w:r>
      <w:r>
        <w:rPr>
          <w:b w:val="0"/>
        </w:rPr>
        <w:t xml:space="preserve">; `intraday` OOS </w:t>
      </w:r>
      <w:r>
        <w:rPr>
          <w:b/>
        </w:rPr>
        <w:t>+1.01 → fresh −0.77</w:t>
      </w:r>
      <w:r>
        <w:rPr>
          <w:b w:val="0"/>
        </w:rPr>
        <w:t>). High in-sample/OOS Sharpe is</w:t>
      </w:r>
    </w:p>
    <w:p>
      <w:r>
        <w:rPr>
          <w:b w:val="0"/>
        </w:rPr>
        <w:t xml:space="preserve">  pure overfit to the *selection universe*. The famous "101/158/191 alphas" collapse on our venue exactly like value,</w:t>
      </w:r>
    </w:p>
    <w:p>
      <w:r>
        <w:rPr>
          <w:b w:val="0"/>
        </w:rPr>
        <w:t xml:space="preserve">  momentum, and seasonality did. *(Confirmed lookahead-clean — see audit below.)*</w:t>
      </w:r>
    </w:p>
    <w:p>
      <w:pPr>
        <w:pStyle w:val="ListBullet"/>
      </w:pPr>
      <w:r>
        <w:rPr>
          <w:b/>
        </w:rPr>
        <w:t>Lookahead audit — clean, but caught a real correctness bug.</w:t>
      </w:r>
      <w:r>
        <w:rPr>
          <w:b w:val="0"/>
        </w:rPr>
        <w:t xml:space="preserve"> An adversarial audit verified </w:t>
      </w:r>
      <w:r>
        <w:rPr>
          <w:b/>
        </w:rPr>
        <w:t>no look-ahead</w:t>
      </w:r>
      <w:r>
        <w:rPr>
          <w:b w:val="0"/>
        </w:rPr>
        <w:t xml:space="preserve"> in any</w:t>
      </w:r>
    </w:p>
    <w:p>
      <w:r>
        <w:rPr>
          <w:b w:val="0"/>
        </w:rPr>
        <w:t xml:space="preserve">  of the 21 builders — confirmed *empirically* by corrupting day T-1's OHLCV and checking every earlier signal row stays</w:t>
      </w:r>
    </w:p>
    <w:p>
      <w:r>
        <w:rPr>
          <w:b w:val="0"/>
        </w:rPr>
        <w:t xml:space="preserve">  byte-identical (no builder reads a future index), plus the engine's strict </w:t>
      </w:r>
      <w:r>
        <w:rPr>
          <w:b/>
        </w:rPr>
        <w:t>1-bar lag</w:t>
      </w:r>
      <w:r>
        <w:rPr>
          <w:b w:val="0"/>
        </w:rPr>
        <w:t xml:space="preserve"> (trade on `signal[t-1]`, earn</w:t>
      </w:r>
    </w:p>
    <w:p>
      <w:r>
        <w:rPr>
          <w:b w:val="0"/>
        </w:rPr>
        <w:t xml:space="preserve">  `ret[t]`, no same-bar close fill). It did find one genuine bug: `_decay_linear` had its weights </w:t>
      </w:r>
      <w:r>
        <w:rPr>
          <w:b/>
        </w:rPr>
        <w:t>inverted</w:t>
      </w:r>
    </w:p>
    <w:p>
      <w:r>
        <w:rPr>
          <w:b w:val="0"/>
        </w:rPr>
        <w:t xml:space="preserve">  (`arange(d,0,-1)` put the *heaviest* weight on the *oldest* day — an anti-decay filter), mislabeling which momentum</w:t>
      </w:r>
    </w:p>
    <w:p>
      <w:r>
        <w:rPr>
          <w:b w:val="0"/>
        </w:rPr>
        <w:t xml:space="preserve">  variant `decay_mom` tested. </w:t>
      </w:r>
      <w:r>
        <w:rPr>
          <w:b/>
        </w:rPr>
        <w:t>Fixed</w:t>
      </w:r>
      <w:r>
        <w:rPr>
          <w:b w:val="0"/>
        </w:rPr>
        <w:t xml:space="preserve"> (recent-heavy `arange(1,d+1)`); the verdict is unchanged (recent-weighted decay</w:t>
      </w:r>
    </w:p>
    <w:p>
      <w:r>
        <w:rPr>
          <w:b w:val="0"/>
        </w:rPr>
        <w:t xml:space="preserve">  momentum is still momentum = beta, already debunked, and `decay_mom` did not survive either way). *No survivor was ever</w:t>
      </w:r>
    </w:p>
    <w:p>
      <w:r>
        <w:rPr>
          <w:b w:val="0"/>
        </w:rPr>
        <w:t xml:space="preserve">  manufactured by a bug — the gauntlet's no-lookahead guarantee holds.*</w:t>
      </w:r>
    </w:p>
    <w:p>
      <w:pPr>
        <w:pStyle w:val="ListBullet"/>
      </w:pPr>
      <w:r>
        <w:rPr>
          <w:b/>
        </w:rPr>
        <w:t>Pairs OU-refinement — INERT, nothing to commit.</w:t>
      </w:r>
      <w:r>
        <w:rPr>
          <w:b w:val="0"/>
        </w:rPr>
        <w:t xml:space="preserve"> The uncommitted `cost_cal_entry` (per-pair</w:t>
      </w:r>
    </w:p>
    <w:p>
      <w:r>
        <w:rPr>
          <w:b w:val="0"/>
        </w:rPr>
        <w:t xml:space="preserve">  `act_entry_z = max(entry_z, 4·cost_frac/ou_std)`) + `ou_sizing` (leg ∝ `min(|z|/act_entry_z, 1)`) refinement to the</w:t>
      </w:r>
    </w:p>
    <w:p>
      <w:r>
        <w:rPr>
          <w:b w:val="0"/>
        </w:rPr>
        <w:t xml:space="preserve">  *one real edge* produces </w:t>
      </w:r>
      <w:r>
        <w:rPr>
          <w:b/>
        </w:rPr>
        <w:t>bit-for-bit identical</w:t>
      </w:r>
      <w:r>
        <w:rPr>
          <w:b w:val="0"/>
        </w:rPr>
        <w:t xml:space="preserve"> daily returns to the validated baseline (WF 0.83, −5.5% DD) on both</w:t>
      </w:r>
    </w:p>
    <w:p>
      <w:r>
        <w:rPr>
          <w:b w:val="0"/>
        </w:rPr>
        <w:t xml:space="preserve">  the fitted large-cap set AND a disjoint mid-cap holdout — each flag alone and together, to &lt;1e-12. Root cause</w:t>
      </w:r>
    </w:p>
    <w:p>
      <w:r>
        <w:rPr>
          <w:b w:val="0"/>
        </w:rPr>
        <w:t xml:space="preserve">  (instrumented): at 2bps, `4·cost_frac = 0.0008` while the log-price spread `ou_std ≈ 0.02–0.15`, so the cost-floor</w:t>
      </w:r>
    </w:p>
    <w:p>
      <w:r>
        <w:rPr>
          <w:b w:val="0"/>
        </w:rPr>
        <w:t xml:space="preserve">  `0.0008/ou_std` is always ≪ `entry_z = 2.0` → `act_entry_z = 2.0` always → zero pairs skipped, no reshape. The flags</w:t>
      </w:r>
    </w:p>
    <w:p>
      <w:r>
        <w:rPr>
          <w:b w:val="0"/>
        </w:rPr>
        <w:t xml:space="preserve">  would only bind at </w:t>
      </w:r>
      <w:r>
        <w:rPr>
          <w:b/>
        </w:rPr>
        <w:t>&gt;~20bps cost or far tighter spreads</w:t>
      </w:r>
      <w:r>
        <w:rPr>
          <w:b w:val="0"/>
        </w:rPr>
        <w:t>. Lookahead-clean (act_entry_z from a TRAIN-only OU fit;</w:t>
      </w:r>
    </w:p>
    <w:p>
      <w:r>
        <w:rPr>
          <w:b w:val="0"/>
        </w:rPr>
        <w:t xml:space="preserve">  ou_sizing from trailing z; hedge fit on TRAIN). </w:t>
      </w:r>
      <w:r>
        <w:rPr>
          <w:b/>
        </w:rPr>
        <w:t>No improvement to the deployed basket.</w:t>
      </w:r>
      <w:r>
        <w:rPr>
          <w:b w:val="0"/>
        </w:rPr>
        <w:t xml:space="preserve"> The co-tested</w:t>
      </w:r>
    </w:p>
    <w:p>
      <w:r>
        <w:rPr>
          <w:b w:val="0"/>
        </w:rPr>
        <w:t xml:space="preserve">  `regime_monitor` overlay is worse than inert — it </w:t>
      </w:r>
      <w:r>
        <w:rPr>
          <w:b/>
        </w:rPr>
        <w:t>DESTROYS</w:t>
      </w:r>
      <w:r>
        <w:rPr>
          <w:b w:val="0"/>
        </w:rPr>
        <w:t xml:space="preserve"> the edge (WF 0.83 → </w:t>
      </w:r>
      <w:r>
        <w:rPr>
          <w:b/>
        </w:rPr>
        <w:t>−0.32</w:t>
      </w:r>
      <w:r>
        <w:rPr>
          <w:b w:val="0"/>
        </w:rPr>
        <w:t>, ret +14.9% → −1.1%): the</w:t>
      </w:r>
    </w:p>
    <w:p>
      <w:r>
        <w:rPr>
          <w:b w:val="0"/>
        </w:rPr>
        <w:t xml:space="preserve">  rolling-ADF gate flattens pairs exactly when the spread mean-reverts hardest. Both kept default-OFF; the footgun is now</w:t>
      </w:r>
    </w:p>
    <w:p>
      <w:r>
        <w:rPr>
          <w:b w:val="0"/>
        </w:rPr>
        <w:t xml:space="preserve">  loudly labeled in `pairs.py`.</w:t>
      </w:r>
    </w:p>
    <w:p>
      <w:pPr>
        <w:pStyle w:val="ListBullet"/>
      </w:pPr>
      <w:r>
        <w:rPr>
          <w:b/>
        </w:rPr>
        <w:t>Defensive low-beta — reject_beta.</w:t>
      </w:r>
      <w:r>
        <w:rPr>
          <w:b w:val="0"/>
        </w:rPr>
        <w:t xml:space="preserve"> Classic Betting-Against-Beta (long-low-β / short-high-β) on 265 mid-caps</w:t>
      </w:r>
    </w:p>
    <w:p>
      <w:r>
        <w:rPr>
          <w:b w:val="0"/>
        </w:rPr>
        <w:t xml:space="preserve">  (2021–2026) is a </w:t>
      </w:r>
      <w:r>
        <w:rPr>
          <w:b/>
        </w:rPr>
        <w:t>loser</w:t>
      </w:r>
      <w:r>
        <w:rPr>
          <w:b w:val="0"/>
        </w:rPr>
        <w:t xml:space="preserve">: Sharpe </w:t>
      </w:r>
      <w:r>
        <w:rPr>
          <w:b/>
        </w:rPr>
        <w:t>−1.06</w:t>
      </w:r>
      <w:r>
        <w:rPr>
          <w:b w:val="0"/>
        </w:rPr>
        <w:t>, −50% return, −53% DD. The *only* positive sign is the reverse</w:t>
      </w:r>
    </w:p>
    <w:p>
      <w:r>
        <w:rPr>
          <w:b w:val="0"/>
        </w:rPr>
        <w:t xml:space="preserve">  (long-high-β) at +1.05 — and it is </w:t>
      </w:r>
      <w:r>
        <w:rPr>
          <w:b/>
        </w:rPr>
        <w:t>pure beta</w:t>
      </w:r>
      <w:r>
        <w:rPr>
          <w:b w:val="0"/>
        </w:rPr>
        <w:t xml:space="preserve"> (high SPY correlation; the defensive book's β to SPY is −0.65). A</w:t>
      </w:r>
    </w:p>
    <w:p>
      <w:r>
        <w:rPr>
          <w:b w:val="0"/>
        </w:rPr>
        <w:t xml:space="preserve">  low-β long sleeve is dampened market exposure, not alpha; it fails the leg gate. (Run on a survivor universe — even the</w:t>
      </w:r>
    </w:p>
    <w:p>
      <w:r>
        <w:rPr>
          <w:b w:val="0"/>
        </w:rPr>
        <w:t xml:space="preserve">  survivorship-favored version is negative on the defensive side.)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❌❌❌ Three independent rejections, three different gates (out-of-universe holdout / cost-inertness /</w:t>
      </w:r>
    </w:p>
    <w:p>
      <w:r>
        <w:rPr>
          <w:b w:val="0"/>
        </w:rPr>
        <w:t xml:space="preserve">  beta-decomposition). </w:t>
      </w:r>
      <w:r>
        <w:rPr>
          <w:b/>
        </w:rPr>
        <w:t>Zero new edges; scoreboard unchanged: one thin regime-dependent edge (pairs).</w:t>
      </w:r>
      <w:r>
        <w:rPr>
          <w:b w:val="0"/>
        </w:rPr>
        <w:t xml:space="preserve"> The hard-won</w:t>
      </w:r>
    </w:p>
    <w:p>
      <w:r>
        <w:rPr>
          <w:b w:val="0"/>
        </w:rPr>
        <w:t xml:space="preserve">  lesson re-confirmed: a high in-sample or OOS Sharpe means nothing until it clears the </w:t>
      </w:r>
      <w:r>
        <w:rPr>
          <w:b/>
        </w:rPr>
        <w:t>fresh-symbol holdout</w:t>
      </w:r>
      <w:r>
        <w:rPr>
          <w:b w:val="0"/>
        </w:rPr>
        <w:t>, and a</w:t>
      </w:r>
    </w:p>
    <w:p>
      <w:r>
        <w:rPr>
          <w:b w:val="0"/>
        </w:rPr>
        <w:t xml:space="preserve">  "refinement" to a real edge must *change the returns out-of-universe* to count. Negative results, banked cheaply, so we</w:t>
      </w:r>
    </w:p>
    <w:p>
      <w:r>
        <w:rPr>
          <w:b w:val="0"/>
        </w:rPr>
        <w:t xml:space="preserve">  never re-litigate the formulaic-alpha zoo, OU-entry tuning, or low-β again.</w:t>
      </w:r>
    </w:p>
    <w:p>
      <w:pPr>
        <w:pStyle w:val="Heading2"/>
      </w:pPr>
      <w:r>
        <w:t>Case 55 — PEAD 3rd-leg hunt, definitive re-test ❌ (fresh-symbol holdout kills it a 3rd time; data-gated)</w:t>
      </w:r>
    </w:p>
    <w:p>
      <w:r>
        <w:rPr>
          <w:b w:val="0"/>
        </w:rPr>
        <w:t>The requested 3rd-leg hunt. PEAD was rejected twice before (surprise-PEAD → adverse-selection borrow,</w:t>
      </w:r>
    </w:p>
    <w:p>
      <w:r>
        <w:rPr>
          <w:b w:val="0"/>
        </w:rPr>
        <w:t>Case 14; EAR-PEAD → fresh-symbol holdout, Case 18). Re-ran the strongest variants through the *full</w:t>
      </w:r>
    </w:p>
    <w:p>
      <w:r>
        <w:rPr>
          <w:b w:val="0"/>
        </w:rPr>
        <w:t>post-audit gauntlet* (adverse borrow · fresh-symbol holdout · per-year + 2024+ · the second-leg gate vs</w:t>
      </w:r>
    </w:p>
    <w:p>
      <w:r>
        <w:rPr>
          <w:b w:val="0"/>
        </w:rPr>
        <w:t xml:space="preserve">the cadence-fixed pairs book) on the available data — earnings are </w:t>
      </w:r>
      <w:r>
        <w:rPr>
          <w:b/>
        </w:rPr>
        <w:t>hard data-gated at 40/195</w:t>
      </w:r>
      <w:r>
        <w:rPr>
          <w:b w:val="0"/>
        </w:rPr>
        <w:t xml:space="preserve"> (AV free</w:t>
      </w:r>
    </w:p>
    <w:p>
      <w:r>
        <w:rPr>
          <w:b w:val="0"/>
        </w:rPr>
        <w:t>tier now rate-limits immediately; full breadth needs a premium key or Finnhub).</w:t>
      </w:r>
    </w:p>
    <w:p>
      <w:pPr>
        <w:pStyle w:val="ListBullet"/>
      </w:pPr>
      <w:r>
        <w:rPr>
          <w:b/>
        </w:rPr>
        <w:t>EAR-PEAD (beta-hedged, trailing-beta index short — the borrow-free form): REJECT.</w:t>
      </w:r>
      <w:r>
        <w:rPr>
          <w:b w:val="0"/>
        </w:rPr>
        <w:t xml:space="preserve"> It clears **all</w:t>
      </w:r>
    </w:p>
    <w:p>
      <w:r>
        <w:rPr>
          <w:b w:val="0"/>
        </w:rPr>
        <w:t xml:space="preserve">  five leg-gate checks** (ρ=−0.01, lift +0.23, robust LOO, partial-year-safe), is positive across</w:t>
      </w:r>
    </w:p>
    <w:p>
      <w:r>
        <w:rPr>
          <w:b w:val="0"/>
        </w:rPr>
        <w:t xml:space="preserve">  per-year, and is positive on the </w:t>
      </w:r>
      <w:r>
        <w:rPr>
          <w:b/>
        </w:rPr>
        <w:t>2024+ slice (+0.58)</w:t>
      </w:r>
      <w:r>
        <w:rPr>
          <w:b w:val="0"/>
        </w:rPr>
        <w:t xml:space="preserve"> — yet the **fresh-symbol holdout is NEGATIVE</w:t>
      </w:r>
    </w:p>
    <w:p>
      <w:r>
        <w:rPr>
          <w:b w:val="0"/>
        </w:rPr>
        <w:t xml:space="preserve">  (−0.22 at thr1, −0.64 at thr2)** on the 19 disjoint names. Same signature as Case 18 (−0.52) and reversal</w:t>
      </w:r>
    </w:p>
    <w:p>
      <w:r>
        <w:rPr>
          <w:b w:val="0"/>
        </w:rPr>
        <w:t xml:space="preserve">  (Case 53): leg-gate-clean, out-of-universe-dead. It's specific to the 40 mega-caps it's fit on.</w:t>
      </w:r>
    </w:p>
    <w:p>
      <w:pPr>
        <w:pStyle w:val="ListBullet"/>
      </w:pPr>
      <w:r>
        <w:rPr>
          <w:b/>
        </w:rPr>
        <w:t>Surprise-PEAD L/S survives adverse borrow (+0.65) — but it's BETA, not alpha.</w:t>
      </w:r>
      <w:r>
        <w:rPr>
          <w:b w:val="0"/>
        </w:rPr>
        <w:t xml:space="preserve"> Flat-borrow +0.98 →</w:t>
      </w:r>
    </w:p>
    <w:p>
      <w:r>
        <w:rPr>
          <w:b w:val="0"/>
        </w:rPr>
        <w:t xml:space="preserve">  adverse +0.65 looks like survival, but the </w:t>
      </w:r>
      <w:r>
        <w:rPr>
          <w:b/>
        </w:rPr>
        <w:t>short leg alone is −0.34</w:t>
      </w:r>
      <w:r>
        <w:rPr>
          <w:b w:val="0"/>
        </w:rPr>
        <w:t xml:space="preserve"> (a loser), so the dollar-neutral</w:t>
      </w:r>
    </w:p>
    <w:p>
      <w:r>
        <w:rPr>
          <w:b w:val="0"/>
        </w:rPr>
        <w:t xml:space="preserve">  L/S is carried entirely by the long (post-beat) leg = bull-market beta. Not a clean market-neutral</w:t>
      </w:r>
    </w:p>
    <w:p>
      <w:r>
        <w:rPr>
          <w:b w:val="0"/>
        </w:rPr>
        <w:t xml:space="preserve">  diversifier; consistent with Case 14's "the apparent edge is the long beta leg."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PEAD is not the 3rd leg</w:t>
      </w:r>
      <w:r>
        <w:rPr>
          <w:b w:val="0"/>
        </w:rPr>
        <w:t xml:space="preserve"> — three rejections now, the decisive one being the</w:t>
      </w:r>
    </w:p>
    <w:p>
      <w:r>
        <w:rPr>
          <w:b w:val="0"/>
        </w:rPr>
        <w:t xml:space="preserve">  fresh-symbol holdout (the out-of-universe bar that has caught value, EAR-PEAD ×3, accruals, the momentum</w:t>
      </w:r>
    </w:p>
    <w:p>
      <w:r>
        <w:rPr>
          <w:b w:val="0"/>
        </w:rPr>
        <w:t xml:space="preserve">  cherry-pick, and reversal). The recurring methodology point, paid for again: **the leg gate is necessary</w:t>
      </w:r>
    </w:p>
    <w:p>
      <w:r>
        <w:rPr>
          <w:b w:val="0"/>
        </w:rPr>
        <w:t xml:space="preserve">  but not sufficient; the out-of-universe holdout is the decisive bar.** EAR-PEAD passing all 5 gate checks</w:t>
      </w:r>
    </w:p>
    <w:p>
      <w:r>
        <w:rPr>
          <w:b w:val="0"/>
        </w:rPr>
        <w:t xml:space="preserve">  + 2024+ and STILL failing the fresh holdout is the cleanest demonstration yet. *(Data caveat: a</w:t>
      </w:r>
    </w:p>
    <w:p>
      <w:r>
        <w:rPr>
          <w:b w:val="0"/>
        </w:rPr>
        <w:t xml:space="preserve">  definitive full-breadth verdict needs the 195-name earnings, which is blocked on AV's free tier.)*</w:t>
      </w:r>
    </w:p>
    <w:p>
      <w:r>
        <w:rPr>
          <w:b w:val="0"/>
        </w:rPr>
        <w:t xml:space="preserve">  Scoreboard unchanged: one thin regime-dependent edge (pairs).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p>
      <w:pPr>
        <w:pStyle w:val="Heading2"/>
      </w:pPr>
      <w:r>
        <w:t>Case 58 — Meta-labeling (López de Prado) on the deployed pairs basket ❌ (the secondary model has no out-of-sample skill)</w:t>
      </w:r>
    </w:p>
    <w:p>
      <w:pPr>
        <w:pStyle w:val="ListBullet"/>
      </w:pPr>
      <w:r>
        <w:rPr>
          <w:b/>
        </w:rPr>
        <w:t>The idea.</w:t>
      </w:r>
      <w:r>
        <w:rPr>
          <w:b w:val="0"/>
        </w:rPr>
        <w:t xml:space="preserve"> Don't hunt a new edge — *amplify* the one we've validated. Take the deployed</w:t>
      </w:r>
    </w:p>
    <w:p>
      <w:r>
        <w:rPr>
          <w:b w:val="0"/>
        </w:rPr>
        <w:t xml:space="preserve">  cointegrated-pairs basket's primary signals and train a </w:t>
      </w:r>
      <w:r>
        <w:rPr>
          <w:b/>
        </w:rPr>
        <w:t>secondary classifier</w:t>
      </w:r>
      <w:r>
        <w:rPr>
          <w:b w:val="0"/>
        </w:rPr>
        <w:t xml:space="preserve"> (meta-model) to</w:t>
      </w:r>
    </w:p>
    <w:p>
      <w:r>
        <w:rPr>
          <w:b w:val="0"/>
        </w:rPr>
        <w:t xml:space="preserve">  predict, </w:t>
      </w:r>
      <w:r>
        <w:rPr>
          <w:b/>
        </w:rPr>
        <w:t>at entry</w:t>
      </w:r>
      <w:r>
        <w:rPr>
          <w:b w:val="0"/>
        </w:rPr>
        <w:t>, whether each individual pair-trade will be profitable, then **skip the</w:t>
      </w:r>
    </w:p>
    <w:p>
      <w:r>
        <w:rPr>
          <w:b w:val="0"/>
        </w:rPr>
        <w:t xml:space="preserve">  low-conviction trades**. This is the canonical meta-labeling setup (AFML ch. 3). It was the</w:t>
      </w:r>
    </w:p>
    <w:p>
      <w:r>
        <w:rPr>
          <w:b w:val="0"/>
        </w:rPr>
        <w:t xml:space="preserve">  lowest-risk candidate on the register (RESEARCH_CANDIDATES #8) precisely because it needs no new</w:t>
      </w:r>
    </w:p>
    <w:p>
      <w:r>
        <w:rPr>
          <w:b w:val="0"/>
        </w:rPr>
        <w:t xml:space="preserve">  data and can only filter an edge we already trust.</w:t>
      </w:r>
    </w:p>
    <w:p>
      <w:pPr>
        <w:pStyle w:val="ListBullet"/>
      </w:pPr>
      <w:r>
        <w:rPr>
          <w:b/>
        </w:rPr>
        <w:t>Method (no-lookahead, rigorous).</w:t>
      </w:r>
      <w:r>
        <w:rPr>
          <w:b w:val="0"/>
        </w:rPr>
        <w:t xml:space="preserve"> Replayed the </w:t>
      </w:r>
      <w:r>
        <w:rPr>
          <w:b/>
        </w:rPr>
        <w:t>deployed config</w:t>
      </w:r>
      <w:r>
        <w:rPr>
          <w:b w:val="0"/>
        </w:rPr>
        <w:t xml:space="preserve"> (train 252 / test 63 /</w:t>
      </w:r>
    </w:p>
    <w:p>
      <w:r>
        <w:rPr>
          <w:b w:val="0"/>
        </w:rPr>
        <w:t xml:space="preserve">  top-10 / ADF ≤ −2.86 / 2 bps) on the 195 large-cap daily bars with a trade-emitting backtest,</w:t>
      </w:r>
    </w:p>
    <w:p>
      <w:r>
        <w:rPr>
          <w:b w:val="0"/>
        </w:rPr>
        <w:t xml:space="preserve">  collecting </w:t>
      </w:r>
      <w:r>
        <w:rPr>
          <w:b/>
        </w:rPr>
        <w:t>430 pair-trades across 15 OOS windows</w:t>
      </w:r>
      <w:r>
        <w:rPr>
          <w:b w:val="0"/>
        </w:rPr>
        <w:t xml:space="preserve"> with *entry-only* features (|entry-z|, ADF</w:t>
      </w:r>
    </w:p>
    <w:p>
      <w:r>
        <w:rPr>
          <w:b w:val="0"/>
        </w:rPr>
        <w:t xml:space="preserve">  stat, half-life, |hedge|, lookback, train-spread vol, side) and label = trade net return &gt; 0.</w:t>
      </w:r>
    </w:p>
    <w:p>
      <w:r>
        <w:rPr>
          <w:b w:val="0"/>
        </w:rPr>
        <w:t xml:space="preserve">  Trained a numpy logistic meta-model under </w:t>
      </w:r>
      <w:r>
        <w:rPr>
          <w:b/>
        </w:rPr>
        <w:t>purged, embargoed, expanding-window CV</w:t>
      </w:r>
      <w:r>
        <w:rPr>
          <w:b w:val="0"/>
        </w:rPr>
        <w:t xml:space="preserve"> (5 folds over</w:t>
      </w:r>
    </w:p>
    <w:p>
      <w:r>
        <w:rPr>
          <w:b w:val="0"/>
        </w:rPr>
        <w:t xml:space="preserve">  the back 60%, 5-day embargo) → out-of-sample P(profit) per trade. Reconstructed the basket</w:t>
      </w:r>
    </w:p>
    <w:p>
      <w:r>
        <w:rPr>
          <w:b w:val="0"/>
        </w:rPr>
        <w:t xml:space="preserve">  faithfully (dropping a trade = that pair sits flat; same per-window denominator) for a τ sweep,</w:t>
      </w:r>
    </w:p>
    <w:p>
      <w:r>
        <w:rPr>
          <w:b w:val="0"/>
        </w:rPr>
        <w:t xml:space="preserve">  plus a </w:t>
      </w:r>
      <w:r>
        <w:rPr>
          <w:b/>
        </w:rPr>
        <w:t>shuffle-label placebo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 — no usable signal.</w:t>
      </w:r>
      <w:r>
        <w:rPr>
          <w:b w:val="0"/>
        </w:rPr>
        <w:t xml:space="preserve"> The replay's baseline basket Sharpe reproduced the validated</w:t>
      </w:r>
    </w:p>
    <w:p>
      <w:r>
        <w:rPr>
          <w:b w:val="0"/>
        </w:rPr>
        <w:t xml:space="preserve">  </w:t>
      </w:r>
      <w:r>
        <w:rPr>
          <w:b/>
        </w:rPr>
        <w:t>0.831</w:t>
      </w:r>
      <w:r>
        <w:rPr>
          <w:b w:val="0"/>
        </w:rPr>
        <w:t xml:space="preserve"> bit-for-bit (the harness is faithful). But the meta-model's **out-of-sample AUC was</w:t>
      </w:r>
    </w:p>
    <w:p>
      <w:r>
        <w:rPr>
          <w:b w:val="0"/>
        </w:rPr>
        <w:t xml:space="preserve">  0.379 — *below* 0.5, i.e. anti-predictive — and *below* its own shuffle-label placebo (0.46).**</w:t>
      </w:r>
    </w:p>
    <w:p>
      <w:r>
        <w:rPr>
          <w:b w:val="0"/>
        </w:rPr>
        <w:t xml:space="preserve">  The secondary model has </w:t>
      </w:r>
      <w:r>
        <w:rPr>
          <w:b/>
        </w:rPr>
        <w:t>zero out-of-sample skill</w:t>
      </w:r>
      <w:r>
        <w:rPr>
          <w:b w:val="0"/>
        </w:rPr>
        <w:t xml:space="preserve"> at separating winning from losing pair-trades</w:t>
      </w:r>
    </w:p>
    <w:p>
      <w:r>
        <w:rPr>
          <w:b w:val="0"/>
        </w:rPr>
        <w:t xml:space="preserve">  on these features.</w:t>
      </w:r>
    </w:p>
    <w:p>
      <w:pPr>
        <w:pStyle w:val="ListBullet"/>
      </w:pPr>
      <w:r>
        <w:rPr>
          <w:b/>
        </w:rPr>
        <w:t>The τ-sweep trap (why the "Sharpe 1.31" is a mirage).</w:t>
      </w:r>
      <w:r>
        <w:rPr>
          <w:b w:val="0"/>
        </w:rPr>
        <w:t xml:space="preserve"> Filtering at τ=0.60 *appeared* to lift</w:t>
      </w:r>
    </w:p>
    <w:p>
      <w:r>
        <w:rPr>
          <w:b w:val="0"/>
        </w:rPr>
        <w:t xml:space="preserve">  the basket to Sharpe 1.31 — but it did so by </w:t>
      </w:r>
      <w:r>
        <w:rPr>
          <w:b/>
        </w:rPr>
        <w:t>dropping 185 of 258 eval trades</w:t>
      </w:r>
      <w:r>
        <w:rPr>
          <w:b w:val="0"/>
        </w:rPr>
        <w:t xml:space="preserve"> to leave just 73,</w:t>
      </w:r>
    </w:p>
    <w:p>
      <w:r>
        <w:rPr>
          <w:b w:val="0"/>
        </w:rPr>
        <w:t xml:space="preserve">  and since AUC &lt; 0.5 the model is </w:t>
      </w:r>
      <w:r>
        <w:rPr>
          <w:b/>
        </w:rPr>
        <w:t>anti-predictive</w:t>
      </w:r>
      <w:r>
        <w:rPr>
          <w:b w:val="0"/>
        </w:rPr>
        <w:t>, so it cannot be choosing the right ones. The</w:t>
      </w:r>
    </w:p>
    <w:p>
      <w:r>
        <w:rPr>
          <w:b w:val="0"/>
        </w:rPr>
        <w:t xml:space="preserve">  apparent lift is a </w:t>
      </w:r>
      <w:r>
        <w:rPr>
          <w:b/>
        </w:rPr>
        <w:t>trade-count-reduction / luck artifact</w:t>
      </w:r>
      <w:r>
        <w:rPr>
          <w:b w:val="0"/>
        </w:rPr>
        <w:t>, not skill: with a model worse than a</w:t>
      </w:r>
    </w:p>
    <w:p>
      <w:r>
        <w:rPr>
          <w:b w:val="0"/>
        </w:rPr>
        <w:t xml:space="preserve">  coin, any Sharpe change is noise from slashing exposure. The verdict gate (AUC &gt; 0.55 </w:t>
      </w:r>
      <w:r>
        <w:rPr>
          <w:b/>
        </w:rPr>
        <w:t>and</w:t>
      </w:r>
      <w:r>
        <w:rPr>
          <w:b w:val="0"/>
        </w:rPr>
        <w:t xml:space="preserve"> beats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retains ≥40% of trades) correctly rejects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honest null confirmed.</w:t>
      </w:r>
      <w:r>
        <w:rPr>
          <w:b w:val="0"/>
        </w:rPr>
        <w:t xml:space="preserve"> Meta-labeling adds no out-of-sample</w:t>
      </w:r>
    </w:p>
    <w:p>
      <w:r>
        <w:rPr>
          <w:b w:val="0"/>
        </w:rPr>
        <w:t xml:space="preserve">  information here; the deployed basket is already near the information content its own signals carry.</w:t>
      </w:r>
    </w:p>
    <w:p>
      <w:r>
        <w:rPr>
          <w:b w:val="0"/>
        </w:rPr>
        <w:t xml:space="preserve">  This is a *clean* negative: the baseline matched 0.831 exactly, the placebo bracketed the result,</w:t>
      </w:r>
    </w:p>
    <w:p>
      <w:r>
        <w:rPr>
          <w:b w:val="0"/>
        </w:rPr>
        <w:t xml:space="preserve">  and the one number that looked good (τ=0.60) was unmasked as a count-reduction artifact by the</w:t>
      </w:r>
    </w:p>
    <w:p>
      <w:r>
        <w:rPr>
          <w:b w:val="0"/>
        </w:rPr>
        <w:t xml:space="preserve">  AUC. The pairs basket stays deployed </w:t>
      </w:r>
      <w:r>
        <w:rPr>
          <w:b/>
        </w:rPr>
        <w:t>as-is</w:t>
      </w:r>
      <w:r>
        <w:rPr>
          <w:b w:val="0"/>
        </w:rPr>
        <w:t xml:space="preserve"> — there is no conviction-filter to bolt on.</w:t>
      </w:r>
    </w:p>
    <w:p>
      <w:r>
        <w:rPr>
          <w:b w:val="0"/>
        </w:rPr>
        <w:t xml:space="preserve">  (`scripts/test_meta_labeling.py` → `data/meta_labeling_results.json`.)</w:t>
      </w:r>
    </w:p>
    <w:p>
      <w:pPr>
        <w:pStyle w:val="Heading2"/>
      </w:pPr>
      <w:r>
        <w:t>Case 59 — PEAD with REAL SUE (standardized unexpected earnings) ❌ (SUE *is* the better signal — and PEAD still fails the fresh-symbol holdout a 4th time)</w:t>
      </w:r>
    </w:p>
    <w:p>
      <w:pPr>
        <w:pStyle w:val="ListBullet"/>
      </w:pPr>
      <w:r>
        <w:rPr>
          <w:b/>
        </w:rPr>
        <w:t>The standing question (from Cases 14/18).</w:t>
      </w:r>
      <w:r>
        <w:rPr>
          <w:b w:val="0"/>
        </w:rPr>
        <w:t xml:space="preserve"> PEAD's long leg is beta and its single-name short</w:t>
      </w:r>
    </w:p>
    <w:p>
      <w:r>
        <w:rPr>
          <w:b w:val="0"/>
        </w:rPr>
        <w:t xml:space="preserve">  leg dies to adverse-selection borrow; it was held open on one explicit lever: *try </w:t>
      </w:r>
      <w:r>
        <w:rPr>
          <w:b/>
        </w:rPr>
        <w:t>real SUE</w:t>
      </w:r>
    </w:p>
    <w:p>
      <w:r>
        <w:rPr>
          <w:b w:val="0"/>
        </w:rPr>
        <w:t xml:space="preserve">  vs raw `surprise_pct` at full breadth.* Raw surprise_pct = (eps−consensus)/|consensus| is wildly</w:t>
      </w:r>
    </w:p>
    <w:p>
      <w:r>
        <w:rPr>
          <w:b w:val="0"/>
        </w:rPr>
        <w:t xml:space="preserve">  fat-tailed (a near-zero consensus explodes it); the academically-correct PEAD signal is</w:t>
      </w:r>
    </w:p>
    <w:p>
      <w:r>
        <w:rPr>
          <w:b w:val="0"/>
        </w:rPr>
        <w:t xml:space="preserve">  </w:t>
      </w:r>
      <w:r>
        <w:rPr>
          <w:b/>
        </w:rPr>
        <w:t>SUE = (eps − consensus) / std(the firm's own past unexpected earnings)</w:t>
      </w:r>
      <w:r>
        <w:rPr>
          <w:b w:val="0"/>
        </w:rPr>
        <w:t xml:space="preserve"> — a clean, comparable</w:t>
      </w:r>
    </w:p>
    <w:p>
      <w:r>
        <w:rPr>
          <w:b w:val="0"/>
        </w:rPr>
        <w:t xml:space="preserve">  z-score. The AlphaVantage earnings cache has since grown to **63 symbols × ~30 years (6,604 events</w:t>
      </w:r>
    </w:p>
    <w:p>
      <w:r>
        <w:rPr>
          <w:b w:val="0"/>
        </w:rPr>
        <w:t xml:space="preserve">  with computable SUE)**, broad enough to test it.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Added an additive `signal_field`/`borrow_field` switch to `backtest_pead` (default</w:t>
      </w:r>
    </w:p>
    <w:p>
      <w:r>
        <w:rPr>
          <w:b w:val="0"/>
        </w:rPr>
        <w:t xml:space="preserve">  behaviour bit-identical — verified the prior surprise_pct numbers reproduce exactly). Computed SUE</w:t>
      </w:r>
    </w:p>
    <w:p>
      <w:r>
        <w:rPr>
          <w:b w:val="0"/>
        </w:rPr>
        <w:t xml:space="preserve">  per event with a </w:t>
      </w:r>
      <w:r>
        <w:rPr>
          <w:b/>
        </w:rPr>
        <w:t>no-lookahead expanding std</w:t>
      </w:r>
      <w:r>
        <w:rPr>
          <w:b w:val="0"/>
        </w:rPr>
        <w:t xml:space="preserve"> (≥4 priors). Ran long/short/dollar-neutral under</w:t>
      </w:r>
    </w:p>
    <w:p>
      <w:r>
        <w:rPr>
          <w:b w:val="0"/>
        </w:rPr>
        <w:t xml:space="preserve">  </w:t>
      </w:r>
      <w:r>
        <w:rPr>
          <w:b/>
        </w:rPr>
        <w:t>flat and adverse-selection borrow</w:t>
      </w:r>
      <w:r>
        <w:rPr>
          <w:b w:val="0"/>
        </w:rPr>
        <w:t xml:space="preserve">, IS/OOS split, and — decisively — the </w:t>
      </w:r>
      <w:r>
        <w:rPr>
          <w:b/>
        </w:rPr>
        <w:t>fresh-symbol holdout</w:t>
      </w:r>
    </w:p>
    <w:p>
      <w:r>
        <w:rPr>
          <w:b w:val="0"/>
        </w:rPr>
        <w:t xml:space="preserve">  on the </w:t>
      </w:r>
      <w:r>
        <w:rPr>
          <w:b/>
        </w:rPr>
        <w:t>19 disjoint names</w:t>
      </w:r>
      <w:r>
        <w:rPr>
          <w:b w:val="0"/>
        </w:rPr>
        <w:t xml:space="preserve"> that killed EAR-PEAD in Case 18.</w:t>
      </w:r>
    </w:p>
    <w:p>
      <w:pPr>
        <w:pStyle w:val="ListBullet"/>
      </w:pPr>
      <w:r>
        <w:rPr>
          <w:b/>
        </w:rPr>
        <w:t>Result — SUE genuinely beats raw, but it isn't enough.</w:t>
      </w:r>
    </w:p>
    <w:p>
      <w:pPr>
        <w:pStyle w:val="ListBullet"/>
      </w:pPr>
      <w:r>
        <w:rPr>
          <w:b/>
        </w:rPr>
        <w:t>SUE is the better signal (question answered).</w:t>
      </w:r>
      <w:r>
        <w:rPr>
          <w:b w:val="0"/>
        </w:rPr>
        <w:t xml:space="preserve"> Dollar-neutral, flat-borrow: raw OOS </w:t>
      </w:r>
      <w:r>
        <w:rPr>
          <w:b/>
        </w:rPr>
        <w:t>−0.17</w:t>
      </w:r>
    </w:p>
    <w:p>
      <w:r>
        <w:rPr>
          <w:b w:val="0"/>
        </w:rPr>
        <w:t xml:space="preserve">    → </w:t>
      </w:r>
      <w:r>
        <w:rPr>
          <w:b/>
        </w:rPr>
        <w:t>SUE OOS +0.28</w:t>
      </w:r>
      <w:r>
        <w:rPr>
          <w:b w:val="0"/>
        </w:rPr>
        <w:t xml:space="preserve">. Under adverse borrow: raw both </w:t>
      </w:r>
      <w:r>
        <w:rPr>
          <w:b/>
        </w:rPr>
        <w:t>0.22 / OOS −0.59</w:t>
      </w:r>
      <w:r>
        <w:rPr>
          <w:b w:val="0"/>
        </w:rPr>
        <w:t xml:space="preserve"> → SUE both **0.28 /</w:t>
      </w:r>
    </w:p>
    <w:p>
      <w:r>
        <w:rPr>
          <w:b w:val="0"/>
        </w:rPr>
        <w:t xml:space="preserve">    OOS +0.03**. Standardizing the surprise cleans up the fat tails and modestly survives borrow</w:t>
      </w:r>
    </w:p>
    <w:p>
      <w:r>
        <w:rPr>
          <w:b w:val="0"/>
        </w:rPr>
        <w:t xml:space="preserve">    where raw collapses. This closes the open lever: </w:t>
      </w:r>
      <w:r>
        <w:rPr>
          <w:b/>
        </w:rPr>
        <w:t>use SUE, not raw surprise_pct.</w:t>
      </w:r>
    </w:p>
    <w:p>
      <w:pPr>
        <w:pStyle w:val="ListBullet"/>
      </w:pPr>
      <w:r>
        <w:rPr>
          <w:b/>
        </w:rPr>
        <w:t>But the short leg is still a standalone loser</w:t>
      </w:r>
      <w:r>
        <w:rPr>
          <w:b w:val="0"/>
        </w:rPr>
        <w:t xml:space="preserve"> (−0.24 under adverse borrow, 28 no-locate</w:t>
      </w:r>
    </w:p>
    <w:p>
      <w:r>
        <w:rPr>
          <w:b w:val="0"/>
        </w:rPr>
        <w:t xml:space="preserve">    drops) and the dollar-neutral "both" leg is carried by the </w:t>
      </w:r>
      <w:r>
        <w:rPr>
          <w:b/>
        </w:rPr>
        <w:t>long (beta)</w:t>
      </w:r>
      <w:r>
        <w:rPr>
          <w:b w:val="0"/>
        </w:rPr>
        <w:t xml:space="preserve"> leg (long 0.60–1.03).</w:t>
      </w:r>
    </w:p>
    <w:p>
      <w:r>
        <w:rPr>
          <w:b w:val="0"/>
        </w:rPr>
        <w:t xml:space="preserve">    The SUE-adverse headline </w:t>
      </w:r>
      <w:r>
        <w:rPr>
          <w:b/>
        </w:rPr>
        <w:t>DSR deflates to 0.0</w:t>
      </w:r>
      <w:r>
        <w:rPr>
          <w:b w:val="0"/>
        </w:rPr>
        <w:t xml:space="preserve"> once you account for the threshold search.</w:t>
      </w:r>
    </w:p>
    <w:p>
      <w:pPr>
        <w:pStyle w:val="ListBullet"/>
      </w:pPr>
      <w:r>
        <w:rPr>
          <w:b/>
        </w:rPr>
        <w:t>The fresh-symbol holdout kills it.</w:t>
      </w:r>
      <w:r>
        <w:rPr>
          <w:b w:val="0"/>
        </w:rPr>
        <w:t xml:space="preserve"> Same fixed SUE rule, adverse borrow: **TRAIN-63 both 0.28</w:t>
      </w:r>
    </w:p>
    <w:p>
      <w:r>
        <w:rPr>
          <w:b w:val="0"/>
        </w:rPr>
        <w:t xml:space="preserve">    / OOS +0.03 → HOLDOUT-19 both 0.19 / OOS −0.71</w:t>
      </w:r>
      <w:r>
        <w:rPr>
          <w:b/>
        </w:rPr>
        <w:t xml:space="preserve">, short −0.71. The edge </w:t>
      </w:r>
      <w:r>
        <w:rPr>
          <w:b w:val="0"/>
        </w:rPr>
        <w:t>does not generalize to</w:t>
      </w:r>
    </w:p>
    <w:p>
      <w:r>
        <w:rPr>
          <w:b w:val="0"/>
        </w:rPr>
        <w:t xml:space="preserve">    disjoint symbols** — the identical failure mode as EAR-PEAD (Case 18) and accruals (Case 23).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the SUE lever is now closed.</w:t>
      </w:r>
      <w:r>
        <w:rPr>
          <w:b w:val="0"/>
        </w:rPr>
        <w:t xml:space="preserve"> Real SUE is a real improvement over raw</w:t>
      </w:r>
    </w:p>
    <w:p>
      <w:r>
        <w:rPr>
          <w:b w:val="0"/>
        </w:rPr>
        <w:t xml:space="preserve">  surprise_pct (worth keeping in the code), but PEAD's dollar-neutral edge remains **thin,</w:t>
      </w:r>
    </w:p>
    <w:p>
      <w:r>
        <w:rPr>
          <w:b w:val="0"/>
        </w:rPr>
        <w:t xml:space="preserve">  long-beta-carried, short-leg-fragile under adverse borrow, and non-generalizing across symbols.**</w:t>
      </w:r>
    </w:p>
    <w:p>
      <w:r>
        <w:rPr>
          <w:b w:val="0"/>
        </w:rPr>
        <w:t xml:space="preserve">  This is the </w:t>
      </w:r>
      <w:r>
        <w:rPr>
          <w:b/>
        </w:rPr>
        <w:t>4th independent rejection</w:t>
      </w:r>
      <w:r>
        <w:rPr>
          <w:b w:val="0"/>
        </w:rPr>
        <w:t xml:space="preserve"> of the PEAD family (raw Case 14, EAR-hedged Case 18,</w:t>
      </w:r>
    </w:p>
    <w:p>
      <w:r>
        <w:rPr>
          <w:b w:val="0"/>
        </w:rPr>
        <w:t xml:space="preserve">  3rd-leg re-test Case 55, SUE Case 59). PEAD is not the uncorrelated third leg; the deployed book</w:t>
      </w:r>
    </w:p>
    <w:p>
      <w:r>
        <w:rPr>
          <w:b w:val="0"/>
        </w:rPr>
        <w:t xml:space="preserve">  (pairs + short-vol) stands. (`scripts/test_pead_sue.py` → `data/pead_sue_results.json`; additive</w:t>
      </w:r>
    </w:p>
    <w:p>
      <w:r>
        <w:rPr>
          <w:b w:val="0"/>
        </w:rPr>
        <w:t xml:space="preserve">  `signal_field`/`borrow_field` in `alpca/backtest/pead.py`.)</w:t>
      </w:r>
    </w:p>
    <w:p>
      <w:pPr>
        <w:pStyle w:val="Heading2"/>
      </w:pPr>
      <w:r>
        <w:t>Case 60 — Out-of-regime test of the deployed pairs basket on 10.5 years ✅ (the edge HOLDS on never-seen 2016-2020 — the session's strongest validation)</w:t>
      </w:r>
    </w:p>
    <w:p>
      <w:pPr>
        <w:pStyle w:val="ListBullet"/>
      </w:pPr>
      <w:r>
        <w:rPr>
          <w:b/>
        </w:rPr>
        <w:t>The unlock (a data source we already had).</w:t>
      </w:r>
      <w:r>
        <w:rPr>
          <w:b w:val="0"/>
        </w:rPr>
        <w:t xml:space="preserve"> Everything in the program had been tuned and</w:t>
      </w:r>
    </w:p>
    <w:p>
      <w:r>
        <w:rPr>
          <w:b w:val="0"/>
        </w:rPr>
        <w:t xml:space="preserve">  measured on a single 5-year window (2021-06 → 2026-06) — the standing weakness was that we'd never</w:t>
      </w:r>
    </w:p>
    <w:p>
      <w:r>
        <w:rPr>
          <w:b w:val="0"/>
        </w:rPr>
        <w:t xml:space="preserve">  seen the deployed edge *out of regime*. The fix wasn't a new provider: the Alpaca account **already</w:t>
      </w:r>
    </w:p>
    <w:p>
      <w:r>
        <w:rPr>
          <w:b w:val="0"/>
        </w:rPr>
        <w:t xml:space="preserve">  has SIP historical access** (the config merely defaulted to the conservative `iex` feed, which has</w:t>
      </w:r>
    </w:p>
    <w:p>
      <w:r>
        <w:rPr>
          <w:b w:val="0"/>
        </w:rPr>
        <w:t xml:space="preserve">  no deep daily history). The SIP feed serves </w:t>
      </w:r>
      <w:r>
        <w:rPr>
          <w:b/>
        </w:rPr>
        <w:t>full daily history back to 2016</w:t>
      </w:r>
      <w:r>
        <w:rPr>
          <w:b w:val="0"/>
        </w:rPr>
        <w:t xml:space="preserve"> (the free tier only</w:t>
      </w:r>
    </w:p>
    <w:p>
      <w:r>
        <w:rPr>
          <w:b w:val="0"/>
        </w:rPr>
        <w:t xml:space="preserve">  blocks the most recent ~15 minutes). Re-pulling the 195-symbol large-cap universe at SIP depth gave</w:t>
      </w:r>
    </w:p>
    <w:p>
      <w:r>
        <w:rPr>
          <w:b w:val="0"/>
        </w:rPr>
        <w:t xml:space="preserve">  </w:t>
      </w:r>
      <w:r>
        <w:rPr>
          <w:b/>
        </w:rPr>
        <w:t>10.5 years</w:t>
      </w:r>
      <w:r>
        <w:rPr>
          <w:b w:val="0"/>
        </w:rPr>
        <w:t xml:space="preserve"> (≈2,630 daily bars/name) — doubling the history and exposing the </w:t>
      </w:r>
      <w:r>
        <w:rPr>
          <w:b/>
        </w:rPr>
        <w:t>2018 vol-spike</w:t>
      </w:r>
    </w:p>
    <w:p>
      <w:r>
        <w:rPr>
          <w:b w:val="0"/>
        </w:rPr>
        <w:t xml:space="preserve">  and </w:t>
      </w:r>
      <w:r>
        <w:rPr>
          <w:b/>
        </w:rPr>
        <w:t>2020 COVID crash</w:t>
      </w:r>
      <w:r>
        <w:rPr>
          <w:b w:val="0"/>
        </w:rPr>
        <w:t>, neither of which was in any prior window.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Ran the </w:t>
      </w:r>
      <w:r>
        <w:rPr>
          <w:b/>
        </w:rPr>
        <w:t>exact deployed config</w:t>
      </w:r>
      <w:r>
        <w:rPr>
          <w:b w:val="0"/>
        </w:rPr>
        <w:t xml:space="preserve"> (`delisting_aware_walkforward`, train 252 / test 63 /</w:t>
      </w:r>
    </w:p>
    <w:p>
      <w:r>
        <w:rPr>
          <w:b w:val="0"/>
        </w:rPr>
        <w:t xml:space="preserve">  top-10 / ADF ≤ −2.86 / 2 bps) on the 10.5yr panel and split the OOS daily returns into</w:t>
      </w:r>
    </w:p>
    <w:p>
      <w:r>
        <w:rPr>
          <w:b w:val="0"/>
        </w:rPr>
        <w:t xml:space="preserve">  </w:t>
      </w:r>
      <w:r>
        <w:rPr>
          <w:b/>
        </w:rPr>
        <w:t>OUT-OF-REGIME 2016-2020</w:t>
      </w:r>
      <w:r>
        <w:rPr>
          <w:b w:val="0"/>
        </w:rPr>
        <w:t xml:space="preserve"> (never in any tuning window) vs </w:t>
      </w:r>
      <w:r>
        <w:rPr>
          <w:b/>
        </w:rPr>
        <w:t>IN-REGIME 2021-2026</w:t>
      </w:r>
      <w:r>
        <w:rPr>
          <w:b w:val="0"/>
        </w:rPr>
        <w:t>. (Note: the</w:t>
      </w:r>
    </w:p>
    <w:p>
      <w:r>
        <w:rPr>
          <w:b w:val="0"/>
        </w:rPr>
        <w:t xml:space="preserve">  ragged 10yr panel — recent IPOs have no 2016 bars — breaks `walkforward_pairs`' strict timestamp</w:t>
      </w:r>
    </w:p>
    <w:p>
      <w:r>
        <w:rPr>
          <w:b w:val="0"/>
        </w:rPr>
        <w:t xml:space="preserve">  intersection; `delisting_aware_walkforward` uses the union calendar + per-window 80%-availability</w:t>
      </w:r>
    </w:p>
    <w:p>
      <w:r>
        <w:rPr>
          <w:b w:val="0"/>
        </w:rPr>
        <w:t xml:space="preserve">  screening and is the correct, validated tool.)</w:t>
      </w:r>
    </w:p>
    <w:p>
      <w:pPr>
        <w:pStyle w:val="ListBullet"/>
      </w:pPr>
      <w:r>
        <w:rPr>
          <w:b/>
        </w:rPr>
        <w:t>Result — the edge holds out-of-regime.</w:t>
      </w:r>
    </w:p>
    <w:p>
      <w:pPr>
        <w:pStyle w:val="ListBullet"/>
      </w:pPr>
      <w:r>
        <w:rPr>
          <w:b/>
        </w:rPr>
        <w:t>OUT-OF-REGIME 2016-2020: Sharpe 0.554</w:t>
      </w:r>
      <w:r>
        <w:rPr>
          <w:b w:val="0"/>
        </w:rPr>
        <w:t xml:space="preserve"> (1,007 OOS days), </w:t>
      </w:r>
      <w:r>
        <w:rPr>
          <w:b/>
        </w:rPr>
        <w:t>positive in all four years</w:t>
      </w:r>
    </w:p>
    <w:p>
      <w:r>
        <w:rPr>
          <w:b w:val="0"/>
        </w:rPr>
        <w:t xml:space="preserve">    (2017 +0.08, 2018 +0.02, 2019 +0.98, 2020 +0.87) — it survives both the 2018 vol-spike and the</w:t>
      </w:r>
    </w:p>
    <w:p>
      <w:r>
        <w:rPr>
          <w:b w:val="0"/>
        </w:rPr>
        <w:t xml:space="preserve">    2020 COVID crash.</w:t>
      </w:r>
    </w:p>
    <w:p>
      <w:pPr>
        <w:pStyle w:val="ListBullet"/>
      </w:pPr>
      <w:r>
        <w:rPr>
          <w:b w:val="0"/>
        </w:rPr>
        <w:t xml:space="preserve">IN-REGIME 2021-2026: Sharpe </w:t>
      </w:r>
      <w:r>
        <w:rPr>
          <w:b/>
        </w:rPr>
        <w:t>0.505</w:t>
      </w:r>
      <w:r>
        <w:rPr>
          <w:b w:val="0"/>
        </w:rPr>
        <w:t xml:space="preserve">. The out-of-regime number is </w:t>
      </w:r>
      <w:r>
        <w:rPr>
          <w:b/>
        </w:rPr>
        <w:t>slightly higher</w:t>
      </w:r>
      <w:r>
        <w:rPr>
          <w:b w:val="0"/>
        </w:rPr>
        <w:t xml:space="preserve"> than the</w:t>
      </w:r>
    </w:p>
    <w:p>
      <w:r>
        <w:rPr>
          <w:b w:val="0"/>
        </w:rPr>
        <w:t xml:space="preserve">    in-regime one — the clearest possible evidence that the pairs edge is </w:t>
      </w:r>
      <w:r>
        <w:rPr>
          <w:b/>
        </w:rPr>
        <w:t>not a 2021-2026 artifact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Full 10.5yr: Sharpe </w:t>
      </w:r>
      <w:r>
        <w:rPr>
          <w:b/>
        </w:rPr>
        <w:t>0.514</w:t>
      </w:r>
      <w:r>
        <w:rPr>
          <w:b w:val="0"/>
        </w:rPr>
        <w:t>, 37 windows, 2,331 OOS days.</w:t>
      </w:r>
    </w:p>
    <w:p>
      <w:pPr>
        <w:pStyle w:val="ListBullet"/>
      </w:pPr>
      <w:r>
        <w:rPr>
          <w:b/>
        </w:rPr>
        <w:t>Honest caveats (recorded, not buried).</w:t>
      </w:r>
      <w:r>
        <w:rPr>
          <w:b w:val="0"/>
        </w:rPr>
        <w:t xml:space="preserve"> (1) The full-period **0.51 sits below the 0.83</w:t>
      </w:r>
    </w:p>
    <w:p>
      <w:r>
        <w:rPr>
          <w:b w:val="0"/>
        </w:rPr>
        <w:t xml:space="preserve">  concentrated-5yr headline</w:t>
      </w:r>
      <w:r>
        <w:rPr>
          <w:b/>
        </w:rPr>
        <w:t xml:space="preserve"> — the true Sharpe looks like a </w:t>
      </w:r>
      <w:r>
        <w:rPr>
          <w:b w:val="0"/>
        </w:rPr>
        <w:t>modest ~0.5**, regime-robust but</w:t>
      </w:r>
    </w:p>
    <w:p>
      <w:r>
        <w:rPr>
          <w:b w:val="0"/>
        </w:rPr>
        <w:t xml:space="preserve">  smaller than the favourable window suggested; we revise the honest expectation *down on magnitude,</w:t>
      </w:r>
    </w:p>
    <w:p>
      <w:r>
        <w:rPr>
          <w:b w:val="0"/>
        </w:rPr>
        <w:t xml:space="preserve">  up on confidence*. (2) </w:t>
      </w:r>
      <w:r>
        <w:rPr>
          <w:b/>
        </w:rPr>
        <w:t>2026 reads −2.00</w:t>
      </w:r>
      <w:r>
        <w:rPr>
          <w:b w:val="0"/>
        </w:rPr>
        <w:t>, but it is a ~half-year small sample (and this fresh</w:t>
      </w:r>
    </w:p>
    <w:p>
      <w:r>
        <w:rPr>
          <w:b w:val="0"/>
        </w:rPr>
        <w:t xml:space="preserve">  SIP pull runs through 2026-06-18, later than the deployed June-16 snapshot's +1.06) — a noisy</w:t>
      </w:r>
    </w:p>
    <w:p>
      <w:r>
        <w:rPr>
          <w:b w:val="0"/>
        </w:rPr>
        <w:t xml:space="preserve">  partial year, not a regime verdict.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HOLDS OUT-OF-REGIME — the deployed pairs edge is real and regime-robust.</w:t>
      </w:r>
      <w:r>
        <w:rPr>
          <w:b w:val="0"/>
        </w:rPr>
        <w:t xml:space="preserve"> This</w:t>
      </w:r>
    </w:p>
    <w:p>
      <w:r>
        <w:rPr>
          <w:b w:val="0"/>
        </w:rPr>
        <w:t xml:space="preserve">  is the session's first *confirmation* rather than rejection: the one deployed equity edge clears a</w:t>
      </w:r>
    </w:p>
    <w:p>
      <w:r>
        <w:rPr>
          <w:b w:val="0"/>
        </w:rPr>
        <w:t xml:space="preserve">  genuine out-of-regime holdout (2016-2020, including two stress regimes) at a Sharpe (~0.55) on par</w:t>
      </w:r>
    </w:p>
    <w:p>
      <w:r>
        <w:rPr>
          <w:b w:val="0"/>
        </w:rPr>
        <w:t xml:space="preserve">  with its in-regime number. The magnitude is modest (~0.5, below the 0.83 headline), which is the</w:t>
      </w:r>
    </w:p>
    <w:p>
      <w:r>
        <w:rPr>
          <w:b w:val="0"/>
        </w:rPr>
        <w:t xml:space="preserve">  honest read. </w:t>
      </w:r>
      <w:r>
        <w:rPr>
          <w:b/>
        </w:rPr>
        <w:t>Going forward, research downloads should use `--feed sip` for the full 10.5yr depth</w:t>
      </w:r>
    </w:p>
    <w:p>
      <w:r>
        <w:rPr>
          <w:b w:val="0"/>
        </w:rPr>
        <w:t xml:space="preserve">  so every prior 5yr-window result can be re-tested out-of-regime. (`scripts/test_pairs_out_of_regime.py`</w:t>
      </w:r>
    </w:p>
    <w:p>
      <w:r>
        <w:rPr>
          <w:b w:val="0"/>
        </w:rPr>
        <w:t xml:space="preserve">  → `data/pairs_out_of_regime.json`; `scripts/download_data.py --feed sip`.)</w:t>
      </w:r>
    </w:p>
    <w:p>
      <w:pPr>
        <w:pStyle w:val="Heading2"/>
      </w:pPr>
      <w:r>
        <w:t>Case 61 — Conference-driven return drift, MINED by the research pipeline ❌ (beta dressed as alpha; the harness caught what the source headline hid)</w:t>
      </w:r>
    </w:p>
    <w:p>
      <w:pPr>
        <w:pStyle w:val="ListBullet"/>
      </w:pPr>
      <w:r>
        <w:rPr>
          <w:b/>
        </w:rPr>
        <w:t>First edge from the new research pipeline.</w:t>
      </w:r>
      <w:r>
        <w:rPr>
          <w:b w:val="0"/>
        </w:rPr>
        <w:t xml:space="preserve"> Built `alpca/research/` — a harvester + LLM</w:t>
      </w:r>
    </w:p>
    <w:p>
      <w:r>
        <w:rPr>
          <w:b w:val="0"/>
        </w:rPr>
        <w:t xml:space="preserve">  strategy-extractor that pulls articles from every provider we have (AlphaVantage NEWS_SENTIMENT,</w:t>
      </w:r>
    </w:p>
    <w:p>
      <w:r>
        <w:rPr>
          <w:b w:val="0"/>
        </w:rPr>
        <w:t xml:space="preserve">  Alpaca/Benzinga news, and quant-research publishers via web/Reddit/Perplexity), normalizes them</w:t>
      </w:r>
    </w:p>
    <w:p>
      <w:r>
        <w:rPr>
          <w:b w:val="0"/>
        </w:rPr>
        <w:t xml:space="preserve">  into one corpus, extracts </w:t>
      </w:r>
      <w:r>
        <w:rPr>
          <w:b/>
        </w:rPr>
        <w:t>structured testable specs</w:t>
      </w:r>
      <w:r>
        <w:rPr>
          <w:b w:val="0"/>
        </w:rPr>
        <w:t>, dedups against our 60 prior cases, and</w:t>
      </w:r>
    </w:p>
    <w:p>
      <w:r>
        <w:rPr>
          <w:b w:val="0"/>
        </w:rPr>
        <w:t xml:space="preserve">  queues the </w:t>
      </w:r>
      <w:r>
        <w:rPr>
          <w:b/>
        </w:rPr>
        <w:t>novel + venue-feasible</w:t>
      </w:r>
      <w:r>
        <w:rPr>
          <w:b w:val="0"/>
        </w:rPr>
        <w:t xml:space="preserve"> ones for validation. The first surfaced candidate:</w:t>
      </w:r>
    </w:p>
    <w:p>
      <w:r>
        <w:rPr>
          <w:b w:val="0"/>
        </w:rPr>
        <w:t xml:space="preserve">  </w:t>
      </w:r>
      <w:r>
        <w:rPr>
          <w:b/>
        </w:rPr>
        <w:t>conference-driven return drift</w:t>
      </w:r>
      <w:r>
        <w:rPr>
          <w:b w:val="0"/>
        </w:rPr>
        <w:t xml:space="preserve"> (Quantpedia) — *long AAPL/GOOGL/MSFT from D-2 before to D+2</w:t>
      </w:r>
    </w:p>
    <w:p>
      <w:r>
        <w:rPr>
          <w:b w:val="0"/>
        </w:rPr>
        <w:t xml:space="preserve">  after their flagship conferences (WWDC / Google I/O / MS Build); claimed Sharpe 0.97, 2011-2025.*</w:t>
      </w:r>
    </w:p>
    <w:p>
      <w:pPr>
        <w:pStyle w:val="ListBullet"/>
      </w:pPr>
      <w:r>
        <w:rPr>
          <w:b/>
        </w:rPr>
        <w:t>Validated on 2016-2026 SIP data</w:t>
      </w:r>
      <w:r>
        <w:rPr>
          <w:b w:val="0"/>
        </w:rPr>
        <w:t xml:space="preserve"> (4 tickers pulled fresh from Alpaca SIP — no external drive</w:t>
      </w:r>
    </w:p>
    <w:p>
      <w:r>
        <w:rPr>
          <w:b w:val="0"/>
        </w:rPr>
        <w:t xml:space="preserve">  needed; conference dates are publicly scheduled → no lookahead), long-only and beta-hedged, with</w:t>
      </w:r>
    </w:p>
    <w:p>
      <w:r>
        <w:rPr>
          <w:b w:val="0"/>
        </w:rPr>
        <w:t xml:space="preserve">  the decisive </w:t>
      </w:r>
      <w:r>
        <w:rPr>
          <w:b/>
        </w:rPr>
        <w:t>is-it-beta?</w:t>
      </w:r>
      <w:r>
        <w:rPr>
          <w:b w:val="0"/>
        </w:rPr>
        <w:t xml:space="preserve"> control.</w:t>
      </w:r>
    </w:p>
    <w:p>
      <w:pPr>
        <w:pStyle w:val="ListBullet"/>
      </w:pPr>
      <w:r>
        <w:rPr>
          <w:b/>
        </w:rPr>
        <w:t>Result — beta, not alpha.</w:t>
      </w:r>
    </w:p>
    <w:p>
      <w:pPr>
        <w:pStyle w:val="ListBullet"/>
      </w:pPr>
      <w:r>
        <w:rPr>
          <w:b/>
        </w:rPr>
        <w:t>Long-only: Sharpe 0.63</w:t>
      </w:r>
      <w:r>
        <w:rPr>
          <w:b w:val="0"/>
        </w:rPr>
        <w:t xml:space="preserve"> (below the claimed 0.97 on our window) — but **buy-and-hold the 3</w:t>
      </w:r>
    </w:p>
    <w:p>
      <w:r>
        <w:rPr>
          <w:b w:val="0"/>
        </w:rPr>
        <w:t xml:space="preserve">    names *always* = Sharpe 1.06.** The conference timing is *worse than just owning the stocks*:</w:t>
      </w:r>
    </w:p>
    <w:p>
      <w:r>
        <w:rPr>
          <w:b w:val="0"/>
        </w:rPr>
        <w:t xml:space="preserve">    it's compressed mega-cap tech beta, parked in cash 93% of the time (7% exposure).</w:t>
      </w:r>
    </w:p>
    <w:p>
      <w:pPr>
        <w:pStyle w:val="ListBullet"/>
      </w:pPr>
      <w:r>
        <w:rPr>
          <w:b w:val="0"/>
        </w:rPr>
        <w:t>**Beta-hedged (long stock − short SPY) = the alpha test: 0.54 full-period — but</w:t>
      </w:r>
    </w:p>
    <w:p>
      <w:r>
        <w:rPr>
          <w:b w:val="0"/>
        </w:rPr>
        <w:t xml:space="preserve">    recency-concentrated**: negative in 2016/2017/2018/2020, positive only 2019 + 2021-2024. Not</w:t>
      </w:r>
    </w:p>
    <w:p>
      <w:r>
        <w:rPr>
          <w:b w:val="0"/>
        </w:rPr>
        <w:t xml:space="preserve">    regime-stable, and the whole thing rests on </w:t>
      </w:r>
      <w:r>
        <w:rPr>
          <w:b/>
        </w:rPr>
        <w:t>29 events</w:t>
      </w:r>
      <w:r>
        <w:rPr>
          <w:b w:val="0"/>
        </w:rPr>
        <w:t xml:space="preserve"> (≈3/yr × 3 names) — far too few</w:t>
      </w:r>
    </w:p>
    <w:p>
      <w:r>
        <w:rPr>
          <w:b w:val="0"/>
        </w:rPr>
        <w:t xml:space="preserve">    independent bets to 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beta dressed as alpha.</w:t>
      </w:r>
      <w:r>
        <w:rPr>
          <w:b w:val="0"/>
        </w:rPr>
        <w:t xml:space="preserve"> The long-only "edge" underperforms simply</w:t>
      </w:r>
    </w:p>
    <w:p>
      <w:r>
        <w:rPr>
          <w:b w:val="0"/>
        </w:rPr>
        <w:t xml:space="preserve">  holding the three stocks; the hedged alpha is a small-sample recency artifact (the mega-cap</w:t>
      </w:r>
    </w:p>
    <w:p>
      <w:r>
        <w:rPr>
          <w:b w:val="0"/>
        </w:rPr>
        <w:t xml:space="preserve">  dominance window), exactly what the source's headline Sharpe (0.97, long-only, 2011-2025) obscured.</w:t>
      </w:r>
    </w:p>
    <w:p>
      <w:r>
        <w:rPr>
          <w:b w:val="0"/>
        </w:rPr>
        <w:t xml:space="preserve">  *The value here is the pipeline:* it took a published strategy from harvest → spec → venue-feasible</w:t>
      </w:r>
    </w:p>
    <w:p>
      <w:r>
        <w:rPr>
          <w:b w:val="0"/>
        </w:rPr>
        <w:t xml:space="preserve">  triage → honest battery → beta/regime decomposition automatically. (`alpca/research/`,</w:t>
      </w:r>
    </w:p>
    <w:p>
      <w:r>
        <w:rPr>
          <w:b w:val="0"/>
        </w:rPr>
        <w:t xml:space="preserve">  `scripts/harvest_news.py`, `scripts/mine_strategies.py`, `scripts/validate_conference_drift.py`</w:t>
      </w:r>
    </w:p>
    <w:p>
      <w:r>
        <w:rPr>
          <w:b w:val="0"/>
        </w:rPr>
        <w:t xml:space="preserve">  → `data/conference_drift_results.json`. Pipeline doc: `docs/RESEARCH_PIPELINE.md`.)</w:t>
      </w:r>
    </w:p>
    <w:p>
      <w:pPr>
        <w:pStyle w:val="Heading2"/>
      </w:pPr>
      <w:r>
        <w:t>Case 62 — The harvest at scale: 176 published strategies → 3 validated overlays ❌❌⚠️</w:t>
      </w:r>
    </w:p>
    <w:p>
      <w:pPr>
        <w:pStyle w:val="ListBullet"/>
      </w:pPr>
      <w:r>
        <w:rPr>
          <w:b/>
        </w:rPr>
        <w:t>The exhaustive sweep.</w:t>
      </w:r>
      <w:r>
        <w:rPr>
          <w:b w:val="0"/>
        </w:rPr>
        <w:t xml:space="preserve"> A 16-agent fan-out (146 sub-agents, ~6.7M tokens) harvested **176</w:t>
      </w:r>
    </w:p>
    <w:p>
      <w:r>
        <w:rPr>
          <w:b w:val="0"/>
        </w:rPr>
        <w:t xml:space="preserve">  published strategies** across every provider — Quantpedia, Alpha Architect, arXiv q-fin, SSRN,</w:t>
      </w:r>
    </w:p>
    <w:p>
      <w:r>
        <w:rPr>
          <w:b w:val="0"/>
        </w:rPr>
        <w:t xml:space="preserve">  QuantConnect, Reddit r/algotrading + r/quant, Perplexity, plus targeted families (volatility, ETF</w:t>
      </w:r>
    </w:p>
    <w:p>
      <w:r>
        <w:rPr>
          <w:b w:val="0"/>
        </w:rPr>
        <w:t xml:space="preserve">  RV, seasonality, earnings, positioning, sentiment, cross-asset, microstructure). After deduping</w:t>
      </w:r>
    </w:p>
    <w:p>
      <w:r>
        <w:rPr>
          <w:b w:val="0"/>
        </w:rPr>
        <w:t xml:space="preserve">  against our 61 prior cases: </w:t>
      </w:r>
      <w:r>
        <w:rPr>
          <w:b/>
        </w:rPr>
        <w:t>65 novel + venue-feasible</w:t>
      </w:r>
      <w:r>
        <w:rPr>
          <w:b w:val="0"/>
        </w:rPr>
        <w:t>, of which an adversarial pre-validation</w:t>
      </w:r>
    </w:p>
    <w:p>
      <w:r>
        <w:rPr>
          <w:b w:val="0"/>
        </w:rPr>
        <w:t xml:space="preserve">  pass flagged </w:t>
      </w:r>
      <w:r>
        <w:rPr>
          <w:b/>
        </w:rPr>
        <w:t>7 test-now, 11 queued (data-gated), 47 dropped</w:t>
      </w:r>
      <w:r>
        <w:rPr>
          <w:b w:val="0"/>
        </w:rPr>
        <w:t xml:space="preserve"> (beta/infeasible/already-implied).</w:t>
      </w:r>
    </w:p>
    <w:p>
      <w:r>
        <w:rPr>
          <w:b w:val="0"/>
        </w:rPr>
        <w:t xml:space="preserve">  Full catalog: `data/research/harvest_catalog.json`. Three of the test-now set need no new data and</w:t>
      </w:r>
    </w:p>
    <w:p>
      <w:r>
        <w:rPr>
          <w:b w:val="0"/>
        </w:rPr>
        <w:t xml:space="preserve">  were validated immediately, each against the exact control its adversary predicted would kill it:</w:t>
      </w:r>
    </w:p>
    <w:p>
      <w:pPr>
        <w:pStyle w:val="ListBullet"/>
      </w:pPr>
      <w:r>
        <w:rPr>
          <w:b/>
        </w:rPr>
        <w:t>A · Option-Expiration-Week SPY</w:t>
      </w:r>
      <w:r>
        <w:rPr>
          <w:b w:val="0"/>
        </w:rPr>
        <w:t xml:space="preserve"> (long SPY only during the 3rd-Friday week). ❌ **REJECT —</w:t>
      </w:r>
    </w:p>
    <w:p>
      <w:r>
        <w:rPr>
          <w:b w:val="0"/>
        </w:rPr>
        <w:t xml:space="preserve">  decisive.</w:t>
      </w:r>
      <w:r>
        <w:rPr>
          <w:b/>
        </w:rPr>
        <w:t xml:space="preserve"> On 2016-2026 the opex week actually returned *less* than other days (</w:t>
      </w:r>
      <w:r>
        <w:rPr>
          <w:b w:val="0"/>
        </w:rPr>
        <w:t>+1.6 vs +7.6</w:t>
      </w:r>
    </w:p>
    <w:p>
      <w:r>
        <w:rPr>
          <w:b w:val="0"/>
        </w:rPr>
        <w:t xml:space="preserve">  bps/day</w:t>
      </w:r>
      <w:r>
        <w:rPr>
          <w:b/>
        </w:rPr>
        <w:t xml:space="preserve">, effect </w:t>
      </w:r>
      <w:r>
        <w:rPr>
          <w:b w:val="0"/>
        </w:rPr>
        <w:t>−6 bps/day**), and the strategy's Sharpe sat below 93% of random-week SPY</w:t>
      </w:r>
    </w:p>
    <w:p>
      <w:r>
        <w:rPr>
          <w:b w:val="0"/>
        </w:rPr>
        <w:t xml:space="preserve">  overlays (placebo percentile 0.07). The anomaly is inverted on our window.</w:t>
      </w:r>
    </w:p>
    <w:p>
      <w:pPr>
        <w:pStyle w:val="ListBullet"/>
      </w:pPr>
      <w:r>
        <w:rPr>
          <w:b/>
        </w:rPr>
        <w:t>B · Bond-ETF duration rotation</w:t>
      </w:r>
      <w:r>
        <w:rPr>
          <w:b w:val="0"/>
        </w:rPr>
        <w:t xml:space="preserve"> (hold the median-momentum tier of 5 duration-laddered Treasury/</w:t>
      </w:r>
    </w:p>
    <w:p>
      <w:r>
        <w:rPr>
          <w:b w:val="0"/>
        </w:rPr>
        <w:t xml:space="preserve">  agg ETFs). ❌ </w:t>
      </w:r>
      <w:r>
        <w:rPr>
          <w:b/>
        </w:rPr>
        <w:t>REJECT — decisive.</w:t>
      </w:r>
      <w:r>
        <w:rPr>
          <w:b w:val="0"/>
        </w:rPr>
        <w:t xml:space="preserve"> Rotation Sharpe </w:t>
      </w:r>
      <w:r>
        <w:rPr>
          <w:b/>
        </w:rPr>
        <w:t>0.01</w:t>
      </w:r>
      <w:r>
        <w:rPr>
          <w:b w:val="0"/>
        </w:rPr>
        <w:t xml:space="preserve"> &lt; equal-weight </w:t>
      </w:r>
      <w:r>
        <w:rPr>
          <w:b/>
        </w:rPr>
        <w:t>0.15</w:t>
      </w:r>
      <w:r>
        <w:rPr>
          <w:b w:val="0"/>
        </w:rPr>
        <w:t xml:space="preserve"> &lt; BND</w:t>
      </w:r>
    </w:p>
    <w:p>
      <w:r>
        <w:rPr>
          <w:b w:val="0"/>
        </w:rPr>
        <w:t xml:space="preserve">  </w:t>
      </w:r>
      <w:r>
        <w:rPr>
          <w:b/>
        </w:rPr>
        <w:t>0.37</w:t>
      </w:r>
      <w:r>
        <w:rPr>
          <w:b w:val="0"/>
        </w:rPr>
        <w:t xml:space="preserve">; beta-to-BND </w:t>
      </w:r>
      <w:r>
        <w:rPr>
          <w:b/>
        </w:rPr>
        <w:t>1.05</w:t>
      </w:r>
      <w:r>
        <w:rPr>
          <w:b w:val="0"/>
        </w:rPr>
        <w:t xml:space="preserve">, </w:t>
      </w:r>
      <w:r>
        <w:rPr>
          <w:b/>
        </w:rPr>
        <w:t>alpha −2.0%/yr</w:t>
      </w:r>
      <w:r>
        <w:rPr>
          <w:b w:val="0"/>
        </w:rPr>
        <w:t>. It's pure duration beta and *underperforms</w:t>
      </w:r>
    </w:p>
    <w:p>
      <w:r>
        <w:rPr>
          <w:b w:val="0"/>
        </w:rPr>
        <w:t xml:space="preserve">  simply holding the bonds*.</w:t>
      </w:r>
    </w:p>
    <w:p>
      <w:pPr>
        <w:pStyle w:val="ListBullet"/>
      </w:pPr>
      <w:r>
        <w:rPr>
          <w:b/>
        </w:rPr>
        <w:t>C · Higher-moment tail hedge</w:t>
      </w:r>
      <w:r>
        <w:rPr>
          <w:b w:val="0"/>
        </w:rPr>
        <w:t xml:space="preserve"> (cut SPY 25% when 60d skew &lt; −0.3 &amp; kurt &gt; 4). ⚠️</w:t>
      </w:r>
    </w:p>
    <w:p>
      <w:r>
        <w:rPr>
          <w:b w:val="0"/>
        </w:rPr>
        <w:t xml:space="preserve">  </w:t>
      </w:r>
      <w:r>
        <w:rPr>
          <w:b/>
        </w:rPr>
        <w:t>REAL-BUT-NOT-FOR-US.</w:t>
      </w:r>
      <w:r>
        <w:rPr>
          <w:b w:val="0"/>
        </w:rPr>
        <w:t xml:space="preserve"> Unlike A/B this *survives* its control: </w:t>
      </w:r>
      <w:r>
        <w:rPr>
          <w:b/>
        </w:rPr>
        <w:t>0.95 vs 0.89</w:t>
      </w:r>
      <w:r>
        <w:rPr>
          <w:b w:val="0"/>
        </w:rPr>
        <w:t xml:space="preserve"> exposure-matched</w:t>
      </w:r>
    </w:p>
    <w:p>
      <w:r>
        <w:rPr>
          <w:b w:val="0"/>
        </w:rPr>
        <w:t xml:space="preserve">  static, max-DD </w:t>
      </w:r>
      <w:r>
        <w:rPr>
          <w:b/>
        </w:rPr>
        <w:t>−32% → −28%</w:t>
      </w:r>
      <w:r>
        <w:rPr>
          <w:b w:val="0"/>
        </w:rPr>
        <w:t xml:space="preserve">, and the uplift is </w:t>
      </w:r>
      <w:r>
        <w:rPr>
          <w:b/>
        </w:rPr>
        <w:t>robust</w:t>
      </w:r>
      <w:r>
        <w:rPr>
          <w:b w:val="0"/>
        </w:rPr>
        <w:t xml:space="preserve"> (+0.05 median, positive in **100% of</w:t>
      </w:r>
    </w:p>
    <w:p>
      <w:r>
        <w:rPr>
          <w:b w:val="0"/>
        </w:rPr>
        <w:t xml:space="preserve">  36 threshold configs**) and even edges out plain vol-targeting (0.95 vs 0.91 at matched exposure).</w:t>
      </w:r>
    </w:p>
    <w:p>
      <w:r>
        <w:rPr>
          <w:b w:val="0"/>
        </w:rPr>
        <w:t xml:space="preserve">  But it is </w:t>
      </w:r>
      <w:r>
        <w:rPr>
          <w:b/>
        </w:rPr>
        <w:t>tiny</w:t>
      </w:r>
      <w:r>
        <w:rPr>
          <w:b w:val="0"/>
        </w:rPr>
        <w:t xml:space="preserve"> and a </w:t>
      </w:r>
      <w:r>
        <w:rPr>
          <w:b/>
        </w:rPr>
        <w:t>beta overlay</w:t>
      </w:r>
      <w:r>
        <w:rPr>
          <w:b w:val="0"/>
        </w:rPr>
        <w:t xml:space="preserve"> (long-SPY drawdown insurance), *not* market-neutral</w:t>
      </w:r>
    </w:p>
    <w:p>
      <w:r>
        <w:rPr>
          <w:b w:val="0"/>
        </w:rPr>
        <w:t xml:space="preserve">  alpha — and we run a market-neutral book, so there is </w:t>
      </w:r>
      <w:r>
        <w:rPr>
          <w:b/>
        </w:rPr>
        <w:t>no beta sleeve to apply it to</w:t>
      </w:r>
      <w:r>
        <w:rPr>
          <w:b w:val="0"/>
        </w:rPr>
        <w:t>. Filed as a</w:t>
      </w:r>
    </w:p>
    <w:p>
      <w:r>
        <w:rPr>
          <w:b w:val="0"/>
        </w:rPr>
        <w:t xml:space="preserve">  genuine risk-management finding, not a deployable edge; revisit only if a long-equity sleeve is ever</w:t>
      </w:r>
    </w:p>
    <w:p>
      <w:r>
        <w:rPr>
          <w:b w:val="0"/>
        </w:rPr>
        <w:t xml:space="preserve">  run. (Consistent with the Case 11 / vol-managed-momentum conclusion: vol/tail timing is DD</w:t>
      </w:r>
    </w:p>
    <w:p>
      <w:r>
        <w:rPr>
          <w:b w:val="0"/>
        </w:rPr>
        <w:t xml:space="preserve">  insurance on beta, not alpha.)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2 decisive rejects + 1 real-but-not-deployable. The point is the **denominator at</w:t>
      </w:r>
    </w:p>
    <w:p>
      <w:r>
        <w:rPr>
          <w:b w:val="0"/>
        </w:rPr>
        <w:t xml:space="preserve">  scale**: 176 harvested → 65 novel/feasible → and the honest battery keeps the bar where it belongs.</w:t>
      </w:r>
    </w:p>
    <w:p>
      <w:r>
        <w:rPr>
          <w:b w:val="0"/>
        </w:rPr>
        <w:t xml:space="preserve">  The remaining test-now candidates (insider buying — long-only, *no borrow wall*) and the 11 queued</w:t>
      </w:r>
    </w:p>
    <w:p>
      <w:r>
        <w:rPr>
          <w:b w:val="0"/>
        </w:rPr>
        <w:t xml:space="preserve">  (analyst-revision drift, index reconstitution, guidance drift, etc.) are next.</w:t>
      </w:r>
    </w:p>
    <w:p>
      <w:r>
        <w:rPr>
          <w:b w:val="0"/>
        </w:rPr>
        <w:t xml:space="preserve">  (`scripts/validate_mined_overlays.py` → `data/mined_overlays_results.json`; catalog</w:t>
      </w:r>
    </w:p>
    <w:p>
      <w:r>
        <w:rPr>
          <w:b w:val="0"/>
        </w:rPr>
        <w:t xml:space="preserve">  `data/research/harvest_catalog.json`.)</w:t>
      </w:r>
    </w:p>
    <w:p>
      <w:pPr>
        <w:pStyle w:val="Heading2"/>
      </w:pPr>
      <w:r>
        <w:t>Case 63 — Insider buying (long-only), the standout mined candidate ❌ (the survivorship control kills it — exactly as the adversary predicted)</w:t>
      </w:r>
    </w:p>
    <w:p>
      <w:pPr>
        <w:pStyle w:val="ListBullet"/>
      </w:pPr>
      <w:r>
        <w:rPr>
          <w:b/>
        </w:rPr>
        <w:t>Why this one mattered.</w:t>
      </w:r>
      <w:r>
        <w:rPr>
          <w:b w:val="0"/>
        </w:rPr>
        <w:t xml:space="preserve"> Of the 65 novel/feasible mined strategies, insider buying was the</w:t>
      </w:r>
    </w:p>
    <w:p>
      <w:r>
        <w:rPr>
          <w:b w:val="0"/>
        </w:rPr>
        <w:t xml:space="preserve">  best shot: </w:t>
      </w:r>
      <w:r>
        <w:rPr>
          <w:b/>
        </w:rPr>
        <w:t>long-only → NO borrow wall</w:t>
      </w:r>
      <w:r>
        <w:rPr>
          <w:b w:val="0"/>
        </w:rPr>
        <w:t xml:space="preserve"> (the friction that killed PEAD, SI-tilt, and every</w:t>
      </w:r>
    </w:p>
    <w:p>
      <w:r>
        <w:rPr>
          <w:b w:val="0"/>
        </w:rPr>
        <w:t xml:space="preserve">  short-leg event edge), the most-cited insider anomaly, and a fundamentally different signal from</w:t>
      </w:r>
    </w:p>
    <w:p>
      <w:r>
        <w:rPr>
          <w:b w:val="0"/>
        </w:rPr>
        <w:t xml:space="preserve">  our price-based pairs. Built the data ourselves from the </w:t>
      </w:r>
      <w:r>
        <w:rPr>
          <w:b/>
        </w:rPr>
        <w:t>free SEC bulk Form-4 datasets</w:t>
      </w:r>
      <w:r>
        <w:rPr>
          <w:b w:val="0"/>
        </w:rPr>
        <w:t xml:space="preserve"> (no AV</w:t>
      </w:r>
    </w:p>
    <w:p>
      <w:r>
        <w:rPr>
          <w:b w:val="0"/>
        </w:rPr>
        <w:t xml:space="preserve">  quota): `scripts/build_insider_signal.py` → </w:t>
      </w:r>
      <w:r>
        <w:rPr>
          <w:b/>
        </w:rPr>
        <w:t>111,526 open-market-purchase aggregates, 2016-2026</w:t>
      </w:r>
      <w:r>
        <w:rPr>
          <w:b w:val="0"/>
        </w:rPr>
        <w:t>,</w:t>
      </w:r>
    </w:p>
    <w:p>
      <w:r>
        <w:rPr>
          <w:b w:val="0"/>
        </w:rPr>
        <w:t xml:space="preserve">  keyed on FILING_DATE (no lookahead). Signal = names with net insider buys filed in the trailing 90</w:t>
      </w:r>
    </w:p>
    <w:p>
      <w:r>
        <w:rPr>
          <w:b w:val="0"/>
        </w:rPr>
        <w:t xml:space="preserve">  days; monthly rebalance; long-only equal-weight.</w:t>
      </w:r>
    </w:p>
    <w:p>
      <w:pPr>
        <w:pStyle w:val="ListBullet"/>
      </w:pPr>
      <w:r>
        <w:rPr>
          <w:b/>
        </w:rPr>
        <w:t>Stage 1 — large-cap (195-name SIP), looked promising.</w:t>
      </w:r>
      <w:r>
        <w:rPr>
          <w:b w:val="0"/>
        </w:rPr>
        <w:t xml:space="preserve"> Insider-buy subset Sharpe </w:t>
      </w:r>
      <w:r>
        <w:rPr>
          <w:b/>
        </w:rPr>
        <w:t>1.06</w:t>
      </w:r>
      <w:r>
        <w:rPr>
          <w:b w:val="0"/>
        </w:rPr>
        <w:t xml:space="preserve"> vs</w:t>
      </w:r>
    </w:p>
    <w:p>
      <w:r>
        <w:rPr>
          <w:b w:val="0"/>
        </w:rPr>
        <w:t xml:space="preserve">  universe-EW </w:t>
      </w:r>
      <w:r>
        <w:rPr>
          <w:b/>
        </w:rPr>
        <w:t>1.04</w:t>
      </w:r>
      <w:r>
        <w:rPr>
          <w:b w:val="0"/>
        </w:rPr>
        <w:t xml:space="preserve"> vs SPY 0.89; </w:t>
      </w:r>
      <w:r>
        <w:rPr>
          <w:b/>
        </w:rPr>
        <w:t>+1.4%/yr alpha vs universe-EW</w:t>
      </w:r>
      <w:r>
        <w:rPr>
          <w:b w:val="0"/>
        </w:rPr>
        <w:t>, +9/11 years, fresh-symbol</w:t>
      </w:r>
    </w:p>
    <w:p>
      <w:r>
        <w:rPr>
          <w:b w:val="0"/>
        </w:rPr>
        <w:t xml:space="preserve">  holdout positive on both halves, </w:t>
      </w:r>
      <w:r>
        <w:rPr>
          <w:b/>
        </w:rPr>
        <w:t>uncorrelated to the deployed pairs book (ρ +0.07)</w:t>
      </w:r>
      <w:r>
        <w:rPr>
          <w:b w:val="0"/>
        </w:rPr>
        <w:t>. It *passed*</w:t>
      </w:r>
    </w:p>
    <w:p>
      <w:r>
        <w:rPr>
          <w:b w:val="0"/>
        </w:rPr>
        <w:t xml:space="preserve">  the first battery — the only mined edge to do so.</w:t>
      </w:r>
    </w:p>
    <w:p>
      <w:pPr>
        <w:pStyle w:val="ListBullet"/>
      </w:pPr>
      <w:r>
        <w:rPr>
          <w:b/>
        </w:rPr>
        <w:t>Stage 2 — the skeptic checks (the decisive ones).</w:t>
      </w:r>
      <w:r>
        <w:rPr>
          <w:b w:val="0"/>
        </w:rPr>
        <w:t xml:space="preserve"> The first hint of trouble: the long-short</w:t>
      </w:r>
    </w:p>
    <w:p>
      <w:r>
        <w:rPr>
          <w:b w:val="0"/>
        </w:rPr>
        <w:t xml:space="preserve">  spread (insider-subset − universe-EW) had Sharpe only </w:t>
      </w:r>
      <w:r>
        <w:rPr>
          <w:b/>
        </w:rPr>
        <w:t>0.375, t-stat 1.21</w:t>
      </w:r>
      <w:r>
        <w:rPr>
          <w:b w:val="0"/>
        </w:rPr>
        <w:t xml:space="preserve"> (below the t&gt;2 bar),</w:t>
      </w:r>
    </w:p>
    <w:p>
      <w:r>
        <w:rPr>
          <w:b w:val="0"/>
        </w:rPr>
        <w:t xml:space="preserve">  and beat the </w:t>
      </w:r>
      <w:r>
        <w:rPr>
          <w:b/>
        </w:rPr>
        <w:t>random-same-size-subset placebo</w:t>
      </w:r>
      <w:r>
        <w:rPr>
          <w:b w:val="0"/>
        </w:rPr>
        <w:t xml:space="preserve"> at the </w:t>
      </w:r>
      <w:r>
        <w:rPr>
          <w:b/>
        </w:rPr>
        <w:t>94th percentile</w:t>
      </w:r>
      <w:r>
        <w:rPr>
          <w:b w:val="0"/>
        </w:rPr>
        <w:t xml:space="preserve"> — suggestive but short</w:t>
      </w:r>
    </w:p>
    <w:p>
      <w:r>
        <w:rPr>
          <w:b w:val="0"/>
        </w:rPr>
        <w:t xml:space="preserve">  of 95%. Thin, like value (Case 24).</w:t>
      </w:r>
    </w:p>
    <w:p>
      <w:pPr>
        <w:pStyle w:val="ListBullet"/>
      </w:pPr>
      <w:r>
        <w:rPr>
          <w:b/>
        </w:rPr>
        <w:t>Stage 3 — the survivorship-aware universe kills it.</w:t>
      </w:r>
      <w:r>
        <w:rPr>
          <w:b w:val="0"/>
        </w:rPr>
        <w:t xml:space="preserve"> Re-ran on the **1,702-symbol</w:t>
      </w:r>
    </w:p>
    <w:p>
      <w:r>
        <w:rPr>
          <w:b w:val="0"/>
        </w:rPr>
        <w:t xml:space="preserve">  delisted-inclusive universe** (`cache_delisted_sip`, 708 with insider data) — 4.5× the breadth AND</w:t>
      </w:r>
    </w:p>
    <w:p>
      <w:r>
        <w:rPr>
          <w:b w:val="0"/>
        </w:rPr>
        <w:t xml:space="preserve">  survivorship-honest. The edge </w:t>
      </w:r>
      <w:r>
        <w:rPr>
          <w:b/>
        </w:rPr>
        <w:t>inverts</w:t>
      </w:r>
      <w:r>
        <w:rPr>
          <w:b w:val="0"/>
        </w:rPr>
        <w:t xml:space="preserve">: spread Sharpe </w:t>
      </w:r>
      <w:r>
        <w:rPr>
          <w:b/>
        </w:rPr>
        <w:t>−0.61</w:t>
      </w:r>
      <w:r>
        <w:rPr>
          <w:b w:val="0"/>
        </w:rPr>
        <w:t xml:space="preserve">, t </w:t>
      </w:r>
      <w:r>
        <w:rPr>
          <w:b/>
        </w:rPr>
        <w:t>−1.36</w:t>
      </w:r>
      <w:r>
        <w:rPr>
          <w:b w:val="0"/>
        </w:rPr>
        <w:t>, only +2/6 years,</w:t>
      </w:r>
    </w:p>
    <w:p>
      <w:r>
        <w:rPr>
          <w:b w:val="0"/>
        </w:rPr>
        <w:t xml:space="preserve">  and the random-subset placebo percentile collapses to **0.48 — statistically indistinguishable from</w:t>
      </w:r>
    </w:p>
    <w:p>
      <w:r>
        <w:rPr>
          <w:b w:val="0"/>
        </w:rPr>
        <w:t xml:space="preserve">  random selection.</w:t>
      </w:r>
      <w:r>
        <w:rPr>
          <w:b/>
        </w:rPr>
        <w:t xml:space="preserve"> The large-cap +1.4% was a </w:t>
      </w:r>
      <w:r>
        <w:rPr>
          <w:b w:val="0"/>
        </w:rPr>
        <w:t>survivorship artifact**: once you include the</w:t>
      </w:r>
    </w:p>
    <w:p>
      <w:r>
        <w:rPr>
          <w:b w:val="0"/>
        </w:rPr>
        <w:t xml:space="preserve">  failed small-caps where insiders bought on the way to zero (a desperation/dilution signal, not a</w:t>
      </w:r>
    </w:p>
    <w:p>
      <w:r>
        <w:rPr>
          <w:b w:val="0"/>
        </w:rPr>
        <w:t xml:space="preserve">  bullish one), the apparent alpha vanishes. This is precisely the adversary's #1 objection, and the</w:t>
      </w:r>
    </w:p>
    <w:p>
      <w:r>
        <w:rPr>
          <w:b w:val="0"/>
        </w:rPr>
        <w:t xml:space="preserve">  same control (survivorship-PIT, Case 43) that flipped mid-cap value to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survivorship artifact.</w:t>
      </w:r>
      <w:r>
        <w:rPr>
          <w:b w:val="0"/>
        </w:rPr>
        <w:t xml:space="preserve"> Insider buying carries no robust forward alpha</w:t>
      </w:r>
    </w:p>
    <w:p>
      <w:r>
        <w:rPr>
          <w:b w:val="0"/>
        </w:rPr>
        <w:t xml:space="preserve">  once delisted names are honestly included; on the survivorship-clean universe it is no better than</w:t>
      </w:r>
    </w:p>
    <w:p>
      <w:r>
        <w:rPr>
          <w:b w:val="0"/>
        </w:rPr>
        <w:t xml:space="preserve">  owning a random same-size slice. The long-only/no-borrow advantage is real but moot without an edge.</w:t>
      </w:r>
    </w:p>
    <w:p>
      <w:r>
        <w:rPr>
          <w:b w:val="0"/>
        </w:rPr>
        <w:t xml:space="preserve">  *This is the cleanest pipeline result yet:* a candidate that passed the in-universe battery, was</w:t>
      </w:r>
    </w:p>
    <w:p>
      <w:r>
        <w:rPr>
          <w:b w:val="0"/>
        </w:rPr>
        <w:t xml:space="preserve">  flagged thin by the placebo, and was definitively killed by the survivorship control — the full</w:t>
      </w:r>
    </w:p>
    <w:p>
      <w:r>
        <w:rPr>
          <w:b w:val="0"/>
        </w:rPr>
        <w:t xml:space="preserve">  machine working as designed. (`scripts/build_insider_signal.py`, `scripts/validate_insider_buying.py`,</w:t>
      </w:r>
    </w:p>
    <w:p>
      <w:r>
        <w:rPr>
          <w:b w:val="0"/>
        </w:rPr>
        <w:t xml:space="preserve">  `scripts/validate_insider_deep.py` → `data/insider_deep_results.json` + `data/insider_deep_delisted.json`.)</w:t>
      </w:r>
    </w:p>
    <w:p>
      <w:pPr>
        <w:pStyle w:val="Heading2"/>
      </w:pPr>
      <w:r>
        <w:t>Case 64 — Ingesting our own Trading-Knowledge corpus (217 strategies) ✅ coverage audit (zero new Alpaca alpha; cross-ecosystem confirmation)</w:t>
      </w:r>
    </w:p>
    <w:p>
      <w:pPr>
        <w:pStyle w:val="ListBullet"/>
      </w:pPr>
      <w:r>
        <w:rPr>
          <w:b/>
        </w:rPr>
        <w:t>The provider we hadn't tapped.</w:t>
      </w:r>
      <w:r>
        <w:rPr>
          <w:b w:val="0"/>
        </w:rPr>
        <w:t xml:space="preserve"> Beyond the public literature (Case 62), the user maintains a</w:t>
      </w:r>
    </w:p>
    <w:p>
      <w:r>
        <w:rPr>
          <w:b w:val="0"/>
        </w:rPr>
        <w:t xml:space="preserve">  private </w:t>
      </w:r>
      <w:r>
        <w:rPr>
          <w:b/>
        </w:rPr>
        <w:t>`trading-knowledge`</w:t>
      </w:r>
      <w:r>
        <w:rPr>
          <w:b w:val="0"/>
        </w:rPr>
        <w:t xml:space="preserve"> corpus (the `knowledge` MCP / github.com/IsaiahDupree/Trading-</w:t>
      </w:r>
    </w:p>
    <w:p>
      <w:r>
        <w:rPr>
          <w:b w:val="0"/>
        </w:rPr>
        <w:t xml:space="preserve">  Knowledge): strategies distilled from </w:t>
      </w:r>
      <w:r>
        <w:rPr>
          <w:b/>
        </w:rPr>
        <w:t>19 algorithmic-trading books</w:t>
      </w:r>
      <w:r>
        <w:rPr>
          <w:b w:val="0"/>
        </w:rPr>
        <w:t>, per-strategy aggregations,</w:t>
      </w:r>
    </w:p>
    <w:p>
      <w:r>
        <w:rPr>
          <w:b w:val="0"/>
        </w:rPr>
        <w:t xml:space="preserve">  and every edge </w:t>
      </w:r>
      <w:r>
        <w:rPr>
          <w:b/>
        </w:rPr>
        <w:t>forward-tested in five of the user's own codebases</w:t>
      </w:r>
      <w:r>
        <w:rPr>
          <w:b w:val="0"/>
        </w:rPr>
        <w:t xml:space="preserve"> (prediction-markets, crypto</w:t>
      </w:r>
    </w:p>
    <w:p>
      <w:r>
        <w:rPr>
          <w:b w:val="0"/>
        </w:rPr>
        <w:t xml:space="preserve">  HFT, weather oracle, DeFi liquidation). A 32-agent ingestion workflow read all 50 reachable docs,</w:t>
      </w:r>
    </w:p>
    <w:p>
      <w:r>
        <w:rPr>
          <w:b w:val="0"/>
        </w:rPr>
        <w:t xml:space="preserve">  extracted </w:t>
      </w:r>
      <w:r>
        <w:rPr>
          <w:b/>
        </w:rPr>
        <w:t>217 strategy specs</w:t>
      </w:r>
      <w:r>
        <w:rPr>
          <w:b w:val="0"/>
        </w:rPr>
        <w:t>, and mapped each to Alpca's 63 cases + the venue.</w:t>
      </w:r>
    </w:p>
    <w:p>
      <w:pPr>
        <w:pStyle w:val="ListBullet"/>
      </w:pPr>
      <w:r>
        <w:rPr>
          <w:b/>
        </w:rPr>
        <w:t>Result — the corpus is fully covered, no new edge.</w:t>
      </w:r>
      <w:r>
        <w:rPr>
          <w:b w:val="0"/>
        </w:rPr>
        <w:t xml:space="preserve"> </w:t>
      </w:r>
      <w:r>
        <w:rPr>
          <w:b/>
        </w:rPr>
        <w:t>126</w:t>
      </w:r>
      <w:r>
        <w:rPr>
          <w:b w:val="0"/>
        </w:rPr>
        <w:t xml:space="preserve"> specs map to edges Alpca already</w:t>
      </w:r>
    </w:p>
    <w:p>
      <w:r>
        <w:rPr>
          <w:b w:val="0"/>
        </w:rPr>
        <w:t xml:space="preserve">  tested; </w:t>
      </w:r>
      <w:r>
        <w:rPr>
          <w:b/>
        </w:rPr>
        <w:t>43</w:t>
      </w:r>
      <w:r>
        <w:rPr>
          <w:b w:val="0"/>
        </w:rPr>
        <w:t xml:space="preserve"> are structural/venue-specific (maker rebates, complete-set merge-maker, Dutch-book</w:t>
      </w:r>
    </w:p>
    <w:p>
      <w:r>
        <w:rPr>
          <w:b w:val="0"/>
        </w:rPr>
        <w:t xml:space="preserve">  arb, oracle-lag, options spreads, VWAP/TWAP, HFT-scalping — impossible on a price-taker equity</w:t>
      </w:r>
    </w:p>
    <w:p>
      <w:r>
        <w:rPr>
          <w:b w:val="0"/>
        </w:rPr>
        <w:t xml:space="preserve">  venue); </w:t>
      </w:r>
      <w:r>
        <w:rPr>
          <w:b/>
        </w:rPr>
        <w:t>27</w:t>
      </w:r>
      <w:r>
        <w:rPr>
          <w:b w:val="0"/>
        </w:rPr>
        <w:t xml:space="preserve"> otherwise infeasible; the </w:t>
      </w:r>
      <w:r>
        <w:rPr>
          <w:b/>
        </w:rPr>
        <w:t>19 "novel + feasible"</w:t>
      </w:r>
      <w:r>
        <w:rPr>
          <w:b w:val="0"/>
        </w:rPr>
        <w:t xml:space="preserve"> are all </w:t>
      </w:r>
      <w:r>
        <w:rPr>
          <w:b/>
        </w:rPr>
        <w:t>plausibility ≤ 0.35</w:t>
      </w:r>
    </w:p>
    <w:p>
      <w:r>
        <w:rPr>
          <w:b w:val="0"/>
        </w:rPr>
        <w:t xml:space="preserve">  and on inspection are backtest infra already built (queue-fill model), verification machinery</w:t>
      </w:r>
    </w:p>
    <w:p>
      <w:r>
        <w:rPr>
          <w:b w:val="0"/>
        </w:rPr>
        <w:t xml:space="preserve">  (Council v2), or relabels of momentum/fair-value/MR/LSTM/TD3 we've already rejected. **Zero new</w:t>
      </w:r>
    </w:p>
    <w:p>
      <w:r>
        <w:rPr>
          <w:b w:val="0"/>
        </w:rPr>
        <w:t xml:space="preserve">  Alpaca-deployable alpha.**</w:t>
      </w:r>
    </w:p>
    <w:p>
      <w:pPr>
        <w:pStyle w:val="ListBullet"/>
      </w:pPr>
      <w:r>
        <w:rPr>
          <w:b/>
        </w:rPr>
        <w:t>The valuable part — two independent programs converge.</w:t>
      </w:r>
      <w:r>
        <w:rPr>
          <w:b w:val="0"/>
        </w:rPr>
        <w:t xml:space="preserve"> Built with the same anti-overfit</w:t>
      </w:r>
    </w:p>
    <w:p>
      <w:r>
        <w:rPr>
          <w:b w:val="0"/>
        </w:rPr>
        <w:t xml:space="preserve">  discipline, Alpca (equities) and the `code-strategies` stack (prediction-markets/crypto/DeFi) reach</w:t>
      </w:r>
    </w:p>
    <w:p>
      <w:r>
        <w:rPr>
          <w:b w:val="0"/>
        </w:rPr>
        <w:t xml:space="preserve">  the same conclusions: (1) directional retail strategies get debunked at honest fills (their</w:t>
      </w:r>
    </w:p>
    <w:p>
      <w:r>
        <w:rPr>
          <w:b w:val="0"/>
        </w:rPr>
        <w:t xml:space="preserve">  penny-sniper −77%/$ ↔ our single-asset = beta, Case 2); (2) **cross-sectional momentum survived in</w:t>
      </w:r>
    </w:p>
    <w:p>
      <w:r>
        <w:rPr>
          <w:b w:val="0"/>
        </w:rPr>
        <w:t xml:space="preserve">  HFT-work at OOS Sharpe ~0.68 — the *same* number Alpca found independently (Case 3)**; (3) the</w:t>
      </w:r>
    </w:p>
    <w:p>
      <w:r>
        <w:rPr>
          <w:b w:val="0"/>
        </w:rPr>
        <w:t xml:space="preserve">  edges that actually pay are </w:t>
      </w:r>
      <w:r>
        <w:rPr>
          <w:b/>
        </w:rPr>
        <w:t>structural</w:t>
      </w:r>
      <w:r>
        <w:rPr>
          <w:b w:val="0"/>
        </w:rPr>
        <w:t xml:space="preserve"> (their weather oracle-lag +$0.1855/ct t=8.65;</w:t>
      </w:r>
    </w:p>
    <w:p>
      <w:r>
        <w:rPr>
          <w:b w:val="0"/>
        </w:rPr>
        <w:t xml:space="preserve">  reward-farming +$749/6d) and </w:t>
      </w:r>
      <w:r>
        <w:rPr>
          <w:b/>
        </w:rPr>
        <w:t>venue-specific — not portable to Alpaca</w:t>
      </w:r>
      <w:r>
        <w:rPr>
          <w:b w:val="0"/>
        </w:rPr>
        <w:t>; (4) the real transferable</w:t>
      </w:r>
    </w:p>
    <w:p>
      <w:r>
        <w:rPr>
          <w:b w:val="0"/>
        </w:rPr>
        <w:t xml:space="preserve">  asset is the verification discipline itself (= our `VERIFICATION_CONTROLS.md`).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Coverage confirmed; idea supply is exhausted, the venue is the bottleneck.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3rd-leg hunt is not idea-limited — we've now exhausted the public literature *and* the user's entire</w:t>
      </w:r>
    </w:p>
    <w:p>
      <w:r>
        <w:rPr>
          <w:b w:val="0"/>
        </w:rPr>
        <w:t xml:space="preserve">  private corpus. The one cross-program-confirmed directional edge — **cross-sectional momentum</w:t>
      </w:r>
    </w:p>
    <w:p>
      <w:r>
        <w:rPr>
          <w:b w:val="0"/>
        </w:rPr>
        <w:t xml:space="preserve">  (~0.68)** — is the highest-conviction remaining build: harden the HFT-work construction (z-scored,</w:t>
      </w:r>
    </w:p>
    <w:p>
      <w:r>
        <w:rPr>
          <w:b w:val="0"/>
        </w:rPr>
        <w:t xml:space="preserve">  trend-gated, market-neutral) on the 10.5yr SIP universe. (`docs/TRADING_KNOWLEDGE_COVERAGE.md`;</w:t>
      </w:r>
    </w:p>
    <w:p>
      <w:r>
        <w:rPr>
          <w:b w:val="0"/>
        </w:rPr>
        <w:t xml:space="preserve">  `data/research/trading_knowledge_coverage.json`.)</w:t>
      </w:r>
    </w:p>
    <w:p>
      <w:pPr>
        <w:pStyle w:val="Heading2"/>
      </w:pPr>
      <w:r>
        <w:t>Case 65 — Hardened cross-sectional momentum (the cross-program-confirmed edge, made smarter) ⚠️ (real improvement, not yet fundable)</w:t>
      </w:r>
    </w:p>
    <w:p>
      <w:pPr>
        <w:pStyle w:val="ListBullet"/>
      </w:pPr>
      <w:r>
        <w:rPr>
          <w:b/>
        </w:rPr>
        <w:t>The build.</w:t>
      </w:r>
      <w:r>
        <w:rPr>
          <w:b w:val="0"/>
        </w:rPr>
        <w:t xml:space="preserve"> Cross-sectional momentum is the one directional edge confirmed in *both* programs</w:t>
      </w:r>
    </w:p>
    <w:p>
      <w:r>
        <w:rPr>
          <w:b w:val="0"/>
        </w:rPr>
        <w:t xml:space="preserve">  (Alpca Case 3 ~0.68; HFT-work OOS ~0.68). Took the HFT-work construction + every control we've since</w:t>
      </w:r>
    </w:p>
    <w:p>
      <w:r>
        <w:rPr>
          <w:b w:val="0"/>
        </w:rPr>
        <w:t xml:space="preserve">  built and re-tested on the 10.5yr SIP universe: </w:t>
      </w:r>
      <w:r>
        <w:rPr>
          <w:b/>
        </w:rPr>
        <w:t>12-1 momentum</w:t>
      </w:r>
      <w:r>
        <w:rPr>
          <w:b w:val="0"/>
        </w:rPr>
        <w:t xml:space="preserve"> (skip the recent month),</w:t>
      </w:r>
    </w:p>
    <w:p>
      <w:r>
        <w:rPr>
          <w:b w:val="0"/>
        </w:rPr>
        <w:t xml:space="preserve">  </w:t>
      </w:r>
      <w:r>
        <w:rPr>
          <w:b/>
        </w:rPr>
        <w:t>z-scored full cross-section</w:t>
      </w:r>
      <w:r>
        <w:rPr>
          <w:b w:val="0"/>
        </w:rPr>
        <w:t xml:space="preserve"> weighted ∝ z (demeaned → market-neutral, gross-normalized to a $1</w:t>
      </w:r>
    </w:p>
    <w:p>
      <w:r>
        <w:rPr>
          <w:b w:val="0"/>
        </w:rPr>
        <w:t xml:space="preserve">  book), and a </w:t>
      </w:r>
      <w:r>
        <w:rPr>
          <w:b/>
        </w:rPr>
        <w:t>trend gate</w:t>
      </w:r>
      <w:r>
        <w:rPr>
          <w:b w:val="0"/>
        </w:rPr>
        <w:t xml:space="preserve"> (trade only when the market efficiency ratio ≥ 0.30, flat in chop).</w:t>
      </w:r>
    </w:p>
    <w:p>
      <w:pPr>
        <w:pStyle w:val="ListBullet"/>
      </w:pPr>
      <w:r>
        <w:rPr>
          <w:b/>
        </w:rPr>
        <w:t>The hardening genuinely works (ablation).</w:t>
      </w:r>
      <w:r>
        <w:rPr>
          <w:b w:val="0"/>
        </w:rPr>
        <w:t xml:space="preserve"> On `cache_sip_10y`: basic top/bottom-20% = </w:t>
      </w:r>
      <w:r>
        <w:rPr>
          <w:b/>
        </w:rPr>
        <w:t>0.18</w:t>
      </w:r>
    </w:p>
    <w:p>
      <w:r>
        <w:rPr>
          <w:b w:val="0"/>
        </w:rPr>
        <w:t xml:space="preserve">  → z-weighted = </w:t>
      </w:r>
      <w:r>
        <w:rPr>
          <w:b/>
        </w:rPr>
        <w:t>0.40</w:t>
      </w:r>
      <w:r>
        <w:rPr>
          <w:b w:val="0"/>
        </w:rPr>
        <w:t xml:space="preserve"> → z-weighted + </w:t>
      </w:r>
      <w:r>
        <w:rPr>
          <w:b/>
        </w:rPr>
        <w:t>trend gate = 0.50</w:t>
      </w:r>
      <w:r>
        <w:rPr>
          <w:b w:val="0"/>
        </w:rPr>
        <w:t>, and the gate **cuts max-DD from −14%</w:t>
      </w:r>
    </w:p>
    <w:p>
      <w:r>
        <w:rPr>
          <w:b w:val="0"/>
        </w:rPr>
        <w:t xml:space="preserve">  to −4%</w:t>
      </w:r>
      <w:r>
        <w:rPr>
          <w:b/>
        </w:rPr>
        <w:t xml:space="preserve">, keeps it market-neutral (β </w:t>
      </w:r>
      <w:r>
        <w:rPr>
          <w:b w:val="0"/>
        </w:rPr>
        <w:t>0.01</w:t>
      </w:r>
      <w:r>
        <w:rPr>
          <w:b/>
        </w:rPr>
        <w:t xml:space="preserve">), and makes it </w:t>
      </w:r>
      <w:r>
        <w:rPr>
          <w:b w:val="0"/>
        </w:rPr>
        <w:t>out-of-regime stable** (2016-2020</w:t>
      </w:r>
    </w:p>
    <w:p>
      <w:r>
        <w:rPr>
          <w:b w:val="0"/>
        </w:rPr>
        <w:t xml:space="preserve">  </w:t>
      </w:r>
      <w:r>
        <w:rPr>
          <w:b/>
        </w:rPr>
        <w:t>0.47</w:t>
      </w:r>
      <w:r>
        <w:rPr>
          <w:b w:val="0"/>
        </w:rPr>
        <w:t xml:space="preserve"> / 2021-2026 </w:t>
      </w:r>
      <w:r>
        <w:rPr>
          <w:b/>
        </w:rPr>
        <w:t>0.54</w:t>
      </w:r>
      <w:r>
        <w:rPr>
          <w:b w:val="0"/>
        </w:rPr>
        <w:t xml:space="preserve">). Uncorrelated to the deployed pairs book (ρ </w:t>
      </w:r>
      <w:r>
        <w:rPr>
          <w:b/>
        </w:rPr>
        <w:t>−0.05</w:t>
      </w:r>
      <w:r>
        <w:rPr>
          <w:b w:val="0"/>
        </w:rPr>
        <w:t>). The</w:t>
      </w:r>
    </w:p>
    <w:p>
      <w:r>
        <w:rPr>
          <w:b w:val="0"/>
        </w:rPr>
        <w:t xml:space="preserve">  z-weighting + trend-gate are validated, reusable improvements over the Case-3 construction.</w:t>
      </w:r>
    </w:p>
    <w:p>
      <w:pPr>
        <w:pStyle w:val="ListBullet"/>
      </w:pPr>
      <w:r>
        <w:rPr>
          <w:b/>
        </w:rPr>
        <w:t>But it fails the fundable-leg bar.</w:t>
      </w:r>
      <w:r>
        <w:rPr>
          <w:b w:val="0"/>
        </w:rPr>
        <w:t xml:space="preserve"> t-stat </w:t>
      </w:r>
      <w:r>
        <w:rPr>
          <w:b/>
        </w:rPr>
        <w:t>1.62 &lt; 2</w:t>
      </w:r>
      <w:r>
        <w:rPr>
          <w:b w:val="0"/>
        </w:rPr>
        <w:t xml:space="preserve"> (not significant post-cost), and on the</w:t>
      </w:r>
    </w:p>
    <w:p>
      <w:r>
        <w:rPr>
          <w:b w:val="0"/>
        </w:rPr>
        <w:t xml:space="preserve">  </w:t>
      </w:r>
      <w:r>
        <w:rPr>
          <w:b/>
        </w:rPr>
        <w:t>survivorship-aware</w:t>
      </w:r>
      <w:r>
        <w:rPr>
          <w:b w:val="0"/>
        </w:rPr>
        <w:t xml:space="preserve"> universe (`cache_delisted_sip`, 691 names) it weakens to </w:t>
      </w:r>
      <w:r>
        <w:rPr>
          <w:b/>
        </w:rPr>
        <w:t>0.23</w:t>
      </w:r>
      <w:r>
        <w:rPr>
          <w:b w:val="0"/>
        </w:rPr>
        <w:t xml:space="preserve"> (1/6</w:t>
      </w:r>
    </w:p>
    <w:p>
      <w:r>
        <w:rPr>
          <w:b w:val="0"/>
        </w:rPr>
        <w:t xml:space="preserve">  positive years, t 0.52) — the same "momentum is partly a survivorship/small-cap tilt" pattern as</w:t>
      </w:r>
    </w:p>
    <w:p>
      <w:r>
        <w:rPr>
          <w:b w:val="0"/>
        </w:rPr>
        <w:t xml:space="preserve">  Case 43. The combiner-lift question (does an uncorrelated 0.5 sleeve lift the book, the short-vol</w:t>
      </w:r>
    </w:p>
    <w:p>
      <w:r>
        <w:rPr>
          <w:b w:val="0"/>
        </w:rPr>
        <w:t xml:space="preserve">  precedent) can't be answered yet: only </w:t>
      </w:r>
      <w:r>
        <w:rPr>
          <w:b/>
        </w:rPr>
        <w:t>86 days</w:t>
      </w:r>
      <w:r>
        <w:rPr>
          <w:b w:val="0"/>
        </w:rPr>
        <w:t xml:space="preserve"> overlap with the cached pairs WF returns — far</w:t>
      </w:r>
    </w:p>
    <w:p>
      <w:r>
        <w:rPr>
          <w:b w:val="0"/>
        </w:rPr>
        <w:t xml:space="preserve">  too thin to trust (the lucky-window 2.5 Sharpe there is noise).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improvement, NOT yet a fundable leg — keep momentum on PROBATION.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hardened construction is strictly better than both the basic x-sec (0.18) and the current mid-cap</w:t>
      </w:r>
    </w:p>
    <w:p>
      <w:r>
        <w:rPr>
          <w:b w:val="0"/>
        </w:rPr>
        <w:t xml:space="preserve">  vol-managed momentum sleeve (~0.23), so it's the right *forward-track* form; but at ~0.5 /</w:t>
      </w:r>
    </w:p>
    <w:p>
      <w:r>
        <w:rPr>
          <w:b w:val="0"/>
        </w:rPr>
        <w:t xml:space="preserve">  insignificant / survivorship-weak it doesn't clear the bar to fund. Consistent with the program's</w:t>
      </w:r>
    </w:p>
    <w:p>
      <w:r>
        <w:rPr>
          <w:b w:val="0"/>
        </w:rPr>
        <w:t xml:space="preserve">  standing conclusion: on a price-taker equity venue the honest ceiling is ~0.5 market-neutral, and</w:t>
      </w:r>
    </w:p>
    <w:p>
      <w:r>
        <w:rPr>
          <w:b w:val="0"/>
        </w:rPr>
        <w:t xml:space="preserve">  the two funded sleeves (pairs + short-vol) remain it. The forward track + accumulating overlap will</w:t>
      </w:r>
    </w:p>
    <w:p>
      <w:r>
        <w:rPr>
          <w:b w:val="0"/>
        </w:rPr>
        <w:t xml:space="preserve">  adjudicate the combiner-lift over time. (`scripts/test_xsec_momentum_hardened.py` →</w:t>
      </w:r>
    </w:p>
    <w:p>
      <w:r>
        <w:rPr>
          <w:b w:val="0"/>
        </w:rPr>
        <w:t xml:space="preserve">  `data/xsec_momentum_hardened.json`.)</w:t>
      </w:r>
    </w:p>
    <w:p>
      <w:pPr>
        <w:pStyle w:val="Heading2"/>
      </w:pPr>
      <w:r>
        <w:t>Case 66 — Analyst-revision drift (the top queued candidate) 🟡 (signal available, forward-only — clock started)</w:t>
      </w:r>
    </w:p>
    <w:p>
      <w:pPr>
        <w:pStyle w:val="ListBullet"/>
      </w:pPr>
      <w:r>
        <w:rPr>
          <w:b/>
        </w:rPr>
        <w:t>The candidate.</w:t>
      </w:r>
      <w:r>
        <w:rPr>
          <w:b w:val="0"/>
        </w:rPr>
        <w:t xml:space="preserve"> Post-revision drift / analyst-EPS-momentum: stocks whose consensus EPS estimates</w:t>
      </w:r>
    </w:p>
    <w:p>
      <w:r>
        <w:rPr>
          <w:b w:val="0"/>
        </w:rPr>
        <w:t xml:space="preserve">  are being revised UP tend to drift up. It was the strongest of the 11 queued candidates because it's</w:t>
      </w:r>
    </w:p>
    <w:p>
      <w:r>
        <w:rPr>
          <w:b w:val="0"/>
        </w:rPr>
        <w:t xml:space="preserve">  </w:t>
      </w:r>
      <w:r>
        <w:rPr>
          <w:b/>
        </w:rPr>
        <w:t>long-only (no borrow wall</w:t>
      </w:r>
      <w:r>
        <w:rPr>
          <w:b w:val="0"/>
        </w:rPr>
        <w:t xml:space="preserve"> — the friction that killed PEAD/SI-tilt/insider) and orthogonal to</w:t>
      </w:r>
    </w:p>
    <w:p>
      <w:r>
        <w:rPr>
          <w:b w:val="0"/>
        </w:rPr>
        <w:t xml:space="preserve">  price-based pairs.</w:t>
      </w:r>
    </w:p>
    <w:p>
      <w:pPr>
        <w:pStyle w:val="ListBullet"/>
      </w:pPr>
      <w:r>
        <w:rPr>
          <w:b/>
        </w:rPr>
        <w:t>Data feasibility (the gating question, resolved).</w:t>
      </w:r>
      <w:r>
        <w:rPr>
          <w:b w:val="0"/>
        </w:rPr>
        <w:t xml:space="preserve"> AlphaVantage </w:t>
      </w:r>
      <w:r>
        <w:rPr>
          <w:b/>
        </w:rPr>
        <w:t>`EARNINGS_ESTIMATES`</w:t>
      </w:r>
      <w:r>
        <w:rPr>
          <w:b w:val="0"/>
        </w:rPr>
        <w:t xml:space="preserve"> (free</w:t>
      </w:r>
    </w:p>
    <w:p>
      <w:r>
        <w:rPr>
          <w:b w:val="0"/>
        </w:rPr>
        <w:t xml:space="preserve">  tier) *does* serve the revision signal directly: current consensus EPS + `_7/30/60/90_days_ago` +</w:t>
      </w:r>
    </w:p>
    <w:p>
      <w:r>
        <w:rPr>
          <w:b w:val="0"/>
        </w:rPr>
        <w:t xml:space="preserve">  `revision_up/down_trailing_7/30_days`. So the signal exists — </w:t>
      </w:r>
      <w:r>
        <w:rPr>
          <w:b/>
        </w:rPr>
        <w:t>est-momentum</w:t>
      </w:r>
      <w:r>
        <w:rPr>
          <w:b w:val="0"/>
        </w:rPr>
        <w:t xml:space="preserve"> (90-day consensus</w:t>
      </w:r>
    </w:p>
    <w:p>
      <w:r>
        <w:rPr>
          <w:b w:val="0"/>
        </w:rPr>
        <w:t xml:space="preserve">  drift) + </w:t>
      </w:r>
      <w:r>
        <w:rPr>
          <w:b/>
        </w:rPr>
        <w:t>revision-breadth</w:t>
      </w:r>
      <w:r>
        <w:rPr>
          <w:b w:val="0"/>
        </w:rPr>
        <w:t xml:space="preserve"> (net up/down revisions ÷ analyst count). Confirmed live (AAPL:</w:t>
      </w:r>
    </w:p>
    <w:p>
      <w:r>
        <w:rPr>
          <w:b w:val="0"/>
        </w:rPr>
        <w:t xml:space="preserve">  +3.3%/90d, breadth +0.64; ABT falling −2.9%/−0.08).</w:t>
      </w:r>
    </w:p>
    <w:p>
      <w:pPr>
        <w:pStyle w:val="ListBullet"/>
      </w:pPr>
      <w:r>
        <w:rPr>
          <w:b/>
        </w:rPr>
        <w:t>The hard limit (honest).</w:t>
      </w:r>
      <w:r>
        <w:rPr>
          <w:b w:val="0"/>
        </w:rPr>
        <w:t xml:space="preserve"> The endpoint is a </w:t>
      </w:r>
      <w:r>
        <w:rPr>
          <w:b/>
        </w:rPr>
        <w:t>CURRENT SNAPSHOT</w:t>
      </w:r>
      <w:r>
        <w:rPr>
          <w:b w:val="0"/>
        </w:rPr>
        <w:t xml:space="preserve"> — no point-in-time history of</w:t>
      </w:r>
    </w:p>
    <w:p>
      <w:r>
        <w:rPr>
          <w:b w:val="0"/>
        </w:rPr>
        <w:t xml:space="preserve">  past estimates. </w:t>
      </w:r>
      <w:r>
        <w:rPr>
          <w:b/>
        </w:rPr>
        <w:t>So there is NO way to backtest it on free data.</w:t>
      </w:r>
      <w:r>
        <w:rPr>
          <w:b w:val="0"/>
        </w:rPr>
        <w:t xml:space="preserve"> It can only be </w:t>
      </w:r>
      <w:r>
        <w:rPr>
          <w:b/>
        </w:rPr>
        <w:t>forward-tracked</w:t>
      </w:r>
    </w:p>
    <w:p>
      <w:r>
        <w:rPr>
          <w:b w:val="0"/>
        </w:rPr>
        <w:t xml:space="preserve">  from the moment we start snapshotting. There is no Sharpe to report; this case *starts the clock*.</w:t>
      </w:r>
    </w:p>
    <w:p>
      <w:pPr>
        <w:pStyle w:val="ListBullet"/>
      </w:pPr>
      <w:r>
        <w:rPr>
          <w:b/>
        </w:rPr>
        <w:t>What was built.</w:t>
      </w:r>
      <w:r>
        <w:rPr>
          <w:b w:val="0"/>
        </w:rPr>
        <w:t xml:space="preserve"> `alpca/data/estimates.py` (fetch+parse), `scripts/build_revision_signal.py`</w:t>
      </w:r>
    </w:p>
    <w:p>
      <w:r>
        <w:rPr>
          <w:b w:val="0"/>
        </w:rPr>
        <w:t xml:space="preserve">  (quota-aware daily collector → `data/revision_signal.jsonl`; AV free ~25/day shared with the earnings</w:t>
      </w:r>
    </w:p>
    <w:p>
      <w:r>
        <w:rPr>
          <w:b w:val="0"/>
        </w:rPr>
        <w:t xml:space="preserve">  job, so it trickles ~8–12 names/day and fills the 63-name universe over a few days), and</w:t>
      </w:r>
    </w:p>
    <w:p>
      <w:r>
        <w:rPr>
          <w:b w:val="0"/>
        </w:rPr>
        <w:t xml:space="preserve">  `scripts/deploy_revision_paper.py` (long-only top-third-by-signal forward sleeve → realized OOS curve</w:t>
      </w:r>
    </w:p>
    <w:p>
      <w:r>
        <w:rPr>
          <w:b w:val="0"/>
        </w:rPr>
        <w:t xml:space="preserve">  in `data/revision_forward_track.jsonl`). Wired as a </w:t>
      </w:r>
      <w:r>
        <w:rPr>
          <w:b/>
        </w:rPr>
        <w:t>PROBATION sleeve (weight 0)</w:t>
      </w:r>
      <w:r>
        <w:rPr>
          <w:b w:val="0"/>
        </w:rPr>
        <w:t xml:space="preserve"> in</w:t>
      </w:r>
    </w:p>
    <w:p>
      <w:r>
        <w:rPr>
          <w:b w:val="0"/>
        </w:rPr>
        <w:t xml:space="preserve">  `alpca/live/portfolio.py`, into the daily `forward_track.sh`, and into the </w:t>
      </w:r>
      <w:r>
        <w:rPr>
          <w:b/>
        </w:rPr>
        <w:t>paper-edge DB</w:t>
      </w:r>
      <w:r>
        <w:rPr>
          <w:b w:val="0"/>
        </w:rPr>
        <w:t xml:space="preserve"> so it</w:t>
      </w:r>
    </w:p>
    <w:p>
      <w:r>
        <w:rPr>
          <w:b w:val="0"/>
        </w:rPr>
        <w:t xml:space="preserve">  self-documents. First run: 4 signals collected (quota-limited), sleeve "accumulating" (needs ≥8</w:t>
      </w:r>
    </w:p>
    <w:p>
      <w:r>
        <w:rPr>
          <w:b w:val="0"/>
        </w:rPr>
        <w:t xml:space="preserve">  positive-signal names before it forms a book).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 </w:t>
      </w:r>
      <w:r>
        <w:rPr>
          <w:b/>
        </w:rPr>
        <w:t>LAUNCHED ON PROBATION — no verdict possible yet.</w:t>
      </w:r>
      <w:r>
        <w:rPr>
          <w:b w:val="0"/>
        </w:rPr>
        <w:t xml:space="preserve"> Unlike every prior case, this</w:t>
      </w:r>
    </w:p>
    <w:p>
      <w:r>
        <w:rPr>
          <w:b w:val="0"/>
        </w:rPr>
        <w:t xml:space="preserve">  can't be adjudicated by a backtest (snapshot-only data); the honest path is the forward track, which</w:t>
      </w:r>
    </w:p>
    <w:p>
      <w:r>
        <w:rPr>
          <w:b w:val="0"/>
        </w:rPr>
        <w:t xml:space="preserve">  the paper-edge DB now accumulates. Zero capital until the live curve earns it. This is the</w:t>
      </w:r>
    </w:p>
    <w:p>
      <w:r>
        <w:rPr>
          <w:b w:val="0"/>
        </w:rPr>
        <w:t xml:space="preserve">  data-honest way to test the one remaining long-only candidate. (`alpca/data/estimates.py`,</w:t>
      </w:r>
    </w:p>
    <w:p>
      <w:r>
        <w:rPr>
          <w:b w:val="0"/>
        </w:rPr>
        <w:t xml:space="preserve">  `scripts/build_revision_signal.py`, `scripts/deploy_revision_paper.py`.)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