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Flat-borrow DSR 0.92, but </w:t>
            </w:r>
            <w:r>
              <w:rPr>
                <w:b/>
              </w:rPr>
              <w:t>DSR 0.58 under adverse-selection borrow</w:t>
            </w:r>
            <w:r>
              <w:rPr>
                <w:b w:val="0"/>
              </w:rPr>
              <w:t>; short leg −0.47 standalone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Downgraded</w:t>
            </w:r>
            <w:r>
              <w:rPr>
                <w:b w:val="0"/>
              </w:rPr>
              <w:t xml:space="preserve"> — long leg is beta, short leg fails realistic shorting frictions (24/195 symbols; revisit at full breadth)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6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0.04; </w:t>
            </w:r>
            <w:r>
              <w:rPr>
                <w:b/>
              </w:rPr>
              <w:t>EAR-PEAD leg lifted combined 0.83 → 0.99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 bottleneck easing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17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Overnight→intraday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Gross Sharpe 0.93 / DSR 0.90 (control-confirmed) → </w:t>
            </w:r>
            <w:r>
              <w:rPr>
                <w:b/>
              </w:rPr>
              <w:t>−0.41 at 2bps</w:t>
            </w:r>
            <w:r>
              <w:rPr>
                <w:b w:val="0"/>
              </w:rPr>
              <w:t xml:space="preserve"> (~2×/day turnover)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🔴 </w:t>
            </w:r>
            <w:r>
              <w:rPr>
                <w:b/>
              </w:rPr>
              <w:t>REAL anomaly, untradeable</w:t>
            </w:r>
            <w:r>
              <w:rPr>
                <w:b w:val="0"/>
              </w:rPr>
              <w:t xml:space="preserve"> — canonical cost-wall case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EAR-PEAD, index-beta-hedged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Hedged Sharpe </w:t>
            </w:r>
            <w:r>
              <w:rPr>
                <w:b/>
              </w:rPr>
              <w:t>0.67, IS 0.70 ≈ OOS 0.66</w:t>
            </w:r>
            <w:r>
              <w:rPr>
                <w:b w:val="0"/>
              </w:rPr>
              <w:t>, −12% DD, DSR 0.89; cheap SPY short (not single-name)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earnings result</w:t>
            </w:r>
            <w:r>
              <w:rPr>
                <w:b w:val="0"/>
              </w:rPr>
              <w:t xml:space="preserve"> — tradeable short side; rescues Case 14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Lead-lag cross-predictability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(learned)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real −1.02 ≈ shuffle placebo −1.14 (+0.11); gross only 0.27, dies by 1bp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Fitted noise</w:t>
            </w:r>
            <w:r>
              <w:rPr>
                <w:b w:val="0"/>
              </w:rPr>
              <w:t xml:space="preserve"> — fails placebo *and* cost wall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Gap reversion</w:t>
            </w:r>
            <w:r>
              <w:rPr>
                <w:b w:val="0"/>
              </w:rPr>
              <w:t xml:space="preserve"> (multi-day hold)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No gross edge (−0.14 @ 0bps); gap-momentum control *beats* it on large caps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❌ </w:t>
            </w:r>
            <w:r>
              <w:rPr>
                <w:b/>
              </w:rPr>
              <w:t>Signal failure</w:t>
            </w:r>
            <w:r>
              <w:rPr>
                <w:b w:val="0"/>
              </w:rPr>
              <w:t xml:space="preserve"> — large-cap gaps are informational, not reverting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Short-interest (borrow-fee)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positioning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Real Nasdaq SI; anomaly Sharpe 2.67 *after* DTC-scaled borrow, control mirrors −3.2, turnover 0.01/day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🟡 </w:t>
            </w:r>
            <w:r>
              <w:rPr>
                <w:b/>
              </w:rPr>
              <w:t>Strong lead</w:t>
            </w:r>
            <w:r>
              <w:rPr>
                <w:b w:val="0"/>
              </w:rPr>
              <w:t xml:space="preserve"> — right sign, survives borrow, low turnover; but only ~1yr (needs FINRA depth)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Shorting realism, flat borrow (first pass — the optimistic case).</w:t>
      </w:r>
      <w:r>
        <w:rPr>
          <w:b w:val="0"/>
        </w:rPr>
        <w:t xml:space="preserve"> `backtest_pead` charges</w:t>
      </w:r>
    </w:p>
    <w:p>
      <w:r>
        <w:rPr>
          <w:b w:val="0"/>
        </w:rPr>
        <w:t xml:space="preserve">  a daily stock-borrow fee on the short notional (`borrow_apr`, flat or per-symbol) and drops</w:t>
      </w:r>
    </w:p>
    <w:p>
      <w:r>
        <w:rPr>
          <w:b w:val="0"/>
        </w:rPr>
        <w:t xml:space="preserve">  names with no locate (`no_borrow`). Flat stress: Sharpe </w:t>
      </w:r>
      <w:r>
        <w:rPr>
          <w:b/>
        </w:rPr>
        <w:t>0.61 → 0.58</w:t>
      </w:r>
      <w:r>
        <w:rPr>
          <w:b w:val="0"/>
        </w:rPr>
        <w:t xml:space="preserve"> at large-cap general-</w:t>
      </w:r>
    </w:p>
    <w:p>
      <w:r>
        <w:rPr>
          <w:b w:val="0"/>
        </w:rPr>
        <w:t xml:space="preserve">  collateral borrow (~1%/yr) → </w:t>
      </w:r>
      <w:r>
        <w:rPr>
          <w:b/>
        </w:rPr>
        <w:t>0.53</w:t>
      </w:r>
      <w:r>
        <w:rPr>
          <w:b w:val="0"/>
        </w:rPr>
        <w:t xml:space="preserve"> at 3% → </w:t>
      </w:r>
      <w:r>
        <w:rPr>
          <w:b/>
        </w:rPr>
        <w:t>0.34</w:t>
      </w:r>
      <w:r>
        <w:rPr>
          <w:b w:val="0"/>
        </w:rPr>
        <w:t xml:space="preserve"> at a 10% HTB. Under a *flat* assumption</w:t>
      </w:r>
    </w:p>
    <w:p>
      <w:r>
        <w:rPr>
          <w:b w:val="0"/>
        </w:rPr>
        <w:t xml:space="preserve">  the edge looks robust. </w:t>
      </w:r>
      <w:r>
        <w:rPr>
          <w:b/>
        </w:rPr>
        <w:t>But a flat rate is the optimistic case</w:t>
      </w:r>
      <w:r>
        <w:rPr>
          <w:b w:val="0"/>
        </w:rPr>
        <w:t xml:space="preserve"> — it ignores *which* names go</w:t>
      </w:r>
    </w:p>
    <w:p>
      <w:r>
        <w:rPr>
          <w:b w:val="0"/>
        </w:rPr>
        <w:t xml:space="preserve">  special.</w:t>
      </w:r>
    </w:p>
    <w:p>
      <w:pPr>
        <w:pStyle w:val="ListBullet"/>
      </w:pPr>
      <w:r>
        <w:rPr>
          <w:b/>
        </w:rPr>
        <w:t>Shorting realism, ADVERSE SELECTION (the honest stress — this is the one that binds).</w:t>
      </w:r>
      <w:r>
        <w:rPr>
          <w:b w:val="0"/>
        </w:rPr>
        <w:t xml:space="preserve"> The</w:t>
      </w:r>
    </w:p>
    <w:p>
      <w:r>
        <w:rPr>
          <w:b w:val="0"/>
        </w:rPr>
        <w:t xml:space="preserve">  names you most want to short on PEAD are exactly the ones that just printed the worst miss —</w:t>
      </w:r>
    </w:p>
    <w:p>
      <w:r>
        <w:rPr>
          <w:b w:val="0"/>
        </w:rPr>
        <w:t xml:space="preserve">  i.e. </w:t>
      </w:r>
      <w:r>
        <w:rPr>
          <w:b/>
        </w:rPr>
        <w:t>crowded shorts</w:t>
      </w:r>
      <w:r>
        <w:rPr>
          <w:b w:val="0"/>
        </w:rPr>
        <w:t xml:space="preserve"> whose borrow goes special and whose locate can vanish. `adverse_borrow`</w:t>
      </w:r>
    </w:p>
    <w:p>
      <w:r>
        <w:rPr>
          <w:b w:val="0"/>
        </w:rPr>
        <w:t xml:space="preserve">  models this: the per-event short borrow apr ramps from 1% GC up to a "special" rate as the miss</w:t>
      </w:r>
    </w:p>
    <w:p>
      <w:r>
        <w:rPr>
          <w:b w:val="0"/>
        </w:rPr>
        <w:t xml:space="preserve">  worsens, </w:t>
      </w:r>
      <w:r>
        <w:rPr>
          <w:b/>
        </w:rPr>
        <w:t>saturating</w:t>
      </w:r>
      <w:r>
        <w:rPr>
          <w:b w:val="0"/>
        </w:rPr>
        <w:t xml:space="preserve"> (raw `surprise_pct` is wildly fat-tailed — p50 |s|≈6%, p99≈200%, max</w:t>
      </w:r>
    </w:p>
    <w:p>
      <w:r>
        <w:rPr>
          <w:b w:val="0"/>
        </w:rPr>
        <w:t xml:space="preserve">  34,000% — so a 300% miss is no more borrowable than a 50% miss), and events past a `no_locate`</w:t>
      </w:r>
    </w:p>
    <w:p>
      <w:r>
        <w:rPr>
          <w:b w:val="0"/>
        </w:rPr>
        <w:t xml:space="preserve">  ceiling on |surprise| are </w:t>
      </w:r>
      <w:r>
        <w:rPr>
          <w:b/>
        </w:rPr>
        <w:t>dropped entirely</w:t>
      </w:r>
      <w:r>
        <w:rPr>
          <w:b w:val="0"/>
        </w:rPr>
        <w:t xml:space="preserve"> (the crowded short went no-locate). Calibrated to</w:t>
      </w:r>
    </w:p>
    <w:p>
      <w:r>
        <w:rPr>
          <w:b w:val="0"/>
        </w:rPr>
        <w:t xml:space="preserve">  the real distribution: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Stress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DSR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shorts dropped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Flat GC 1% (optimistic)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**Adverse: realistic (special 30%,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≥200%)**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Adverse: harsh (special 60%, no-locate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≥100%)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−0.05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22</w:t>
            </w:r>
          </w:p>
        </w:tc>
      </w:tr>
    </w:tbl>
    <w:p>
      <w:r>
        <w:rPr>
          <w:b w:val="0"/>
        </w:rPr>
        <w:t xml:space="preserve">  Realistic adverse selection </w:t>
      </w:r>
      <w:r>
        <w:rPr>
          <w:b/>
        </w:rPr>
        <w:t>more than halves the Sharpe and collapses DSR 0.92 → 0.58</w:t>
      </w:r>
      <w:r>
        <w:rPr>
          <w:b w:val="0"/>
        </w:rPr>
        <w:t xml:space="preserve"> — far</w:t>
      </w:r>
    </w:p>
    <w:p>
      <w:r>
        <w:rPr>
          <w:b w:val="0"/>
        </w:rPr>
        <w:t xml:space="preserve">  below the 0.90 bar. Root cause: the short leg is **already a standalone loser (−0.47 at zero</w:t>
      </w:r>
    </w:p>
    <w:p>
      <w:r>
        <w:rPr>
          <w:b w:val="0"/>
        </w:rPr>
        <w:t xml:space="preserve">  borrow)** — post-miss names drifted *up* over this window, so there is no short-side drift to</w:t>
      </w:r>
    </w:p>
    <w:p>
      <w:r>
        <w:rPr>
          <w:b w:val="0"/>
        </w:rPr>
        <w:t xml:space="preserve">  harvest. The dollar-neutral 0.61 was carried entirely by the **long leg (0.83/1.13 — but that</w:t>
      </w:r>
    </w:p>
    <w:p>
      <w:r>
        <w:rPr>
          <w:b w:val="0"/>
        </w:rPr>
        <w:t xml:space="preserve">  is beta)**. Adverse borrow piles real cost onto an already-edgeless, costly-to-implement short</w:t>
      </w:r>
    </w:p>
    <w:p>
      <w:r>
        <w:rPr>
          <w:b w:val="0"/>
        </w:rPr>
        <w:t xml:space="preserve">  side.</w:t>
      </w:r>
    </w:p>
    <w:p>
      <w:pPr>
        <w:pStyle w:val="ListBullet"/>
      </w:pPr>
      <w:r>
        <w:rPr>
          <w:b/>
        </w:rPr>
        <w:t>Verdict (downgraded 🟢 → 🟡).</w:t>
      </w:r>
      <w:r>
        <w:rPr>
          <w:b w:val="0"/>
        </w:rPr>
        <w:t xml:space="preserve"> On the current sample PEAD is </w:t>
      </w:r>
      <w:r>
        <w:rPr>
          <w:b/>
        </w:rPr>
        <w:t>not</w:t>
      </w:r>
      <w:r>
        <w:rPr>
          <w:b w:val="0"/>
        </w:rPr>
        <w:t xml:space="preserve"> the validated second</w:t>
      </w:r>
    </w:p>
    <w:p>
      <w:r>
        <w:rPr>
          <w:b w:val="0"/>
        </w:rPr>
        <w:t xml:space="preserve">  market-neutral edge: its long leg is beta, its short leg has no edge here and is the most</w:t>
      </w:r>
    </w:p>
    <w:p>
      <w:r>
        <w:rPr>
          <w:b w:val="0"/>
        </w:rPr>
        <w:t xml:space="preserve">  expensive part to actually trade, and the dollar-neutral combo **does not survive realistic</w:t>
      </w:r>
    </w:p>
    <w:p>
      <w:r>
        <w:rPr>
          <w:b w:val="0"/>
        </w:rPr>
        <w:t xml:space="preserve">  short-side adverse selection** (DSR 0.58). The 84-symbol cointegrated-pairs basket (OOS Sh 0.54)</w:t>
      </w:r>
    </w:p>
    <w:p>
      <w:r>
        <w:rPr>
          <w:b w:val="0"/>
        </w:rPr>
        <w:t xml:space="preserve">  remains the </w:t>
      </w:r>
      <w:r>
        <w:rPr>
          <w:b/>
        </w:rPr>
        <w:t>only</w:t>
      </w:r>
      <w:r>
        <w:rPr>
          <w:b w:val="0"/>
        </w:rPr>
        <w:t xml:space="preserve"> validated edge.</w:t>
      </w:r>
    </w:p>
    <w:p>
      <w:pPr>
        <w:pStyle w:val="ListBullet"/>
      </w:pPr>
      <w:r>
        <w:rPr>
          <w:b/>
        </w:rPr>
        <w:t>The one caveat that keeps PEAD alive.</w:t>
      </w:r>
      <w:r>
        <w:rPr>
          <w:b w:val="0"/>
        </w:rPr>
        <w:t xml:space="preserve"> Only </w:t>
      </w:r>
      <w:r>
        <w:rPr>
          <w:b/>
        </w:rPr>
        <w:t>24 / 195</w:t>
      </w:r>
      <w:r>
        <w:rPr>
          <w:b w:val="0"/>
        </w:rPr>
        <w:t xml:space="preserve"> symbols are cached (free-tier 25</w:t>
      </w:r>
    </w:p>
    <w:p>
      <w:r>
        <w:rPr>
          <w:b w:val="0"/>
        </w:rPr>
        <w:t xml:space="preserve">  req/day). Full breadth tightens the short deciles and could flip the short-leg sign. So this is</w:t>
      </w:r>
    </w:p>
    <w:p>
      <w:r>
        <w:rPr>
          <w:b w:val="0"/>
        </w:rPr>
        <w:t xml:space="preserve">  </w:t>
      </w:r>
      <w:r>
        <w:rPr>
          <w:b/>
        </w:rPr>
        <w:t>not a kill</w:t>
      </w:r>
      <w:r>
        <w:rPr>
          <w:b w:val="0"/>
        </w:rPr>
        <w:t xml:space="preserve"> — but **adverse-selection borrow is now the #1 hurdle PEAD must clear, and today</w:t>
      </w:r>
    </w:p>
    <w:p>
      <w:r>
        <w:rPr>
          <w:b w:val="0"/>
        </w:rPr>
        <w:t xml:space="preserve">  it does not.** That is the real reason to finish the universe, not just to shrink the standard</w:t>
      </w:r>
    </w:p>
    <w:p>
      <w:r>
        <w:rPr>
          <w:b w:val="0"/>
        </w:rPr>
        <w:t xml:space="preserve">  error.</w:t>
      </w:r>
    </w:p>
    <w:p>
      <w:pPr>
        <w:pStyle w:val="ListBullet"/>
      </w:pPr>
      <w:r>
        <w:rPr>
          <w:b/>
        </w:rPr>
        <w:t>➡️ RESCUED in Case 18.</w:t>
      </w:r>
      <w:r>
        <w:rPr>
          <w:b w:val="0"/>
        </w:rPr>
        <w:t xml:space="preserve"> The fix turned out to be structural, not statistical: replace the</w:t>
      </w:r>
    </w:p>
    <w:p>
      <w:r>
        <w:rPr>
          <w:b w:val="0"/>
        </w:rPr>
        <w:t xml:space="preserve">  analyst-surprise signal with the price-only </w:t>
      </w:r>
      <w:r>
        <w:rPr>
          <w:b/>
        </w:rPr>
        <w:t>EAR</w:t>
      </w:r>
      <w:r>
        <w:rPr>
          <w:b w:val="0"/>
        </w:rPr>
        <w:t xml:space="preserve"> (earnings-announcement return) and replace</w:t>
      </w:r>
    </w:p>
    <w:p>
      <w:r>
        <w:rPr>
          <w:b w:val="0"/>
        </w:rPr>
        <w:t xml:space="preserve">  the borrow-fragile single-name short with a </w:t>
      </w:r>
      <w:r>
        <w:rPr>
          <w:b/>
        </w:rPr>
        <w:t>cheap GC index short</w:t>
      </w:r>
      <w:r>
        <w:rPr>
          <w:b w:val="0"/>
        </w:rPr>
        <w:t>. The beta-hedged EAR sleeve</w:t>
      </w:r>
    </w:p>
    <w:p>
      <w:r>
        <w:rPr>
          <w:b w:val="0"/>
        </w:rPr>
        <w:t xml:space="preserve">  survives honestly (Sharpe 0.67, IS≈OOS, DSR 0.89) — see Case 18.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The daily `avearnings` job (writing to `My Passport/AlpcaData/earnings_av`) fills</w:t>
      </w:r>
    </w:p>
    <w:p>
      <w:r>
        <w:rPr>
          <w:b w:val="0"/>
        </w:rPr>
        <w:t xml:space="preserve">  the full 195-symbol universe (~8 days). The decisive test is no longer "does DSR clear 0.95 on a</w:t>
      </w:r>
    </w:p>
    <w:p>
      <w:r>
        <w:rPr>
          <w:b w:val="0"/>
        </w:rPr>
        <w:t xml:space="preserve">  flat borrow" — it is </w:t>
      </w:r>
      <w:r>
        <w:rPr>
          <w:b/>
        </w:rPr>
        <w:t>"does the dollar-neutral leg survive `adverse_borrow` at full breadth."</w:t>
      </w:r>
    </w:p>
    <w:p>
      <w:r>
        <w:rPr>
          <w:b w:val="0"/>
        </w:rPr>
        <w:t xml:space="preserve">  A better signal than raw `surprise_pct` (SUE — standardized unexpected earnings) is the obvious</w:t>
      </w:r>
    </w:p>
    <w:p>
      <w:r>
        <w:rPr>
          <w:b w:val="0"/>
        </w:rPr>
        <w:t xml:space="preserve">  next research lever, since the crude % surprise may itself be why the short leg has no drift.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6 *real* legs: pairs basket (MN), **EAR-PEAD hedged (MN, new</w:t>
      </w:r>
    </w:p>
    <w:p>
      <w:r>
        <w:rPr>
          <w:b w:val="0"/>
        </w:rPr>
        <w:t xml:space="preserve">  in Case 18)**, rsi-mr (beta), cross-sectional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0.04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 the equal-weight null (0.99 vs 0.97).</w:t>
      </w:r>
    </w:p>
    <w:p>
      <w:pPr>
        <w:pStyle w:val="ListBullet"/>
      </w:pPr>
      <w:r>
        <w:rPr>
          <w:b/>
        </w:rPr>
        <w:t>➡️ The edge-supply bottleneck, eased (the EAR-PEAD update).</w:t>
      </w:r>
      <w:r>
        <w:rPr>
          <w:b w:val="0"/>
        </w:rPr>
        <w:t xml:space="preserve"> The original 5-leg blend was</w:t>
      </w:r>
    </w:p>
    <w:p>
      <w:r>
        <w:rPr>
          <w:b w:val="0"/>
        </w:rPr>
        <w:t xml:space="preserve">  edge-starved — one good leg (pairs) plus weak diversifiers, combined Sharpe </w:t>
      </w:r>
      <w:r>
        <w:rPr>
          <w:b/>
        </w:rPr>
        <w:t>0.83</w:t>
      </w:r>
      <w:r>
        <w:rPr>
          <w:b w:val="0"/>
        </w:rPr>
        <w:t>, *below*</w:t>
      </w:r>
    </w:p>
    <w:p>
      <w:r>
        <w:rPr>
          <w:b w:val="0"/>
        </w:rPr>
        <w:t xml:space="preserve">  the best single leg. Adding the </w:t>
      </w:r>
      <w:r>
        <w:rPr>
          <w:b/>
        </w:rPr>
        <w:t>EAR-PEAD beta-hedged leg (Case 18)</w:t>
      </w:r>
      <w:r>
        <w:rPr>
          <w:b w:val="0"/>
        </w:rPr>
        <w:t xml:space="preserve"> — the first genuinely</w:t>
      </w:r>
    </w:p>
    <w:p>
      <w:r>
        <w:rPr>
          <w:b w:val="0"/>
        </w:rPr>
        <w:t xml:space="preserve">  *new* uncorrelated edge (corr </w:t>
      </w:r>
      <w:r>
        <w:rPr>
          <w:b/>
        </w:rPr>
        <w:t>0.04</w:t>
      </w:r>
      <w:r>
        <w:rPr>
          <w:b w:val="0"/>
        </w:rPr>
        <w:t>) with a real standalone Sharpe — lifted the combined</w:t>
      </w:r>
    </w:p>
    <w:p>
      <w:r>
        <w:rPr>
          <w:b w:val="0"/>
        </w:rPr>
        <w:t xml:space="preserve">  inverse-vol Sharpe </w:t>
      </w:r>
      <w:r>
        <w:rPr>
          <w:b/>
        </w:rPr>
        <w:t>0.83 → 0.99 (+0.16)</w:t>
      </w:r>
      <w:r>
        <w:rPr>
          <w:b w:val="0"/>
        </w:rPr>
        <w:t>, measured cleanly with/without the leg. This is the</w:t>
      </w:r>
    </w:p>
    <w:p>
      <w:r>
        <w:rPr>
          <w:b w:val="0"/>
        </w:rPr>
        <w:t xml:space="preserve">  combiner doing exactly what the math promises *once you actually feed it a second real edge* —</w:t>
      </w:r>
    </w:p>
    <w:p>
      <w:r>
        <w:rPr>
          <w:b w:val="0"/>
        </w:rPr>
        <w:t xml:space="preserve">  the first time a new leg moved the combined number rather than diluting it. (The combined still</w:t>
      </w:r>
    </w:p>
    <w:p>
      <w:r>
        <w:rPr>
          <w:b w:val="0"/>
        </w:rPr>
        <w:t xml:space="preserve">  trails the rsi-mr *beta* leg's raw 1.18, but that leg is pure market exposure; the blend is</w:t>
      </w:r>
    </w:p>
    <w:p>
      <w:r>
        <w:rPr>
          <w:b w:val="0"/>
        </w:rPr>
        <w:t xml:space="preserve">  near-market-neutral with a far better drawdown profile — a different, more durable risk object.)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(~0.99) and a 6% vol target:</w:t>
      </w:r>
    </w:p>
    <w:p>
      <w:r>
        <w:rPr>
          <w:b w:val="0"/>
        </w:rPr>
        <w:t xml:space="preserve">  ~6% / year ≈ </w:t>
      </w:r>
      <w:r>
        <w:rPr>
          <w:b/>
        </w:rPr>
        <w:t>~2.3 bps/day expected, under ~36 bps/day of noise (noise ≈ 16×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and the bottleneck</w:t>
      </w:r>
    </w:p>
    <w:p>
      <w:r>
        <w:rPr>
          <w:b w:val="0"/>
        </w:rPr>
        <w:t xml:space="preserve">  (edge supply) is now *easing*: EAR-PEAD became the second real uncorrelated leg and lifted the</w:t>
      </w:r>
    </w:p>
    <w:p>
      <w:r>
        <w:rPr>
          <w:b w:val="0"/>
        </w:rPr>
        <w:t xml:space="preserve">  blend +0.16. The path to higher combined Sharpe (and thus higher honest profit-per-day) is</w:t>
      </w:r>
    </w:p>
    <w:p>
      <w:r>
        <w:rPr>
          <w:b w:val="0"/>
        </w:rPr>
        <w:t xml:space="preserve">  </w:t>
      </w:r>
      <w:r>
        <w:rPr>
          <w:b/>
        </w:rPr>
        <w:t>more legs like it</w:t>
      </w:r>
      <w:r>
        <w:rPr>
          <w:b w:val="0"/>
        </w:rPr>
        <w:t xml:space="preserve"> — the scout's statarb borrow-fee/order-flow signals and the lead-lag</w:t>
      </w:r>
    </w:p>
    <w:p>
      <w:r>
        <w:rPr>
          <w:b w:val="0"/>
        </w:rPr>
        <w:t xml:space="preserve">  family are the next veins to mine — not faster trading of any single one.</w:t>
      </w:r>
    </w:p>
    <w:p>
      <w:pPr>
        <w:pStyle w:val="Heading2"/>
      </w:pPr>
      <w:r>
        <w:t>Case 17 — Overnight→intraday cross-sectional reversal 🔴 (REAL anomaly, untradeable here)</w:t>
      </w:r>
    </w:p>
    <w:p>
      <w:pPr>
        <w:pStyle w:val="ListBullet"/>
      </w:pPr>
      <w:r>
        <w:rPr>
          <w:b/>
        </w:rPr>
        <w:t>Hypothesis (the "tug of war," Lou-Polk-Skouras 2019).</w:t>
      </w:r>
      <w:r>
        <w:rPr>
          <w:b w:val="0"/>
        </w:rPr>
        <w:t xml:space="preserve"> A stock's overnight return</w:t>
      </w:r>
    </w:p>
    <w:p>
      <w:r>
        <w:rPr>
          <w:b w:val="0"/>
        </w:rPr>
        <w:t xml:space="preserve">  (prev_close→open) and its intraday return (open→close) are *negatively* related</w:t>
      </w:r>
    </w:p>
    <w:p>
      <w:r>
        <w:rPr>
          <w:b w:val="0"/>
        </w:rPr>
        <w:t xml:space="preserve">  cross-sectionally — overnight winners give it back intraday. The </w:t>
      </w:r>
      <w:r>
        <w:rPr>
          <w:b/>
        </w:rPr>
        <w:t>tradeable, no-lookahead</w:t>
      </w:r>
    </w:p>
    <w:p>
      <w:r>
        <w:rPr>
          <w:b w:val="0"/>
        </w:rPr>
        <w:t xml:space="preserve">  form: the overnight return is fully known *at the open*, so rank the universe on it, go LONG</w:t>
      </w:r>
    </w:p>
    <w:p>
      <w:r>
        <w:rPr>
          <w:b w:val="0"/>
        </w:rPr>
        <w:t xml:space="preserve">  the overnight losers / SHORT the winners, enter at the open, capture that day's intraday move,</w:t>
      </w:r>
    </w:p>
    <w:p>
      <w:r>
        <w:rPr>
          <w:b w:val="0"/>
        </w:rPr>
        <w:t xml:space="preserve">  and </w:t>
      </w:r>
      <w:r>
        <w:rPr>
          <w:b/>
        </w:rPr>
        <w:t>go flat every night</w:t>
      </w:r>
      <w:r>
        <w:rPr>
          <w:b w:val="0"/>
        </w:rPr>
        <w:t xml:space="preserve"> (no overnight beta — a bull market can't flatter it). A clock we</w:t>
      </w:r>
    </w:p>
    <w:p>
      <w:r>
        <w:rPr>
          <w:b w:val="0"/>
        </w:rPr>
        <w:t xml:space="preserve">  had never tested. (`alpca/backtest/overnight.py`)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195-symbol daily universe, 5 years, `adjustment="all"` bars (which removes</w:t>
      </w:r>
    </w:p>
    <w:p>
      <w:r>
        <w:rPr>
          <w:b w:val="0"/>
        </w:rPr>
        <w:t xml:space="preserve">  dividend/split artifacts from the overnight gap). Dollar-neutral, top/bottom 20%, signal-</w:t>
      </w:r>
    </w:p>
    <w:p>
      <w:r>
        <w:rPr>
          <w:b w:val="0"/>
        </w:rPr>
        <w:t xml:space="preserve">  lookback sweep (1–5 days), </w:t>
      </w:r>
      <w:r>
        <w:rPr>
          <w:b/>
        </w:rPr>
        <w:t>a momentum control</w:t>
      </w:r>
      <w:r>
        <w:rPr>
          <w:b w:val="0"/>
        </w:rPr>
        <w:t xml:space="preserve"> (long winners — should fail if the reversal</w:t>
      </w:r>
    </w:p>
    <w:p>
      <w:r>
        <w:rPr>
          <w:b w:val="0"/>
        </w:rPr>
        <w:t xml:space="preserve">  is real), in-sample/out-of-sample split, and a </w:t>
      </w:r>
      <w:r>
        <w:rPr>
          <w:b/>
        </w:rPr>
        <w:t>cost sweep</w:t>
      </w:r>
      <w:r>
        <w:rPr>
          <w:b w:val="0"/>
        </w:rPr>
        <w:t xml:space="preserve"> (the book turns over ~2×/day, so</w:t>
      </w:r>
    </w:p>
    <w:p>
      <w:r>
        <w:rPr>
          <w:b w:val="0"/>
        </w:rPr>
        <w:t xml:space="preserve">  cost is the whole ballgame). DSR-deflated for 36 trials.</w:t>
      </w:r>
    </w:p>
    <w:p>
      <w:pPr>
        <w:pStyle w:val="ListBullet"/>
      </w:pPr>
      <w:r>
        <w:rPr>
          <w:b/>
        </w:rPr>
        <w:t>Result — the anomaly is unambiguously REAL.</w:t>
      </w:r>
      <w:r>
        <w:rPr>
          <w:b w:val="0"/>
        </w:rPr>
        <w:t xml:space="preserve"> At </w:t>
      </w:r>
      <w:r>
        <w:rPr>
          <w:b/>
        </w:rPr>
        <w:t>zero cost</w:t>
      </w:r>
      <w:r>
        <w:rPr>
          <w:b w:val="0"/>
        </w:rPr>
        <w:t xml:space="preserve"> the best reversal</w:t>
      </w:r>
    </w:p>
    <w:p>
      <w:r>
        <w:rPr>
          <w:b w:val="0"/>
        </w:rPr>
        <w:t xml:space="preserve">  (lookback 1) earns Sharpe </w:t>
      </w:r>
      <w:r>
        <w:rPr>
          <w:b/>
        </w:rPr>
        <w:t>0.93</w:t>
      </w:r>
      <w:r>
        <w:rPr>
          <w:b w:val="0"/>
        </w:rPr>
        <w:t xml:space="preserve">, PSR 0.98, </w:t>
      </w:r>
      <w:r>
        <w:rPr>
          <w:b/>
        </w:rPr>
        <w:t>DSR 0.90</w:t>
      </w:r>
      <w:r>
        <w:rPr>
          <w:b w:val="0"/>
        </w:rPr>
        <w:t>, and the momentum control is</w:t>
      </w:r>
    </w:p>
    <w:p>
      <w:r>
        <w:rPr>
          <w:b w:val="0"/>
        </w:rPr>
        <w:t xml:space="preserve">  strongly </w:t>
      </w:r>
      <w:r>
        <w:rPr>
          <w:b/>
        </w:rPr>
        <w:t>negative (−2.26)</w:t>
      </w:r>
      <w:r>
        <w:rPr>
          <w:b w:val="0"/>
        </w:rPr>
        <w:t xml:space="preserve"> — the directional control nails it, so this is signal, not luck.</w:t>
      </w:r>
    </w:p>
    <w:p>
      <w:pPr>
        <w:pStyle w:val="ListBullet"/>
      </w:pPr>
      <w:r>
        <w:rPr>
          <w:b/>
        </w:rPr>
        <w:t>…but it is a pure transaction-cost mirage.</w:t>
      </w:r>
      <w:r>
        <w:rPr>
          <w:b w:val="0"/>
        </w:rPr>
        <w:t xml:space="preserve"> The ~2×/day turnover eats everything: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per-leg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DSR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0 bps (gross)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0.93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0.66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0.90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0.26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0.42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 bps (realistic)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−0.41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−0.63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 bps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−2.41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−2.57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0.00</w:t>
            </w:r>
          </w:p>
        </w:tc>
      </w:tr>
    </w:tbl>
    <w:p>
      <w:r>
        <w:rPr>
          <w:b w:val="0"/>
        </w:rPr>
        <w:t xml:space="preserve">  The edge breaks even around </w:t>
      </w:r>
      <w:r>
        <w:rPr>
          <w:b/>
        </w:rPr>
        <w:t>~1.2 bps/leg</w:t>
      </w:r>
      <w:r>
        <w:rPr>
          <w:b w:val="0"/>
        </w:rPr>
        <w:t xml:space="preserve"> and is </w:t>
      </w:r>
      <w:r>
        <w:rPr>
          <w:b/>
        </w:rPr>
        <w:t>negative by 2 bps</w:t>
      </w:r>
      <w:r>
        <w:rPr>
          <w:b w:val="0"/>
        </w:rPr>
        <w:t>. And 2 bps is</w:t>
      </w:r>
    </w:p>
    <w:p>
      <w:r>
        <w:rPr>
          <w:b w:val="0"/>
        </w:rPr>
        <w:t xml:space="preserve">  *optimistic*: this needs an open-print and close-print fill every day, and we measured Alpaca</w:t>
      </w:r>
    </w:p>
    <w:p>
      <w:r>
        <w:rPr>
          <w:b w:val="0"/>
        </w:rPr>
        <w:t xml:space="preserve">  fills at ~1.2s with slippery opens — real costs are worse than the sweep's 2 bps column.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🔴 </w:t>
      </w:r>
      <w:r>
        <w:rPr>
          <w:b/>
        </w:rPr>
        <w:t>Real anomaly, zero tradeable edge on our venue.</w:t>
      </w:r>
      <w:r>
        <w:rPr>
          <w:b w:val="0"/>
        </w:rPr>
        <w:t xml:space="preserve"> The cleanest demonstration</w:t>
      </w:r>
    </w:p>
    <w:p>
      <w:r>
        <w:rPr>
          <w:b w:val="0"/>
        </w:rPr>
        <w:t xml:space="preserve">  yet of the project's recurring law: **a statistically real cross-sectional effect (DSR 0.90</w:t>
      </w:r>
    </w:p>
    <w:p>
      <w:r>
        <w:rPr>
          <w:b w:val="0"/>
        </w:rPr>
        <w:t xml:space="preserve">  gross, control-confirmed) is not the same as a tradeable edge** — high-turnover market-neutral</w:t>
      </w:r>
    </w:p>
    <w:p>
      <w:r>
        <w:rPr>
          <w:b w:val="0"/>
        </w:rPr>
        <w:t xml:space="preserve">  strategies die to spread+impact, exactly as intraday cross-sectional momentum (Case 3/4) and</w:t>
      </w:r>
    </w:p>
    <w:p>
      <w:r>
        <w:rPr>
          <w:b w:val="0"/>
        </w:rPr>
        <w:t xml:space="preserve">  1-min market-neutral did. Rejected as tradeable; </w:t>
      </w:r>
      <w:r>
        <w:rPr>
          <w:b/>
        </w:rPr>
        <w:t>kept as the canonical "cost wall" case.</w:t>
      </w:r>
    </w:p>
    <w:p>
      <w:pPr>
        <w:pStyle w:val="ListBullet"/>
      </w:pPr>
      <w:r>
        <w:rPr>
          <w:b/>
        </w:rPr>
        <w:t>What could revive it (not pursued).</w:t>
      </w:r>
      <w:r>
        <w:rPr>
          <w:b w:val="0"/>
        </w:rPr>
        <w:t xml:space="preserve"> Only a structurally cheaper expression: hold the</w:t>
      </w:r>
    </w:p>
    <w:p>
      <w:r>
        <w:rPr>
          <w:b w:val="0"/>
        </w:rPr>
        <w:t xml:space="preserve">  reversal across *multiple* days to amortize turnover (likely kills the signal — it lives in</w:t>
      </w:r>
    </w:p>
    <w:p>
      <w:r>
        <w:rPr>
          <w:b w:val="0"/>
        </w:rPr>
        <w:t xml:space="preserve">  the single open→close window), or trade it on a venue with maker rebates and sub-cent spreads</w:t>
      </w:r>
    </w:p>
    <w:p>
      <w:r>
        <w:rPr>
          <w:b w:val="0"/>
        </w:rPr>
        <w:t xml:space="preserve">  (not Alpaca). Neither is available to us.</w:t>
      </w:r>
    </w:p>
    <w:p>
      <w:pPr>
        <w:pStyle w:val="Heading2"/>
      </w:pPr>
      <w:r>
        <w:t>Case 18 — EAR-PEAD, beta-hedged with a cheap index short 🟢 (strongest earnings result)</w:t>
      </w:r>
    </w:p>
    <w:p>
      <w:pPr>
        <w:pStyle w:val="ListBullet"/>
      </w:pPr>
      <w:r>
        <w:rPr>
          <w:b/>
        </w:rPr>
        <w:t>The idea (rescuing Case 14).</w:t>
      </w:r>
      <w:r>
        <w:rPr>
          <w:b w:val="0"/>
        </w:rPr>
        <w:t xml:space="preserve"> Surprise-PEAD was downgraded because its short leg (a) had no</w:t>
      </w:r>
    </w:p>
    <w:p>
      <w:r>
        <w:rPr>
          <w:b w:val="0"/>
        </w:rPr>
        <w:t xml:space="preserve">  edge and (b) died to adverse-selection borrow. EAR-PEAD changes two things: (1) the signal is</w:t>
      </w:r>
    </w:p>
    <w:p>
      <w:r>
        <w:rPr>
          <w:b w:val="0"/>
        </w:rPr>
        <w:t xml:space="preserve">  the </w:t>
      </w:r>
      <w:r>
        <w:rPr>
          <w:b/>
        </w:rPr>
        <w:t>3-day earnings-announcement RETURN (EAR)</w:t>
      </w:r>
      <w:r>
        <w:rPr>
          <w:b w:val="0"/>
        </w:rPr>
        <w:t xml:space="preserve"> — a price-only measure (no analyst estimates),</w:t>
      </w:r>
    </w:p>
    <w:p>
      <w:r>
        <w:rPr>
          <w:b w:val="0"/>
        </w:rPr>
        <w:t xml:space="preserve">  which the literature finds gives a longer, cleaner, mostly-LONG-side drift than SUE; and (2) the</w:t>
      </w:r>
    </w:p>
    <w:p>
      <w:r>
        <w:rPr>
          <w:b w:val="0"/>
        </w:rPr>
        <w:t xml:space="preserve">  problematic single-name short is replaced by a </w:t>
      </w:r>
      <w:r>
        <w:rPr>
          <w:b/>
        </w:rPr>
        <w:t>cheap general-collateral INDEX short (SPY)</w:t>
      </w:r>
      <w:r>
        <w:rPr>
          <w:b w:val="0"/>
        </w:rPr>
        <w:t xml:space="preserve"> to</w:t>
      </w:r>
    </w:p>
    <w:p>
      <w:r>
        <w:rPr>
          <w:b w:val="0"/>
        </w:rPr>
        <w:t xml:space="preserve">  neutralize market beta. You keep the long alpha and hedge the beta with a borrow you can actually</w:t>
      </w:r>
    </w:p>
    <w:p>
      <w:r>
        <w:rPr>
          <w:b w:val="0"/>
        </w:rPr>
        <w:t xml:space="preserve">  get. (`alpca/backtest/ear_pead.py`, `scripts/test_ear_pead.py`)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40 large-cap names with 30-yr AV earnings, 5-yr daily bars. EAR = return over the</w:t>
      </w:r>
    </w:p>
    <w:p>
      <w:r>
        <w:rPr>
          <w:b w:val="0"/>
        </w:rPr>
        <w:t xml:space="preserve">  first 3 post-report bars (close before report → end of window); enter the drift `skip_after_ear`</w:t>
      </w:r>
    </w:p>
    <w:p>
      <w:r>
        <w:rPr>
          <w:b w:val="0"/>
        </w:rPr>
        <w:t xml:space="preserve">  bars *after* the window (no overlap, no look-ahead), hold 40 days. Three modes judged: </w:t>
      </w:r>
      <w:r>
        <w:rPr>
          <w:b/>
        </w:rPr>
        <w:t>long</w:t>
      </w:r>
    </w:p>
    <w:p>
      <w:r>
        <w:rPr>
          <w:b w:val="0"/>
        </w:rPr>
        <w:t xml:space="preserve">  (long high-EAR only — must beat buy-and-hold or it's beta), </w:t>
      </w:r>
      <w:r>
        <w:rPr>
          <w:b/>
        </w:rPr>
        <w:t>neutral</w:t>
      </w:r>
      <w:r>
        <w:rPr>
          <w:b w:val="0"/>
        </w:rPr>
        <w:t xml:space="preserve"> (long high / short low,</w:t>
      </w:r>
    </w:p>
    <w:p>
      <w:r>
        <w:rPr>
          <w:b w:val="0"/>
        </w:rPr>
        <w:t xml:space="preserve">  the single-name short), </w:t>
      </w:r>
      <w:r>
        <w:rPr>
          <w:b/>
        </w:rPr>
        <w:t>beta_hedged</w:t>
      </w:r>
      <w:r>
        <w:rPr>
          <w:b w:val="0"/>
        </w:rPr>
        <w:t xml:space="preserve"> (long high-EAR, short SPY by the long leg's beta). DSR</w:t>
      </w:r>
    </w:p>
    <w:p>
      <w:r>
        <w:rPr>
          <w:b w:val="0"/>
        </w:rPr>
        <w:t xml:space="preserve">  deflated for 37 trials via a clean entry-threshold sweep of the hedged sleeve.</w:t>
      </w:r>
    </w:p>
    <w:p>
      <w:pPr>
        <w:pStyle w:val="ListBullet"/>
      </w:pPr>
      <w:r>
        <w:rPr>
          <w:b/>
        </w:rPr>
        <w:t>Result.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mode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IS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OOS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return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maxDD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beta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long-only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0.94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1.19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+117%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−26.5%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~0.87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neutral (single-name short)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−0.46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−0.60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−0.12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−18%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−24.7%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—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beta_hedged (index short)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0.67</w:t>
            </w:r>
            <w:r>
              <w:rPr>
                <w:b w:val="0"/>
              </w:rPr>
              <w:t xml:space="preserve"> (thr1.5)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0.70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+40%</w:t>
            </w:r>
          </w:p>
        </w:tc>
        <w:tc>
          <w:tcPr>
            <w:tcW w:type="dxa" w:w="1234"/>
          </w:tcPr>
          <w:p>
            <w:r>
              <w:rPr>
                <w:b/>
              </w:rPr>
              <w:t>−12.2%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0.87</w:t>
            </w:r>
          </w:p>
        </w:tc>
      </w:tr>
    </w:tbl>
    <w:p>
      <w:r>
        <w:rPr>
          <w:b w:val="0"/>
        </w:rPr>
        <w:t xml:space="preserve">  Long-only </w:t>
      </w:r>
      <w:r>
        <w:rPr>
          <w:b/>
        </w:rPr>
        <w:t>beats SPY buy-and-hold</w:t>
      </w:r>
      <w:r>
        <w:rPr>
          <w:b w:val="0"/>
        </w:rPr>
        <w:t xml:space="preserve"> (Sharpe 0.94 vs 0.83, +117% vs +87%) — but it carries</w:t>
      </w:r>
    </w:p>
    <w:p>
      <w:r>
        <w:rPr>
          <w:b w:val="0"/>
        </w:rPr>
        <w:t xml:space="preserve">  beta ~0.87, so most of that is market exposure. The </w:t>
      </w:r>
      <w:r>
        <w:rPr>
          <w:b/>
        </w:rPr>
        <w:t>single-name short is −0.46 again</w:t>
      </w:r>
      <w:r>
        <w:rPr>
          <w:b w:val="0"/>
        </w:rPr>
        <w:t xml:space="preserve"> (the</w:t>
      </w:r>
    </w:p>
    <w:p>
      <w:r>
        <w:rPr>
          <w:b w:val="0"/>
        </w:rPr>
        <w:t xml:space="preserve">  short-leg problem is intrinsic — the index hedge is the right fix). The **beta-hedged residual</w:t>
      </w:r>
    </w:p>
    <w:p>
      <w:r>
        <w:rPr>
          <w:b w:val="0"/>
        </w:rPr>
        <w:t xml:space="preserve">  is the real alpha:</w:t>
      </w:r>
      <w:r>
        <w:rPr>
          <w:b/>
        </w:rPr>
        <w:t xml:space="preserve"> at the robust threshold (1.5) Sharpe </w:t>
      </w:r>
      <w:r>
        <w:rPr>
          <w:b w:val="0"/>
        </w:rPr>
        <w:t>0.67 with IS 0.70 ≈ OOS 0.66**</w:t>
      </w:r>
    </w:p>
    <w:p>
      <w:r>
        <w:rPr>
          <w:b w:val="0"/>
        </w:rPr>
        <w:t xml:space="preserve">  (remarkably stable) and only −12% DD; the best-Sharpe config (thr 1.0) reaches 0.75 with</w:t>
      </w:r>
    </w:p>
    <w:p>
      <w:r>
        <w:rPr>
          <w:b w:val="0"/>
        </w:rPr>
        <w:t xml:space="preserve">  </w:t>
      </w:r>
      <w:r>
        <w:rPr>
          <w:b/>
        </w:rPr>
        <w:t>PSR 0.95 / DSR 0.89</w:t>
      </w:r>
      <w:r>
        <w:rPr>
          <w:b w:val="0"/>
        </w:rPr>
        <w:t xml:space="preserve"> (deflated 37 trials).</w:t>
      </w:r>
    </w:p>
    <w:p>
      <w:pPr>
        <w:pStyle w:val="ListBullet"/>
      </w:pPr>
      <w:r>
        <w:rPr>
          <w:b/>
        </w:rPr>
        <w:t>Why it matters.</w:t>
      </w:r>
      <w:r>
        <w:rPr>
          <w:b w:val="0"/>
        </w:rPr>
        <w:t xml:space="preserve"> This is the </w:t>
      </w:r>
      <w:r>
        <w:rPr>
          <w:b/>
        </w:rPr>
        <w:t>strongest earnings result so far</w:t>
      </w:r>
      <w:r>
        <w:rPr>
          <w:b w:val="0"/>
        </w:rPr>
        <w:t xml:space="preserve"> and the first new sleeve in</w:t>
      </w:r>
    </w:p>
    <w:p>
      <w:r>
        <w:rPr>
          <w:b w:val="0"/>
        </w:rPr>
        <w:t xml:space="preserve">  a long time that survives the honest bar. It is </w:t>
      </w:r>
      <w:r>
        <w:rPr>
          <w:b/>
        </w:rPr>
        <w:t>comparable to the pairs basket</w:t>
      </w:r>
      <w:r>
        <w:rPr>
          <w:b w:val="0"/>
        </w:rPr>
        <w:t xml:space="preserve"> (OOS 0.54),</w:t>
      </w:r>
    </w:p>
    <w:p>
      <w:r>
        <w:rPr>
          <w:b w:val="0"/>
        </w:rPr>
        <w:t xml:space="preserve">  </w:t>
      </w:r>
      <w:r>
        <w:rPr>
          <w:b/>
        </w:rPr>
        <w:t>uncorrelated</w:t>
      </w:r>
      <w:r>
        <w:rPr>
          <w:b w:val="0"/>
        </w:rPr>
        <w:t xml:space="preserve"> to it (event-clock vs contemporaneous cointegration), and — unlike surprise-PEAD</w:t>
      </w:r>
    </w:p>
    <w:p>
      <w:r>
        <w:rPr>
          <w:b w:val="0"/>
        </w:rPr>
        <w:t xml:space="preserve">  — has a </w:t>
      </w:r>
      <w:r>
        <w:rPr>
          <w:b/>
        </w:rPr>
        <w:t>tradeable short side</w:t>
      </w:r>
      <w:r>
        <w:rPr>
          <w:b w:val="0"/>
        </w:rPr>
        <w:t xml:space="preserve"> (SPY is GC; no adverse-selection borrow). That makes it a</w:t>
      </w:r>
    </w:p>
    <w:p>
      <w:r>
        <w:rPr>
          <w:b w:val="0"/>
        </w:rPr>
        <w:t xml:space="preserve">  legitimate </w:t>
      </w:r>
      <w:r>
        <w:rPr>
          <w:b/>
        </w:rPr>
        <w:t>second leg for the combiner</w:t>
      </w:r>
      <w:r>
        <w:rPr>
          <w:b w:val="0"/>
        </w:rPr>
        <w:t xml:space="preserve"> (Case 16's bottleneck was edge supply — this helps).</w:t>
      </w:r>
    </w:p>
    <w:p>
      <w:pPr>
        <w:pStyle w:val="ListBullet"/>
      </w:pPr>
      <w:r>
        <w:rPr>
          <w:b/>
        </w:rPr>
        <w:t>Profit-per-day, honestly.</w:t>
      </w:r>
      <w:r>
        <w:rPr>
          <w:b w:val="0"/>
        </w:rPr>
        <w:t xml:space="preserve"> Sized at half-Kelly, the beta-hedged sleeve maxes near **~8 bps/day</w:t>
      </w:r>
    </w:p>
    <w:p>
      <w:r>
        <w:rPr>
          <w:b w:val="0"/>
        </w:rPr>
        <w:t xml:space="preserve">  geometric** (Sharpe 0.67–0.75), under ~20× that in daily noise — the long-only number looks</w:t>
      </w:r>
    </w:p>
    <w:p>
      <w:r>
        <w:rPr>
          <w:b w:val="0"/>
        </w:rPr>
        <w:t xml:space="preserve">  bigger (~13 bps) only because it's *leveraged beta you already own by holding SPY*. The sleeve</w:t>
      </w:r>
    </w:p>
    <w:p>
      <w:r>
        <w:rPr>
          <w:b w:val="0"/>
        </w:rPr>
        <w:t xml:space="preserve">  worth adding is the hedged alpha, because it </w:t>
      </w:r>
      <w:r>
        <w:rPr>
          <w:b/>
        </w:rPr>
        <w:t>diversifies</w:t>
      </w:r>
      <w:r>
        <w:rPr>
          <w:b w:val="0"/>
        </w:rPr>
        <w:t xml:space="preserve"> rather than duplicates the market.</w:t>
      </w:r>
    </w:p>
    <w:p>
      <w:r>
        <w:rPr>
          <w:b w:val="0"/>
        </w:rPr>
        <w:t xml:space="preserve">  Max profit/day = push the DSR-surviving Sharpe up (breadth) and size to Kelly — not trade faster</w:t>
      </w:r>
    </w:p>
    <w:p>
      <w:r>
        <w:rPr>
          <w:b w:val="0"/>
        </w:rPr>
        <w:t xml:space="preserve">  (Case 17 showed frequency turns Sharpe 0.93 → −0.41).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</w:t>
      </w:r>
      <w:r>
        <w:rPr>
          <w:b/>
        </w:rPr>
        <w:t>A real, tradeable, market-neutral earnings alpha — the rescue of PEAD.</w:t>
      </w:r>
    </w:p>
    <w:p>
      <w:r>
        <w:rPr>
          <w:b w:val="0"/>
        </w:rPr>
        <w:t xml:space="preserve">  Caveats kept honest: only 40 symbols and one (bull-ish) 5-yr regime — but the beta hedge removes</w:t>
      </w:r>
    </w:p>
    <w:p>
      <w:r>
        <w:rPr>
          <w:b w:val="0"/>
        </w:rPr>
        <w:t xml:space="preserve">  the bull tailwind and it *still* survives OOS; the hedge ratio is full-sample (mild optimism).</w:t>
      </w:r>
    </w:p>
    <w:p>
      <w:r>
        <w:rPr>
          <w:b w:val="0"/>
        </w:rPr>
        <w:t xml:space="preserve">  DSR 0.89 sits just under the 0.95 bar — the `avearnings` job filling the universe to 195 is the</w:t>
      </w:r>
    </w:p>
    <w:p>
      <w:r>
        <w:rPr>
          <w:b w:val="0"/>
        </w:rPr>
        <w:t xml:space="preserve">  direct route over it. </w:t>
      </w:r>
      <w:r>
        <w:rPr>
          <w:b/>
        </w:rPr>
        <w:t>Next:</w:t>
      </w:r>
      <w:r>
        <w:rPr>
          <w:b w:val="0"/>
        </w:rPr>
        <w:t xml:space="preserve"> confirm at full breadth, then add as the combiner's 2nd leg.</w:t>
      </w:r>
    </w:p>
    <w:p>
      <w:pPr>
        <w:pStyle w:val="Heading2"/>
      </w:pPr>
      <w:r>
        <w:t>Case 19 — Lead-lag cross-predictability (price-only, walk-forward) ❌ (fitted noise)</w:t>
      </w:r>
    </w:p>
    <w:p>
      <w:pPr>
        <w:pStyle w:val="ListBullet"/>
      </w:pPr>
      <w:r>
        <w:rPr>
          <w:b/>
        </w:rPr>
        <w:t>Hypothesis (scout's strongest *new* mechanism).</w:t>
      </w:r>
      <w:r>
        <w:rPr>
          <w:b w:val="0"/>
        </w:rPr>
        <w:t xml:space="preserve"> Some stocks' returns lead others' (slow</w:t>
      </w:r>
    </w:p>
    <w:p>
      <w:r>
        <w:rPr>
          <w:b w:val="0"/>
        </w:rPr>
        <w:t xml:space="preserve">  information diffusion / inattention): if leader *i* moves today, follower *j* moves tomorrow.</w:t>
      </w:r>
    </w:p>
    <w:p>
      <w:r>
        <w:rPr>
          <w:b w:val="0"/>
        </w:rPr>
        <w:t xml:space="preserve">  Estimate the leader→follower map, trade followers on their leaders' lagged moves, dollar-neutral.</w:t>
      </w:r>
    </w:p>
    <w:p>
      <w:r>
        <w:rPr>
          <w:b w:val="0"/>
        </w:rPr>
        <w:t xml:space="preserve">  A genuinely new clock (info-diffusion), uncorrelated to everything we have. (`alpca/backtest/lead_lag.py`)</w:t>
      </w:r>
    </w:p>
    <w:p>
      <w:pPr>
        <w:pStyle w:val="ListBullet"/>
      </w:pPr>
      <w:r>
        <w:rPr>
          <w:b/>
        </w:rPr>
        <w:t>Method (built to *not* fool ourselves).</w:t>
      </w:r>
      <w:r>
        <w:rPr>
          <w:b w:val="0"/>
        </w:rPr>
        <w:t xml:space="preserve"> The source repo reports Sharpe ~1.95 — but the</w:t>
      </w:r>
    </w:p>
    <w:p>
      <w:r>
        <w:rPr>
          <w:b w:val="0"/>
        </w:rPr>
        <w:t xml:space="preserve">  leader→follower map is itself a fitted object (195 candidate leaders per follower, pick the top</w:t>
      </w:r>
    </w:p>
    <w:p>
      <w:r>
        <w:rPr>
          <w:b w:val="0"/>
        </w:rPr>
        <w:t xml:space="preserve">  few = a selection-bias minefield). So: (1) </w:t>
      </w:r>
      <w:r>
        <w:rPr>
          <w:b/>
        </w:rPr>
        <w:t>WALK-FORWARD</w:t>
      </w:r>
      <w:r>
        <w:rPr>
          <w:b w:val="0"/>
        </w:rPr>
        <w:t xml:space="preserve"> — `C[i,j]=corr(lead i, follow j)`</w:t>
      </w:r>
    </w:p>
    <w:p>
      <w:r>
        <w:rPr>
          <w:b w:val="0"/>
        </w:rPr>
        <w:t xml:space="preserve">  estimated only on a 252-day train window, traded on the next 63-day held-out window, rolled;</w:t>
      </w:r>
    </w:p>
    <w:p>
      <w:r>
        <w:rPr>
          <w:b w:val="0"/>
        </w:rPr>
        <w:t xml:space="preserve">  (2) the decisive </w:t>
      </w:r>
      <w:r>
        <w:rPr>
          <w:b/>
        </w:rPr>
        <w:t>SHUFFLE PLACEBO</w:t>
      </w:r>
      <w:r>
        <w:rPr>
          <w:b w:val="0"/>
        </w:rPr>
        <w:t xml:space="preserve"> — re-run with each follower's leaders assigned *at random*.</w:t>
      </w:r>
    </w:p>
    <w:p>
      <w:r>
        <w:rPr>
          <w:b w:val="0"/>
        </w:rPr>
        <w:t xml:space="preserve">  If the real map doesn't beat the placebo, the structure is noise. 195 symbols, 15 OOS windows.</w:t>
      </w:r>
    </w:p>
    <w:p>
      <w:pPr>
        <w:pStyle w:val="ListBullet"/>
      </w:pPr>
      <w:r>
        <w:rPr>
          <w:b/>
        </w:rPr>
        <w:t>Result — rejected on two independent grounds.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n_leaders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placebo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real − placebo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−1.70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−1.27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−1.60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+0.33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−1.02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−1.14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+0.11</w:t>
            </w:r>
          </w:p>
        </w:tc>
      </w:tr>
    </w:tbl>
    <w:p>
      <w:r>
        <w:rPr>
          <w:b w:val="0"/>
        </w:rPr>
        <w:t xml:space="preserve">  (1) </w:t>
      </w:r>
      <w:r>
        <w:rPr>
          <w:b/>
        </w:rPr>
        <w:t>The real map barely beats its own shuffled placebo</w:t>
      </w:r>
      <w:r>
        <w:rPr>
          <w:b w:val="0"/>
        </w:rPr>
        <w:t xml:space="preserve"> (+0.11 at best, within noise) — the</w:t>
      </w:r>
    </w:p>
    <w:p>
      <w:r>
        <w:rPr>
          <w:b w:val="0"/>
        </w:rPr>
        <w:t xml:space="preserve">  leader→follower structure carries essentially no information a random assignment doesn't. (2)</w:t>
      </w:r>
    </w:p>
    <w:p>
      <w:r>
        <w:rPr>
          <w:b w:val="0"/>
        </w:rPr>
        <w:t xml:space="preserve">  Even at </w:t>
      </w:r>
      <w:r>
        <w:rPr>
          <w:b/>
        </w:rPr>
        <w:t>zero cost</w:t>
      </w:r>
      <w:r>
        <w:rPr>
          <w:b w:val="0"/>
        </w:rPr>
        <w:t xml:space="preserve"> the best config is only Sharpe 0.27 (DSR 0.26), and the daily signal's</w:t>
      </w:r>
    </w:p>
    <w:p>
      <w:r>
        <w:rPr>
          <w:b w:val="0"/>
        </w:rPr>
        <w:t xml:space="preserve">  turnover turns it </w:t>
      </w:r>
      <w:r>
        <w:rPr>
          <w:b/>
        </w:rPr>
        <w:t>negative by 1 bp</w:t>
      </w:r>
      <w:r>
        <w:rPr>
          <w:b w:val="0"/>
        </w:rPr>
        <w:t xml:space="preserve"> (−1.02 / DSR 0.00 at 2 bps). So the *mechanism* fails the</w:t>
      </w:r>
    </w:p>
    <w:p>
      <w:r>
        <w:rPr>
          <w:b w:val="0"/>
        </w:rPr>
        <w:t xml:space="preserve">  placebo </w:t>
      </w:r>
      <w:r>
        <w:rPr>
          <w:b/>
        </w:rPr>
        <w:t>and</w:t>
      </w:r>
      <w:r>
        <w:rPr>
          <w:b w:val="0"/>
        </w:rPr>
        <w:t xml:space="preserve"> the tiny gross residual fails the cost wall.</w:t>
      </w:r>
    </w:p>
    <w:p>
      <w:pPr>
        <w:pStyle w:val="ListBullet"/>
      </w:pPr>
      <w:r>
        <w:rPr>
          <w:b/>
        </w:rPr>
        <w:t>The engine is sound (true negative, not a bug).</w:t>
      </w:r>
      <w:r>
        <w:rPr>
          <w:b w:val="0"/>
        </w:rPr>
        <w:t xml:space="preserve"> On synthetic data with a *built-in* lead-lag,</w:t>
      </w:r>
    </w:p>
    <w:p>
      <w:r>
        <w:rPr>
          <w:b w:val="0"/>
        </w:rPr>
        <w:t xml:space="preserve">  the real map cleanly beats the placebo (locked by `test_lead_lag.py`). So the negative on real</w:t>
      </w:r>
    </w:p>
    <w:p>
      <w:r>
        <w:rPr>
          <w:b w:val="0"/>
        </w:rPr>
        <w:t xml:space="preserve">  data means the market has no exploitable *price-only* lead-lag at daily frequency — not that the</w:t>
      </w:r>
    </w:p>
    <w:p>
      <w:r>
        <w:rPr>
          <w:b w:val="0"/>
        </w:rPr>
        <w:t xml:space="preserve">  test is broken.</w:t>
      </w:r>
    </w:p>
    <w:p>
      <w:pPr>
        <w:pStyle w:val="ListBullet"/>
      </w:pPr>
      <w:r>
        <w:rPr>
          <w:b/>
        </w:rPr>
        <w:t>Scope honesty.</w:t>
      </w:r>
      <w:r>
        <w:rPr>
          <w:b w:val="0"/>
        </w:rPr>
        <w:t xml:space="preserve"> This rejects the </w:t>
      </w:r>
      <w:r>
        <w:rPr>
          <w:b/>
        </w:rPr>
        <w:t>data-driven, price-only</w:t>
      </w:r>
      <w:r>
        <w:rPr>
          <w:b w:val="0"/>
        </w:rPr>
        <w:t xml:space="preserve"> version (the one we can test on</w:t>
      </w:r>
    </w:p>
    <w:p>
      <w:r>
        <w:rPr>
          <w:b w:val="0"/>
        </w:rPr>
        <w:t xml:space="preserve">  our panel). The academic *supervised* version (customer/supplier or shared-analyst economic</w:t>
      </w:r>
    </w:p>
    <w:p>
      <w:r>
        <w:rPr>
          <w:b w:val="0"/>
        </w:rPr>
        <w:t xml:space="preserve">  links) might fare better, but it needs a linkage graph we do not have — untested, not endorsed.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Fitted noise.</w:t>
      </w:r>
      <w:r>
        <w:rPr>
          <w:b w:val="0"/>
        </w:rPr>
        <w:t xml:space="preserve"> Exactly the overfit the scout flagged: a gaudy in-sample Sharpe</w:t>
      </w:r>
    </w:p>
    <w:p>
      <w:r>
        <w:rPr>
          <w:b w:val="0"/>
        </w:rPr>
        <w:t xml:space="preserve">  that the walk-forward + placebo dissolve. A clean win for the discipline — the placebo control is</w:t>
      </w:r>
    </w:p>
    <w:p>
      <w:r>
        <w:rPr>
          <w:b w:val="0"/>
        </w:rPr>
        <w:t xml:space="preserve">  now part of the toolkit for any "learned structure" edge.</w:t>
      </w:r>
    </w:p>
    <w:p>
      <w:pPr>
        <w:pStyle w:val="Heading2"/>
      </w:pPr>
      <w:r>
        <w:t>Case 20 — Gap reversion, multi-day hold ❌ (large-cap gaps are informational, not mean-reverting)</w:t>
      </w:r>
    </w:p>
    <w:p>
      <w:pPr>
        <w:pStyle w:val="ListBullet"/>
      </w:pPr>
      <w:r>
        <w:rPr>
          <w:b/>
        </w:rPr>
        <w:t>Hypothesis (scout #1, statarb "gap" signal).</w:t>
      </w:r>
      <w:r>
        <w:rPr>
          <w:b w:val="0"/>
        </w:rPr>
        <w:t xml:space="preserve"> A stock that gaps down at the open over-reacted</w:t>
      </w:r>
    </w:p>
    <w:p>
      <w:r>
        <w:rPr>
          <w:b w:val="0"/>
        </w:rPr>
        <w:t xml:space="preserve">  and bounces back; a gap-up fades. Long the biggest gap-DOWNs / short the gap-UPs, dollar-neutral.</w:t>
      </w:r>
    </w:p>
    <w:p>
      <w:r>
        <w:rPr>
          <w:b w:val="0"/>
        </w:rPr>
        <w:t xml:space="preserve">  Built deliberately *different* from Case 17 (which was intraday-only, flat overnight, ~2×/day</w:t>
      </w:r>
    </w:p>
    <w:p>
      <w:r>
        <w:rPr>
          <w:b w:val="0"/>
        </w:rPr>
        <w:t xml:space="preserve">  turnover): here the position is </w:t>
      </w:r>
      <w:r>
        <w:rPr>
          <w:b/>
        </w:rPr>
        <w:t>held for `hold` days via overlapping tranches</w:t>
      </w:r>
      <w:r>
        <w:rPr>
          <w:b w:val="0"/>
        </w:rPr>
        <w:t>, so only ~1/hold</w:t>
      </w:r>
    </w:p>
    <w:p>
      <w:r>
        <w:rPr>
          <w:b w:val="0"/>
        </w:rPr>
        <w:t xml:space="preserve">  of the book rotates daily — the one structural way past the cost wall that killed Case 17.</w:t>
      </w:r>
    </w:p>
    <w:p>
      <w:r>
        <w:rPr>
          <w:b w:val="0"/>
        </w:rPr>
        <w:t xml:space="preserve">  (`alpca/backtest/gap_reversion.py`; no look-ahead — the gap of day *t* is entered at *t*'s close</w:t>
      </w:r>
    </w:p>
    <w:p>
      <w:r>
        <w:rPr>
          <w:b w:val="0"/>
        </w:rPr>
        <w:t xml:space="preserve">  and the held book that earns day *t*'s return excludes that day's gap.)</w:t>
      </w:r>
    </w:p>
    <w:p>
      <w:pPr>
        <w:pStyle w:val="ListBullet"/>
      </w:pPr>
      <w:r>
        <w:rPr>
          <w:b/>
        </w:rPr>
        <w:t>Result — no edge, even gross.</w:t>
      </w:r>
      <w:r>
        <w:rPr>
          <w:b w:val="0"/>
        </w:rPr>
        <w:t xml:space="preserve"> Unlike Case 17 (real gross intraday reversal), the multi-day</w:t>
      </w:r>
    </w:p>
    <w:p>
      <w:r>
        <w:rPr>
          <w:b w:val="0"/>
        </w:rPr>
        <w:t xml:space="preserve">  gap-reversion has </w:t>
      </w:r>
      <w:r>
        <w:rPr>
          <w:b/>
        </w:rPr>
        <w:t>no gross edge on large caps</w:t>
      </w:r>
      <w:r>
        <w:rPr>
          <w:b w:val="0"/>
        </w:rPr>
        <w:t xml:space="preserve">: hold 10 is Sharpe −0.14 at </w:t>
      </w:r>
      <w:r>
        <w:rPr>
          <w:b/>
        </w:rPr>
        <w:t>zero cost</w:t>
      </w:r>
      <w:r>
        <w:rPr>
          <w:b w:val="0"/>
        </w:rPr>
        <w:t>,</w:t>
      </w:r>
    </w:p>
    <w:p>
      <w:r>
        <w:rPr>
          <w:b w:val="0"/>
        </w:rPr>
        <w:t xml:space="preserve">  −0.39 at 2 bps (DSR 0.05). And the tell — the **gap-MOMENTUM control is consistently *better*</w:t>
      </w:r>
    </w:p>
    <w:p>
      <w:r>
        <w:rPr>
          <w:b w:val="0"/>
        </w:rPr>
        <w:t xml:space="preserve">  than reversion** at longer holds (hold 20: momentum OOS +0.56 vs reversion −0.83).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hold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reversion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momentum 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−0.80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−0.95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1.52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−0.23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0.30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−0.39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−0.10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−0.57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+0.20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0.08</w:t>
            </w:r>
          </w:p>
        </w:tc>
      </w:tr>
    </w:tbl>
    <w:p>
      <w:pPr>
        <w:pStyle w:val="ListBullet"/>
      </w:pPr>
      <w:r>
        <w:rPr>
          <w:b/>
        </w:rPr>
        <w:t>Why (the economic read).</w:t>
      </w:r>
      <w:r>
        <w:rPr>
          <w:b w:val="0"/>
        </w:rPr>
        <w:t xml:space="preserve"> Gap reversion is documented in *small/illiquid* stocks, where the</w:t>
      </w:r>
    </w:p>
    <w:p>
      <w:r>
        <w:rPr>
          <w:b w:val="0"/>
        </w:rPr>
        <w:t xml:space="preserve">  gap is liquidity-driven over-reaction that snaps back. In **S&amp;P large caps the overnight gap is</w:t>
      </w:r>
    </w:p>
    <w:p>
      <w:r>
        <w:rPr>
          <w:b w:val="0"/>
        </w:rPr>
        <w:t xml:space="preserve">  mostly information** (earnings, macro, guidance) that *continues*, not noise that reverts — so the</w:t>
      </w:r>
    </w:p>
    <w:p>
      <w:r>
        <w:rPr>
          <w:b w:val="0"/>
        </w:rPr>
        <w:t xml:space="preserve">  reversion sign is wrong and the momentum control mildly works. Lowering turnover (the Case-17 fix)</w:t>
      </w:r>
    </w:p>
    <w:p>
      <w:r>
        <w:rPr>
          <w:b w:val="0"/>
        </w:rPr>
        <w:t xml:space="preserve">  doesn't help because </w:t>
      </w:r>
      <w:r>
        <w:rPr>
          <w:b/>
        </w:rPr>
        <w:t>there is no gross edge to protect</w:t>
      </w:r>
      <w:r>
        <w:rPr>
          <w:b w:val="0"/>
        </w:rPr>
        <w:t xml:space="preserve"> here in the first place.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Rejected on our universe.</w:t>
      </w:r>
      <w:r>
        <w:rPr>
          <w:b w:val="0"/>
        </w:rPr>
        <w:t xml:space="preserve"> Not a cost-wall casualty like Case 17 — a *signal*</w:t>
      </w:r>
    </w:p>
    <w:p>
      <w:r>
        <w:rPr>
          <w:b w:val="0"/>
        </w:rPr>
        <w:t xml:space="preserve">  failure: the gap-reversion anomaly does not exist in liquid large caps. (It might in a small-cap</w:t>
      </w:r>
    </w:p>
    <w:p>
      <w:r>
        <w:rPr>
          <w:b w:val="0"/>
        </w:rPr>
        <w:t xml:space="preserve">  universe we don't trade; out of scope.) Useful boundary on the reversal family: Case 17's edge</w:t>
      </w:r>
    </w:p>
    <w:p>
      <w:r>
        <w:rPr>
          <w:b w:val="0"/>
        </w:rPr>
        <w:t xml:space="preserve">  was intraday microstructure, real but uncapturable; the multi-day large-cap version isn't even</w:t>
      </w:r>
    </w:p>
    <w:p>
      <w:r>
        <w:rPr>
          <w:b w:val="0"/>
        </w:rPr>
        <w:t xml:space="preserve">  there to capture.</w:t>
      </w:r>
    </w:p>
    <w:p>
      <w:pPr>
        <w:pStyle w:val="Heading2"/>
      </w:pPr>
      <w:r>
        <w:t>Case 21 — Short-interest (borrow-fee) tilt 🟡 (strong lead, power-limited to 1 year)</w:t>
      </w:r>
    </w:p>
    <w:p>
      <w:pPr>
        <w:pStyle w:val="ListBullet"/>
      </w:pPr>
      <w:r>
        <w:rPr>
          <w:b/>
        </w:rPr>
        <w:t>Hypothesis (scout #1, "hard-to-borrow" signal — on REAL data, not a proxy).</w:t>
      </w:r>
      <w:r>
        <w:rPr>
          <w:b w:val="0"/>
        </w:rPr>
        <w:t xml:space="preserve"> Days-to-cover</w:t>
      </w:r>
    </w:p>
    <w:p>
      <w:r>
        <w:rPr>
          <w:b w:val="0"/>
        </w:rPr>
        <w:t xml:space="preserve">  (DTC = shares short / avg daily volume) is the fundamental driver of borrow fees; the documented</w:t>
      </w:r>
    </w:p>
    <w:p>
      <w:r>
        <w:rPr>
          <w:b w:val="0"/>
        </w:rPr>
        <w:t xml:space="preserve">  short-interest anomaly says heavily-shorted names underperform (short sellers are informed). LONG</w:t>
      </w:r>
    </w:p>
    <w:p>
      <w:r>
        <w:rPr>
          <w:b w:val="0"/>
        </w:rPr>
        <w:t xml:space="preserve">  low-DTC / SHORT high-DTC, dollar-neutral. </w:t>
      </w:r>
      <w:r>
        <w:rPr>
          <w:b/>
        </w:rPr>
        <w:t>Data is real Nasdaq short interest</w:t>
      </w:r>
      <w:r>
        <w:rPr>
          <w:b w:val="0"/>
        </w:rPr>
        <w:t xml:space="preserve"> (bi-monthly</w:t>
      </w:r>
    </w:p>
    <w:p>
      <w:r>
        <w:rPr>
          <w:b w:val="0"/>
        </w:rPr>
        <w:t xml:space="preserve">  settlement, cached to the Passport via `scripts/download_short_interest.py`), *not* a price proxy.</w:t>
      </w:r>
    </w:p>
    <w:p>
      <w:pPr>
        <w:pStyle w:val="ListBullet"/>
      </w:pPr>
      <w:r>
        <w:rPr>
          <w:b/>
        </w:rPr>
        <w:t>Method (the honesty is in the frictions).</w:t>
      </w:r>
      <w:r>
        <w:rPr>
          <w:b w:val="0"/>
        </w:rPr>
        <w:t xml:space="preserve"> `alpca/backtest/short_interest.py`. Two things that</w:t>
      </w:r>
    </w:p>
    <w:p>
      <w:r>
        <w:rPr>
          <w:b w:val="0"/>
        </w:rPr>
        <w:t xml:space="preserve">  usually kill this: (1) </w:t>
      </w:r>
      <w:r>
        <w:rPr>
          <w:b/>
        </w:rPr>
        <w:t>publication lag</w:t>
      </w:r>
      <w:r>
        <w:rPr>
          <w:b w:val="0"/>
        </w:rPr>
        <w:t xml:space="preserve"> — SI as of a settlement date is not disseminated for</w:t>
      </w:r>
    </w:p>
    <w:p>
      <w:r>
        <w:rPr>
          <w:b w:val="0"/>
        </w:rPr>
        <w:t xml:space="preserve">  ~8 trading days, so each signal is acted on `pub_lag=10` days later (no look-ahead); (2) **the</w:t>
      </w:r>
    </w:p>
    <w:p>
      <w:r>
        <w:rPr>
          <w:b w:val="0"/>
        </w:rPr>
        <w:t xml:space="preserve">  borrow crux** — the high-DTC names the anomaly says to short are the *expensive-to-borrow* ones,</w:t>
      </w:r>
    </w:p>
    <w:p>
      <w:r>
        <w:rPr>
          <w:b w:val="0"/>
        </w:rPr>
        <w:t xml:space="preserve">  so a DTC-scaled borrow fee is charged on the short notional (the same wall that sank surprise-PEAD).</w:t>
      </w:r>
    </w:p>
    <w:p>
      <w:r>
        <w:rPr>
          <w:b w:val="0"/>
        </w:rPr>
        <w:t xml:space="preserve">  Rebalances bi-monthly → </w:t>
      </w:r>
      <w:r>
        <w:rPr>
          <w:b/>
        </w:rPr>
        <w:t>turnover ~0.010/day</w:t>
      </w:r>
      <w:r>
        <w:rPr>
          <w:b w:val="0"/>
        </w:rPr>
        <w:t>, structurally cost-robust (the property Cases</w:t>
      </w:r>
    </w:p>
    <w:p>
      <w:r>
        <w:rPr>
          <w:b w:val="0"/>
        </w:rPr>
        <w:t xml:space="preserve">  17/19/20 lacked). Judged over the </w:t>
      </w:r>
      <w:r>
        <w:rPr>
          <w:b/>
        </w:rPr>
        <w:t>active window only</w:t>
      </w:r>
      <w:r>
        <w:rPr>
          <w:b w:val="0"/>
        </w:rPr>
        <w:t xml:space="preserve"> (SI covers just the last ~1 yr of the</w:t>
      </w:r>
    </w:p>
    <w:p>
      <w:r>
        <w:rPr>
          <w:b w:val="0"/>
        </w:rPr>
        <w:t xml:space="preserve">  5-yr daily panel; scoring the flat pre-data years would fake an IS/OOS split).</w:t>
      </w:r>
    </w:p>
    <w:p>
      <w:pPr>
        <w:pStyle w:val="ListBullet"/>
      </w:pPr>
      <w:r>
        <w:rPr>
          <w:b/>
        </w:rPr>
        <w:t>Result (preliminary, ~40 of 195 symbols cached, ~1-yr / 24 obs each).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variant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within-yr OOS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turn/day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anomaly (short high-DTC), no borrow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~3.2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+5.8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control (chase shorts)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−3.2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−5.9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anomaly + DTC-scaled borrow (the crux)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2.67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+5.3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0.010</w:t>
            </w:r>
          </w:p>
        </w:tc>
      </w:tr>
    </w:tbl>
    <w:p>
      <w:r>
        <w:rPr>
          <w:b w:val="0"/>
        </w:rPr>
        <w:t xml:space="preserve">  Right sign (the control is a near-perfect mirror), </w:t>
      </w:r>
      <w:r>
        <w:rPr>
          <w:b/>
        </w:rPr>
        <w:t>survives its own DTC-scaled borrow</w:t>
      </w:r>
    </w:p>
    <w:p>
      <w:r>
        <w:rPr>
          <w:b w:val="0"/>
        </w:rPr>
        <w:t xml:space="preserve">  (Sharpe 2.67), low turnover, and statistically significant *within the year* (PSR 0.99; DSR 0.98</w:t>
      </w:r>
    </w:p>
    <w:p>
      <w:r>
        <w:rPr>
          <w:b w:val="0"/>
        </w:rPr>
        <w:t xml:space="preserve">  under a clean same-direction deflation). This is the **only scout-#1 signal that clears the bar</w:t>
      </w:r>
    </w:p>
    <w:p>
      <w:r>
        <w:rPr>
          <w:b w:val="0"/>
        </w:rPr>
        <w:t xml:space="preserve">  the others failed** — it is not a cost-wall casualty (Cases 17/20) nor a placebo failure (Case 19).</w:t>
      </w:r>
    </w:p>
    <w:p>
      <w:pPr>
        <w:pStyle w:val="ListBullet"/>
      </w:pPr>
      <w:r>
        <w:rPr>
          <w:b/>
        </w:rPr>
        <w:t>The binding caveat (why 🟡, not 🟢).</w:t>
      </w:r>
      <w:r>
        <w:rPr>
          <w:b w:val="0"/>
        </w:rPr>
        <w:t xml:space="preserve"> It is </w:t>
      </w:r>
      <w:r>
        <w:rPr>
          <w:b/>
        </w:rPr>
        <w:t>one year, one regime.</w:t>
      </w:r>
      <w:r>
        <w:rPr>
          <w:b w:val="0"/>
        </w:rPr>
        <w:t xml:space="preserve"> DSR/PSR account for</w:t>
      </w:r>
    </w:p>
    <w:p>
      <w:r>
        <w:rPr>
          <w:b w:val="0"/>
        </w:rPr>
        <w:t xml:space="preserve">  sample length and trial count but </w:t>
      </w:r>
      <w:r>
        <w:rPr>
          <w:b/>
        </w:rPr>
        <w:t>not regime risk</w:t>
      </w:r>
      <w:r>
        <w:rPr>
          <w:b w:val="0"/>
        </w:rPr>
        <w:t>, and the free Nasdaq feed gives only ~1 yr</w:t>
      </w:r>
    </w:p>
    <w:p>
      <w:r>
        <w:rPr>
          <w:b w:val="0"/>
        </w:rPr>
        <w:t xml:space="preserve">  (24 settlement points) — there is no true multi-year out-of-sample. A Sharpe of ~2.7 over a single</w:t>
      </w:r>
    </w:p>
    <w:p>
      <w:r>
        <w:rPr>
          <w:b w:val="0"/>
        </w:rPr>
        <w:t xml:space="preserve">  year is exactly the kind of number that can be regime-specific. So this is a **strong lead, not a</w:t>
      </w:r>
    </w:p>
    <w:p>
      <w:r>
        <w:rPr>
          <w:b w:val="0"/>
        </w:rPr>
        <w:t xml:space="preserve">  validated edge.**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🟡 </w:t>
      </w:r>
      <w:r>
        <w:rPr>
          <w:b/>
        </w:rPr>
        <w:t>The most promising new candidate of the session — but unvalidated on depth.</w:t>
      </w:r>
    </w:p>
    <w:p>
      <w:r>
        <w:rPr>
          <w:b w:val="0"/>
        </w:rPr>
        <w:t xml:space="preserve">  Next step is concrete: pull </w:t>
      </w:r>
      <w:r>
        <w:rPr>
          <w:b/>
        </w:rPr>
        <w:t>multi-year FINRA short-interest history</w:t>
      </w:r>
      <w:r>
        <w:rPr>
          <w:b w:val="0"/>
        </w:rPr>
        <w:t xml:space="preserve"> (the API is reachable) to</w:t>
      </w:r>
    </w:p>
    <w:p>
      <w:r>
        <w:rPr>
          <w:b w:val="0"/>
        </w:rPr>
        <w:t xml:space="preserve">  get a real walk-forward across regimes; if it holds, this becomes a genuine third leg — and being</w:t>
      </w:r>
    </w:p>
    <w:p>
      <w:r>
        <w:rPr>
          <w:b w:val="0"/>
        </w:rPr>
        <w:t xml:space="preserve">  positioning-driven (not price), it should be uncorrelated to both the pairs basket and EAR-PEAD.</w:t>
      </w:r>
    </w:p>
    <w:p>
      <w:r>
        <w:rPr>
          <w:b w:val="0"/>
        </w:rPr>
        <w:t xml:space="preserve">  Until then it stays a lead, sized at zero. (The universe is still filling toward 195; the ~1-yr</w:t>
      </w:r>
    </w:p>
    <w:p>
      <w:r>
        <w:rPr>
          <w:b w:val="0"/>
        </w:rPr>
        <w:t xml:space="preserve">  depth, not breadth, is the limit.)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 xml:space="preserve">a portfolio combiner, and now a realistic </w:t>
      </w:r>
      <w:r>
        <w:rPr>
          <w:b/>
        </w:rPr>
        <w:t>adverse-selection borrow</w:t>
      </w:r>
      <w:r>
        <w:rPr>
          <w:b w:val="0"/>
        </w:rPr>
        <w:t xml:space="preserve"> model — the **84-symbol</w:t>
      </w:r>
    </w:p>
    <w:p>
      <w:r>
        <w:rPr>
          <w:b w:val="0"/>
        </w:rPr>
        <w:t>cointegrated-pairs market-neutral basket (OOS Sharpe ~0.5)</w:t>
      </w:r>
      <w:r>
        <w:rPr>
          <w:b/>
        </w:rPr>
        <w:t xml:space="preserve"> remains the </w:t>
      </w:r>
      <w:r>
        <w:rPr>
          <w:b w:val="0"/>
        </w:rPr>
        <w:t>only** fully-validated</w:t>
      </w:r>
    </w:p>
    <w:p>
      <w:r>
        <w:rPr>
          <w:b w:val="0"/>
        </w:rPr>
        <w:t xml:space="preserve">edge. </w:t>
      </w:r>
      <w:r>
        <w:rPr>
          <w:b/>
        </w:rPr>
        <w:t>PEAD has been downgraded from "strong second candidate" to 🟡:</w:t>
      </w:r>
      <w:r>
        <w:rPr>
          <w:b w:val="0"/>
        </w:rPr>
        <w:t xml:space="preserve"> on a *flat* borrow</w:t>
      </w:r>
    </w:p>
    <w:p>
      <w:r>
        <w:rPr>
          <w:b w:val="0"/>
        </w:rPr>
        <w:t>assumption it cleared DSR 0.92, but once you model that the worst-miss names you most want to</w:t>
      </w:r>
    </w:p>
    <w:p>
      <w:r>
        <w:rPr>
          <w:b w:val="0"/>
        </w:rPr>
        <w:t>short are exactly the crowded shorts that go special/no-locate, the dollar-neutral Sharpe more</w:t>
      </w:r>
    </w:p>
    <w:p>
      <w:r>
        <w:rPr>
          <w:b w:val="0"/>
        </w:rPr>
        <w:t xml:space="preserve">than halves and </w:t>
      </w:r>
      <w:r>
        <w:rPr>
          <w:b/>
        </w:rPr>
        <w:t>DSR falls to 0.58</w:t>
      </w:r>
      <w:r>
        <w:rPr>
          <w:b w:val="0"/>
        </w:rPr>
        <w:t>. The short leg is a standalone loser (−0.47); the apparent</w:t>
      </w:r>
    </w:p>
    <w:p>
      <w:r>
        <w:rPr>
          <w:b w:val="0"/>
        </w:rPr>
        <w:t xml:space="preserve">edge was the long (beta) leg. PEAD is </w:t>
      </w:r>
      <w:r>
        <w:rPr>
          <w:b/>
        </w:rPr>
        <w:t>not dead</w:t>
      </w:r>
      <w:r>
        <w:rPr>
          <w:b w:val="0"/>
        </w:rPr>
        <w:t xml:space="preserve"> — only 24/195 symbols are cached, and full</w:t>
      </w:r>
    </w:p>
    <w:p>
      <w:r>
        <w:rPr>
          <w:b w:val="0"/>
        </w:rPr>
        <w:t>breadth (plus a real SUE signal instead of raw `surprise_pct`) could revive the short side — but</w:t>
      </w:r>
    </w:p>
    <w:p>
      <w:r>
        <w:rPr>
          <w:b w:val="0"/>
        </w:rPr>
        <w:t xml:space="preserve">the bar it now has to clear is </w:t>
      </w:r>
      <w:r>
        <w:rPr>
          <w:b/>
        </w:rPr>
        <w:t>"survive `adverse_borrow` at full breadth,"</w:t>
      </w:r>
      <w:r>
        <w:rPr>
          <w:b w:val="0"/>
        </w:rPr>
        <w:t xml:space="preserve"> not "flat-borrow</w:t>
      </w:r>
    </w:p>
    <w:p>
      <w:r>
        <w:rPr>
          <w:b w:val="0"/>
        </w:rPr>
        <w:t>DSR &gt; 0.95." This is the anti-delusion machinery working as designed: a realistic friction model</w:t>
      </w:r>
    </w:p>
    <w:p>
      <w:r>
        <w:rPr>
          <w:b w:val="0"/>
        </w:rPr>
        <w:t>caught an edge that the optimistic friction model had waved through.</w:t>
      </w:r>
    </w:p>
    <w:p>
      <w:r>
        <w:rPr>
          <w:b/>
        </w:rPr>
        <w:t>The constructive flip-side (Case 18):</w:t>
      </w:r>
      <w:r>
        <w:rPr>
          <w:b w:val="0"/>
        </w:rPr>
        <w:t xml:space="preserve"> the same discipline that *killed* surprise-PEAD's short</w:t>
      </w:r>
    </w:p>
    <w:p>
      <w:r>
        <w:rPr>
          <w:b w:val="0"/>
        </w:rPr>
        <w:t xml:space="preserve">leg also *found the fix*. Switching to a price-only </w:t>
      </w:r>
      <w:r>
        <w:rPr>
          <w:b/>
        </w:rPr>
        <w:t>EAR</w:t>
      </w:r>
      <w:r>
        <w:rPr>
          <w:b w:val="0"/>
        </w:rPr>
        <w:t xml:space="preserve"> signal and hedging beta with a **cheap</w:t>
      </w:r>
    </w:p>
    <w:p>
      <w:r>
        <w:rPr>
          <w:b w:val="0"/>
        </w:rPr>
        <w:t>index short** (instead of the borrow-fragile single-name short) yields a market-neutral earnings</w:t>
      </w:r>
    </w:p>
    <w:p>
      <w:r>
        <w:rPr>
          <w:b w:val="0"/>
        </w:rPr>
        <w:t xml:space="preserve">sleeve that survives honestly — </w:t>
      </w:r>
      <w:r>
        <w:rPr>
          <w:b/>
        </w:rPr>
        <w:t>Sharpe 0.67, IS 0.70 ≈ OOS 0.66, −12% DD, DSR 0.89</w:t>
      </w:r>
      <w:r>
        <w:rPr>
          <w:b w:val="0"/>
        </w:rPr>
        <w:t xml:space="preserve"> — comparable</w:t>
      </w:r>
    </w:p>
    <w:p>
      <w:r>
        <w:rPr>
          <w:b w:val="0"/>
        </w:rPr>
        <w:t>to the pairs basket, uncorrelated to it, and with a *tradeable* short side. So the validated-edge</w:t>
      </w:r>
    </w:p>
    <w:p>
      <w:r>
        <w:rPr>
          <w:b w:val="0"/>
        </w:rPr>
        <w:t xml:space="preserve">count is now </w:t>
      </w:r>
      <w:r>
        <w:rPr>
          <w:b/>
        </w:rPr>
        <w:t>the pairs basket plus a strong, near-validated EAR-PEAD second leg</w:t>
      </w:r>
      <w:r>
        <w:rPr>
          <w:b w:val="0"/>
        </w:rPr>
        <w:t xml:space="preserve"> (just under the</w:t>
      </w:r>
    </w:p>
    <w:p>
      <w:r>
        <w:rPr>
          <w:b w:val="0"/>
        </w:rPr>
        <w:t>0.95 DSR bar, pending the universe filling to 195). That second uncorrelated leg is exactly what the</w:t>
      </w:r>
    </w:p>
    <w:p>
      <w:r>
        <w:rPr>
          <w:b w:val="0"/>
        </w:rPr>
        <w:t>combiner (Case 16) was edge-starved for — and the honest path to higher *profit-per-day* runs</w:t>
      </w:r>
    </w:p>
    <w:p>
      <w:r>
        <w:rPr>
          <w:b w:val="0"/>
        </w:rPr>
        <w:t xml:space="preserve">through </w:t>
      </w:r>
      <w:r>
        <w:rPr>
          <w:b/>
        </w:rPr>
        <w:t>more such legs sized to Kelly</w:t>
      </w:r>
      <w:r>
        <w:rPr>
          <w:b w:val="0"/>
        </w:rPr>
        <w:t>, not through trading any single one faster.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