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44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second-edge candidate has emerged on mid-caps —</w:t>
      </w:r>
    </w:p>
    <w:p>
      <w:r>
        <w:rPr>
          <w:b w:val="0"/>
        </w:rPr>
        <w:t>reframed by the survivorship test from value to MOMENTUM.** The hunt off large-caps found value and</w:t>
      </w:r>
    </w:p>
    <w:p>
      <w:r>
        <w:rPr>
          <w:b w:val="0"/>
        </w:rPr>
        <w:t>momentum both *appearing* to generalize on mid-caps and uncorrelated with the pairs basket (ρ = −0.03,</w:t>
      </w:r>
    </w:p>
    <w:p>
      <w:r>
        <w:rPr>
          <w:b w:val="0"/>
        </w:rPr>
        <w:t xml:space="preserve">gate #1 passed) — but the </w:t>
      </w:r>
      <w:r>
        <w:rPr>
          <w:b/>
        </w:rPr>
        <w:t>survivorship-bias point-in-time re-test (Case 43) flipped it:</w:t>
      </w:r>
      <w:r>
        <w:rPr>
          <w:b w:val="0"/>
        </w:rPr>
        <w:t xml:space="preserve"> putting the</w:t>
      </w:r>
    </w:p>
    <w:p>
      <w:r>
        <w:rPr>
          <w:b w:val="0"/>
        </w:rPr>
        <w:t>delisted value-traps back in **collapsed value (0.35 → −0.45) and lifted vol-managed momentum (0.39 →</w:t>
      </w:r>
    </w:p>
    <w:p>
      <w:r>
        <w:rPr>
          <w:b w:val="0"/>
        </w:rPr>
        <w:t>1.35)**. Value *buys* the dying cheap names; momentum *shorts* them. So the real survivorship-robust</w:t>
      </w:r>
    </w:p>
    <w:p>
      <w:r>
        <w:rPr>
          <w:b w:val="0"/>
        </w:rPr>
        <w:t xml:space="preserve">mid-cap edge is </w:t>
      </w:r>
      <w:r>
        <w:rPr>
          <w:b/>
        </w:rPr>
        <w:t>momentum</w:t>
      </w:r>
      <w:r>
        <w:rPr>
          <w:b w:val="0"/>
        </w:rPr>
        <w:t>, pending an adverse-selection-borrow model (its strength is from shorting</w:t>
      </w:r>
    </w:p>
    <w:p>
      <w:r>
        <w:rPr>
          <w:b w:val="0"/>
        </w:rPr>
        <w:t>names going to zero) and a forward paper-track.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(44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🟡 Second-edge candidate — momentum, but short-side-only + borrow-gated (Cases 41–44):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The hunt found value AND momentum *appearing* to generalize on</w:t>
      </w:r>
    </w:p>
    <w:p>
      <w:r>
        <w:rPr>
          <w:b w:val="0"/>
        </w:rPr>
        <w:t xml:space="preserve">  mid-caps (Cases 41–42), uncorrelated with the pairs basket (</w:t>
      </w:r>
      <w:r>
        <w:rPr>
          <w:b/>
        </w:rPr>
        <w:t>ρ = −0.03</w:t>
      </w:r>
      <w:r>
        <w:rPr>
          <w:b w:val="0"/>
        </w:rPr>
        <w:t>, gate #1). The **survivorship</w:t>
      </w:r>
    </w:p>
    <w:p>
      <w:r>
        <w:rPr>
          <w:b w:val="0"/>
        </w:rPr>
        <w:t xml:space="preserve">  point-in-time re-test (Case 43) flipped it</w:t>
      </w:r>
      <w:r>
        <w:rPr>
          <w:b/>
        </w:rPr>
        <w:t xml:space="preserve">: adding back ~50 delisted value-traps </w:t>
      </w:r>
      <w:r>
        <w:rPr>
          <w:b w:val="0"/>
        </w:rPr>
        <w:t>collapsed value</w:t>
      </w:r>
    </w:p>
    <w:p>
      <w:r>
        <w:rPr>
          <w:b w:val="0"/>
        </w:rPr>
        <w:t xml:space="preserve">  0.35 → −0.45</w:t>
      </w:r>
      <w:r>
        <w:rPr>
          <w:b/>
        </w:rPr>
        <w:t xml:space="preserve"> (value *buys* the dying names) and </w:t>
      </w:r>
      <w:r>
        <w:rPr>
          <w:b w:val="0"/>
        </w:rPr>
        <w:t>lifted momentum 0.39 → 1.35** (momentum *shorts*</w:t>
      </w:r>
    </w:p>
    <w:p>
      <w:r>
        <w:rPr>
          <w:b w:val="0"/>
        </w:rPr>
        <w:t xml:space="preserve">  them). </w:t>
      </w:r>
      <w:r>
        <w:rPr>
          <w:b/>
        </w:rPr>
        <w:t>Case 44 then stress-tested momentum and found the honest limits:</w:t>
      </w:r>
      <w:r>
        <w:rPr>
          <w:b w:val="0"/>
        </w:rPr>
        <w:t xml:space="preserve"> (a) under **adverse-selection</w:t>
      </w:r>
    </w:p>
    <w:p>
      <w:r>
        <w:rPr>
          <w:b w:val="0"/>
        </w:rPr>
        <w:t xml:space="preserve">  borrow + no-locate drops + dollar-neutral + artifact-winsorization</w:t>
      </w:r>
      <w:r>
        <w:rPr>
          <w:b/>
        </w:rPr>
        <w:t xml:space="preserve"> it still holds </w:t>
      </w:r>
      <w:r>
        <w:rPr>
          <w:b w:val="0"/>
        </w:rPr>
        <w:t>~1.1** on the</w:t>
      </w:r>
    </w:p>
    <w:p>
      <w:r>
        <w:rPr>
          <w:b w:val="0"/>
        </w:rPr>
        <w:t xml:space="preserve">  point-in-time universe (real alpha, not beta) — but (b) the **long/SPY-index-hedged, borrow-FREE form</w:t>
      </w:r>
    </w:p>
    <w:p>
      <w:r>
        <w:rPr>
          <w:b w:val="0"/>
        </w:rPr>
        <w:t xml:space="preserve">  has NO edge</w:t>
      </w:r>
      <w:r>
        <w:rPr>
          <w:b/>
        </w:rPr>
        <w:t xml:space="preserve"> (0.08 survivor, −0.12 PIT): the alpha is </w:t>
      </w:r>
      <w:r>
        <w:rPr>
          <w:b w:val="0"/>
        </w:rPr>
        <w:t>entirely short-side</w:t>
      </w:r>
      <w:r>
        <w:rPr>
          <w:b/>
        </w:rPr>
        <w:t xml:space="preserve">, so it </w:t>
      </w:r>
      <w:r>
        <w:rPr>
          <w:b w:val="0"/>
        </w:rPr>
        <w:t>can't escape the</w:t>
      </w:r>
    </w:p>
    <w:p>
      <w:r>
        <w:rPr>
          <w:b w:val="0"/>
        </w:rPr>
        <w:t xml:space="preserve">  borrow wall</w:t>
      </w:r>
      <w:r>
        <w:rPr>
          <w:b/>
        </w:rPr>
        <w:t xml:space="preserve">; and (c) the magnitude is </w:t>
      </w:r>
      <w:r>
        <w:rPr>
          <w:b w:val="0"/>
        </w:rPr>
        <w:t>bracketed 0.3–1.1** — my +50 delistings are *famous* failures</w:t>
      </w:r>
    </w:p>
    <w:p>
      <w:r>
        <w:rPr>
          <w:b w:val="0"/>
        </w:rPr>
        <w:t xml:space="preserve">  that over-feed the short leg, so the true number needs a representative point-in-time universe or a</w:t>
      </w:r>
    </w:p>
    <w:p>
      <w:r>
        <w:rPr>
          <w:b w:val="0"/>
        </w:rPr>
        <w:t xml:space="preserve">  forward track. **Net: a genuine but messy short-side momentum anomaly — promising enough to</w:t>
      </w:r>
    </w:p>
    <w:p>
      <w:r>
        <w:rPr>
          <w:b w:val="0"/>
        </w:rPr>
        <w:t xml:space="preserve">  forward-track, not clean enough to deploy. Still one validated+deployed edge (pairs).**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 xml:space="preserve">5b. </w:t>
      </w:r>
      <w:r>
        <w:rPr>
          <w:b/>
        </w:rPr>
        <w:t>Survivorship bias doesn't just dock a Sharpe — it can flip which signal is real.</w:t>
      </w:r>
      <w:r>
        <w:rPr>
          <w:b w:val="0"/>
        </w:rPr>
        <w:t xml:space="preserve"> Testing the</w:t>
      </w:r>
    </w:p>
    <w:p>
      <w:r>
        <w:rPr>
          <w:b w:val="0"/>
        </w:rPr>
        <w:t xml:space="preserve">   mid-cap edge on a today-exists universe inflated VALUE (it buys the cheap names; the cheapest-that-</w:t>
      </w:r>
    </w:p>
    <w:p>
      <w:r>
        <w:rPr>
          <w:b w:val="0"/>
        </w:rPr>
        <w:t xml:space="preserve">   went-bankrupt were missing) and *suppressed* MOMENTUM (it shorts those same falling names; its best</w:t>
      </w:r>
    </w:p>
    <w:p>
      <w:r>
        <w:rPr>
          <w:b w:val="0"/>
        </w:rPr>
        <w:t xml:space="preserve">   trades were missing). Putting the delisted value-traps back (Alpaca serves delisted history) sent</w:t>
      </w:r>
    </w:p>
    <w:p>
      <w:r>
        <w:rPr>
          <w:b w:val="0"/>
        </w:rPr>
        <w:t xml:space="preserve">   value 0.35 → −0.45 and momentum 0.39 → 1.35 (Case 43). Point-in-time universes including delistings</w:t>
      </w:r>
    </w:p>
    <w:p>
      <w:r>
        <w:rPr>
          <w:b w:val="0"/>
        </w:rPr>
        <w:t xml:space="preserve">   are mandatory before believing any cross-sectional equity edge — and the side that *benefits* from the</w:t>
      </w:r>
    </w:p>
    <w:p>
      <w:r>
        <w:rPr>
          <w:b w:val="0"/>
        </w:rPr>
        <w:t xml:space="preserve">   dead names (a short leg) then runs into the borrow wall (lesson 5).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