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cointegrated-pairs</w:t>
            </w:r>
            <w:r>
              <w:rPr>
                <w:b w:val="0"/>
              </w:rPr>
              <w:t xml:space="preserve"> (the one mechanism, on a disjoint universe)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survivor </w:t>
            </w:r>
            <w:r>
              <w:rPr>
                <w:b/>
              </w:rPr>
              <w:t>−0.43</w:t>
            </w:r>
            <w:r>
              <w:rPr>
                <w:b w:val="0"/>
              </w:rPr>
              <w:t xml:space="preserve">, PIT </w:t>
            </w:r>
            <w:r>
              <w:rPr>
                <w:b/>
              </w:rPr>
              <w:t>+0.28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the survivorship + disjoint-half-holdout bar (A +0.16 / B +0.34, both positive) — the first mid-cap family to — but DSR </w:t>
            </w:r>
            <w:r>
              <w:rPr>
                <w:b/>
              </w:rPr>
              <w:t>0.06</w:t>
            </w:r>
            <w:r>
              <w:rPr>
                <w:b w:val="0"/>
              </w:rPr>
              <w:t xml:space="preserve">, cadence </w:t>
            </w:r>
            <w:r>
              <w:rPr>
                <w:b/>
              </w:rPr>
              <w:t>knife-edge</w:t>
            </w:r>
            <w:r>
              <w:rPr>
                <w:b w:val="0"/>
              </w:rPr>
              <w:t xml:space="preserve"> (positive only at train=252), ρ −0.01 yet combiner lift </w:t>
            </w:r>
            <w:r>
              <w:rPr>
                <w:b/>
              </w:rPr>
              <w:t>−0.04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Too weak</w:t>
            </w:r>
            <w:r>
              <w:rPr>
                <w:b w:val="0"/>
              </w:rPr>
              <w:t xml:space="preserve"> (Case 57) — mechanism *generalizes* but doesn't *lift*; diluting, cadence-fragile, statistically ≈ noise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57 — Mid-cap cointegrated-pairs as a 2nd leg ❌ (the mechanism *generalizes* — it's just too weak to *lift*)</w:t>
      </w:r>
    </w:p>
    <w:p>
      <w:r>
        <w:rPr>
          <w:b w:val="0"/>
        </w:rPr>
        <w:t xml:space="preserve">The highest-prior 2nd-leg hunt: take the </w:t>
      </w:r>
      <w:r>
        <w:rPr>
          <w:b/>
        </w:rPr>
        <w:t>one mechanism that works</w:t>
      </w:r>
      <w:r>
        <w:rPr>
          <w:b w:val="0"/>
        </w:rPr>
        <w:t xml:space="preserve"> — mean-reversion of cointegrated price residuals,</w:t>
      </w:r>
    </w:p>
    <w:p>
      <w:r>
        <w:rPr>
          <w:b w:val="0"/>
        </w:rPr>
        <w:t>which gave WF 0.83 on large-caps and *strengthened* under survivorship (Case 46: +0.83→+0.94) — and ask whether it</w:t>
      </w:r>
    </w:p>
    <w:p>
      <w:r>
        <w:rPr>
          <w:b w:val="0"/>
        </w:rPr>
        <w:t xml:space="preserve">generalizes to a </w:t>
      </w:r>
      <w:r>
        <w:rPr>
          <w:b/>
        </w:rPr>
        <w:t>disjoint mid-cap universe</w:t>
      </w:r>
      <w:r>
        <w:rPr>
          <w:b w:val="0"/>
        </w:rPr>
        <w:t xml:space="preserve"> as a diversifying leg. Built on the exact validated cadence</w:t>
      </w:r>
    </w:p>
    <w:p>
      <w:r>
        <w:rPr>
          <w:b w:val="0"/>
        </w:rPr>
        <w:t>(train=252/test=63/top-10/5%-ADF/2bps) via the delisting-aware walk-forward, two-phase: build + survivorship gate, then</w:t>
      </w:r>
    </w:p>
    <w:p>
      <w:r>
        <w:rPr>
          <w:b w:val="0"/>
        </w:rPr>
        <w:t>(only on survival) a full gauntlet. The result is the most *instructive* rejection in the book because it cleanly</w:t>
      </w:r>
    </w:p>
    <w:p>
      <w:r>
        <w:rPr>
          <w:b w:val="0"/>
        </w:rPr>
        <w:t>separates two questions the platform usually conflates.</w:t>
      </w:r>
    </w:p>
    <w:p>
      <w:pPr>
        <w:pStyle w:val="ListBullet"/>
      </w:pPr>
      <w:r>
        <w:rPr>
          <w:b/>
        </w:rPr>
        <w:t>It CLEARS the survivorship bar — the first mid-cap family to do so.</w:t>
      </w:r>
      <w:r>
        <w:rPr>
          <w:b w:val="0"/>
        </w:rPr>
        <w:t xml:space="preserve"> PIT Sharpe </w:t>
      </w:r>
      <w:r>
        <w:rPr>
          <w:b/>
        </w:rPr>
        <w:t>+0.28</w:t>
      </w:r>
      <w:r>
        <w:rPr>
          <w:b w:val="0"/>
        </w:rPr>
        <w:t xml:space="preserve"> vs survivor </w:t>
      </w:r>
      <w:r>
        <w:rPr>
          <w:b/>
        </w:rPr>
        <w:t>−0.43</w:t>
      </w:r>
      <w:r>
        <w:rPr>
          <w:b w:val="0"/>
        </w:rPr>
        <w:t>; the</w:t>
      </w:r>
    </w:p>
    <w:p>
      <w:r>
        <w:rPr>
          <w:b w:val="0"/>
        </w:rPr>
        <w:t xml:space="preserve">  disjoint-symbol-half holdout (md5-parity split, each half its own PIT universe) is </w:t>
      </w:r>
      <w:r>
        <w:rPr>
          <w:b/>
        </w:rPr>
        <w:t>positive in BOTH halves</w:t>
      </w:r>
    </w:p>
    <w:p>
      <w:r>
        <w:rPr>
          <w:b w:val="0"/>
        </w:rPr>
        <w:t xml:space="preserve">  (selection +0.16 / holdout +0.34). This is the exact out-of-universe bar that *inverted* mid-cap value (Case 43:</w:t>
      </w:r>
    </w:p>
    <w:p>
      <w:r>
        <w:rPr>
          <w:b w:val="0"/>
        </w:rPr>
        <w:t xml:space="preserve">  +0.35→−0.45), mid-cap momentum (Case 45), reversal (Case 53) and EAR-PEAD (Case 55) into negatives. Pairs survives it:</w:t>
      </w:r>
    </w:p>
    <w:p>
      <w:r>
        <w:rPr>
          <w:b w:val="0"/>
        </w:rPr>
        <w:t xml:space="preserve">  the mechanism is genuinely </w:t>
      </w:r>
      <w:r>
        <w:rPr>
          <w:b/>
        </w:rPr>
        <w:t>not name-specific</w:t>
      </w:r>
      <w:r>
        <w:rPr>
          <w:b w:val="0"/>
        </w:rPr>
        <w:t xml:space="preserve"> — it really does carry to never-selected mid-cap symbols. ρ to the</w:t>
      </w:r>
    </w:p>
    <w:p>
      <w:r>
        <w:rPr>
          <w:b w:val="0"/>
        </w:rPr>
        <w:t xml:space="preserve">  large-cap book = </w:t>
      </w:r>
      <w:r>
        <w:rPr>
          <w:b/>
        </w:rPr>
        <w:t>−0.009</w:t>
      </w:r>
      <w:r>
        <w:rPr>
          <w:b w:val="0"/>
        </w:rPr>
        <w:t xml:space="preserve"> over the shared 945 days: a *perfect* diversifier in character.</w:t>
      </w:r>
    </w:p>
    <w:p>
      <w:pPr>
        <w:pStyle w:val="ListBullet"/>
      </w:pPr>
      <w:r>
        <w:rPr>
          <w:b/>
        </w:rPr>
        <w:t>But it FAILS on strength, and the leg gate (not the survivorship bar) caught it.</w:t>
      </w:r>
      <w:r>
        <w:rPr>
          <w:b w:val="0"/>
        </w:rPr>
        <w:t xml:space="preserve"> Honest read of the same numbers:</w:t>
      </w:r>
    </w:p>
    <w:p>
      <w:r>
        <w:rPr>
          <w:b w:val="0"/>
        </w:rPr>
        <w:t xml:space="preserve">  the </w:t>
      </w:r>
      <w:r>
        <w:rPr>
          <w:b/>
        </w:rPr>
        <w:t>survivor universe is a net loser (−0.43)</w:t>
      </w:r>
      <w:r>
        <w:rPr>
          <w:b w:val="0"/>
        </w:rPr>
        <w:t xml:space="preserve"> — the +0.28 is carried by adding 75 delistings (an *inverted*</w:t>
      </w:r>
    </w:p>
    <w:p>
      <w:r>
        <w:rPr>
          <w:b w:val="0"/>
        </w:rPr>
        <w:t xml:space="preserve">  survivorship delta: dead names *lifting* a losing book via ~11 idiosyncratic merger/crash freezes — CADE/DM/EDR/MUDS/</w:t>
      </w:r>
    </w:p>
    <w:p>
      <w:r>
        <w:rPr>
          <w:b w:val="0"/>
        </w:rPr>
        <w:t xml:space="preserve">  SAFM — not a robust mechanism). It is a </w:t>
      </w:r>
      <w:r>
        <w:rPr>
          <w:b/>
        </w:rPr>
        <w:t>cadence knife-edge</w:t>
      </w:r>
      <w:r>
        <w:rPr>
          <w:b w:val="0"/>
        </w:rPr>
        <w:t xml:space="preserve">: train sweep 189→−0.55, </w:t>
      </w:r>
      <w:r>
        <w:rPr>
          <w:b/>
        </w:rPr>
        <w:t>252→+0.28</w:t>
      </w:r>
      <w:r>
        <w:rPr>
          <w:b w:val="0"/>
        </w:rPr>
        <w:t>, 315→−0.20,</w:t>
      </w:r>
    </w:p>
    <w:p>
      <w:r>
        <w:rPr>
          <w:b w:val="0"/>
        </w:rPr>
        <w:t xml:space="preserve">  378→−0.55 — positive at *exactly one point*, negative on both neighbors; ADF-off inverts it to −0.14 (vs large-cap,</w:t>
      </w:r>
    </w:p>
    <w:p>
      <w:r>
        <w:rPr>
          <w:b w:val="0"/>
        </w:rPr>
        <w:t xml:space="preserve">  which stays positive 252→315). </w:t>
      </w:r>
      <w:r>
        <w:rPr>
          <w:b/>
        </w:rPr>
        <w:t>DSR 0.060</w:t>
      </w:r>
      <w:r>
        <w:rPr>
          <w:b w:val="0"/>
        </w:rPr>
        <w:t xml:space="preserve"> at honest n_trials=30 — statistically indistinguishable from best-of-30</w:t>
      </w:r>
    </w:p>
    <w:p>
      <w:r>
        <w:rPr>
          <w:b w:val="0"/>
        </w:rPr>
        <w:t xml:space="preserve">  noise (t≈0.86); two *consecutive* losing years (2022 </w:t>
      </w:r>
      <w:r>
        <w:rPr>
          <w:b/>
        </w:rPr>
        <w:t>and</w:t>
      </w:r>
      <w:r>
        <w:rPr>
          <w:b w:val="0"/>
        </w:rPr>
        <w:t xml:space="preserve"> 2023). The leg gate fails </w:t>
      </w:r>
      <w:r>
        <w:rPr>
          <w:b/>
        </w:rPr>
        <w:t>3/5</w:t>
      </w:r>
      <w:r>
        <w:rPr>
          <w:b w:val="0"/>
        </w:rPr>
        <w:t xml:space="preserve"> (lifts=n, robust_loo=n,</w:t>
      </w:r>
    </w:p>
    <w:p>
      <w:r>
        <w:rPr>
          <w:b w:val="0"/>
        </w:rPr>
        <w:t xml:space="preserve">  partial_year_safe=n), and the honest </w:t>
      </w:r>
      <w:r>
        <w:rPr>
          <w:b/>
        </w:rPr>
        <w:t>same-window</w:t>
      </w:r>
      <w:r>
        <w:rPr>
          <w:b w:val="0"/>
        </w:rPr>
        <w:t xml:space="preserve"> inverse-vol combiner lift is </w:t>
      </w:r>
      <w:r>
        <w:rPr>
          <w:b/>
        </w:rPr>
        <w:t>−0.04</w:t>
      </w:r>
      <w:r>
        <w:rPr>
          <w:b w:val="0"/>
        </w:rPr>
        <w:t>: a 0.28-Sharpe sleeve at</w:t>
      </w:r>
    </w:p>
    <w:p>
      <w:r>
        <w:rPr>
          <w:b w:val="0"/>
        </w:rPr>
        <w:t xml:space="preserve">  ~0.42 inverse-vol weight </w:t>
      </w:r>
      <w:r>
        <w:rPr>
          <w:b/>
        </w:rPr>
        <w:t>dilutes</w:t>
      </w:r>
      <w:r>
        <w:rPr>
          <w:b w:val="0"/>
        </w:rPr>
        <w:t xml:space="preserve"> the 0.83 book to 0.79. Uncorrelated + positive is *necessary but not sufficient* —</w:t>
      </w:r>
    </w:p>
    <w:p>
      <w:r>
        <w:rPr>
          <w:b w:val="0"/>
        </w:rPr>
        <w:t xml:space="preserve">  the sleeve must be strong enough that blending nets positive, and this one isn't.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2nd leg — but a different rejection than all the others.</w:t>
      </w:r>
      <w:r>
        <w:rPr>
          <w:b w:val="0"/>
        </w:rPr>
        <w:t xml:space="preserve"> Not a survivorship artifact</w:t>
      </w:r>
    </w:p>
    <w:p>
      <w:r>
        <w:rPr>
          <w:b w:val="0"/>
        </w:rPr>
        <w:t xml:space="preserve">  (PIT-positive), not overfit-to-names (disjoint halves both positive), not redundant beta (ρ≈0) — simply </w:t>
      </w:r>
      <w:r>
        <w:rPr>
          <w:b/>
        </w:rPr>
        <w:t>too weak</w:t>
      </w:r>
      <w:r>
        <w:rPr>
          <w:b w:val="0"/>
        </w:rPr>
        <w:t>:</w:t>
      </w:r>
    </w:p>
    <w:p>
      <w:r>
        <w:rPr>
          <w:b w:val="0"/>
        </w:rPr>
        <w:t xml:space="preserve">  cadence-fragile, DSR≈noise, and combiner-diluting. This is the cleanest demonstration that the platform's two upstream</w:t>
      </w:r>
    </w:p>
    <w:p>
      <w:r>
        <w:rPr>
          <w:b w:val="0"/>
        </w:rPr>
        <w:t xml:space="preserve">  bars are </w:t>
      </w:r>
      <w:r>
        <w:rPr>
          <w:b/>
        </w:rPr>
        <w:t>complementary</w:t>
      </w:r>
      <w:r>
        <w:rPr>
          <w:b w:val="0"/>
        </w:rPr>
        <w:t>: the survivorship/holdout bar catches *fake-but-strong* edges; the leg gate's</w:t>
      </w:r>
    </w:p>
    <w:p>
      <w:r>
        <w:rPr>
          <w:b w:val="0"/>
        </w:rPr>
        <w:t xml:space="preserve">  lift/robustness checks catch *real-but-too-weak* ones — and a candidate must clear </w:t>
      </w:r>
      <w:r>
        <w:rPr>
          <w:b/>
        </w:rPr>
        <w:t>both</w:t>
      </w:r>
      <w:r>
        <w:rPr>
          <w:b w:val="0"/>
        </w:rPr>
        <w:t>. (Methodology banked: an</w:t>
      </w:r>
    </w:p>
    <w:p>
      <w:r>
        <w:rPr>
          <w:b w:val="0"/>
        </w:rPr>
        <w:t xml:space="preserve">  *inverted* survivorship delta — PIT &gt; survivor — is a yellow flag, not a green one; it can mean a few delisting events</w:t>
      </w:r>
    </w:p>
    <w:p>
      <w:r>
        <w:rPr>
          <w:b w:val="0"/>
        </w:rPr>
        <w:t xml:space="preserve">  are propping up a losing book. And the </w:t>
      </w:r>
      <w:r>
        <w:rPr>
          <w:b/>
        </w:rPr>
        <w:t>cadence map</w:t>
      </w:r>
      <w:r>
        <w:rPr>
          <w:b w:val="0"/>
        </w:rPr>
        <w:t xml:space="preserve"> was decisive again, as with the large-cap 378-inversion.)</w:t>
      </w:r>
    </w:p>
    <w:p>
      <w:r>
        <w:rPr>
          <w:b w:val="0"/>
        </w:rPr>
        <w:t xml:space="preserve">  Scoreboard unchanged: </w:t>
      </w:r>
      <w:r>
        <w:rPr>
          <w:b/>
        </w:rPr>
        <w:t>one validated edge (large-cap pairs).</w:t>
      </w:r>
      <w:r>
        <w:rPr>
          <w:b w:val="0"/>
        </w:rPr>
        <w:t xml:space="preserve"> *Possible non-deployment future use: as a tiny</w:t>
      </w:r>
    </w:p>
    <w:p>
      <w:r>
        <w:rPr>
          <w:b w:val="0"/>
        </w:rPr>
        <w:t xml:space="preserve">  diversifying sleeve </w:t>
      </w:r>
      <w:r>
        <w:rPr>
          <w:b/>
        </w:rPr>
        <w:t>inside</w:t>
      </w:r>
      <w:r>
        <w:rPr>
          <w:b w:val="0"/>
        </w:rPr>
        <w:t xml:space="preserve"> the pairs book under a non-inverse-vol weighting — but at −0.04 the gap is real, not noise</w:t>
      </w:r>
    </w:p>
    <w:p>
      <w:r>
        <w:rPr>
          <w:b w:val="0"/>
        </w:rPr>
        <w:t xml:space="preserve">  to optimize away, so not pursued.*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p>
      <w:pPr>
        <w:pStyle w:val="Heading2"/>
      </w:pPr>
      <w:r>
        <w:t>Case 58 — Meta-labeling (López de Prado) on the deployed pairs basket ❌ (the secondary model has no out-of-sample skill)</w:t>
      </w:r>
    </w:p>
    <w:p>
      <w:pPr>
        <w:pStyle w:val="ListBullet"/>
      </w:pPr>
      <w:r>
        <w:rPr>
          <w:b/>
        </w:rPr>
        <w:t>The idea.</w:t>
      </w:r>
      <w:r>
        <w:rPr>
          <w:b w:val="0"/>
        </w:rPr>
        <w:t xml:space="preserve"> Don't hunt a new edge — *amplify* the one we've validated. Take the deployed</w:t>
      </w:r>
    </w:p>
    <w:p>
      <w:r>
        <w:rPr>
          <w:b w:val="0"/>
        </w:rPr>
        <w:t xml:space="preserve">  cointegrated-pairs basket's primary signals and train a </w:t>
      </w:r>
      <w:r>
        <w:rPr>
          <w:b/>
        </w:rPr>
        <w:t>secondary classifier</w:t>
      </w:r>
      <w:r>
        <w:rPr>
          <w:b w:val="0"/>
        </w:rPr>
        <w:t xml:space="preserve"> (meta-model) to</w:t>
      </w:r>
    </w:p>
    <w:p>
      <w:r>
        <w:rPr>
          <w:b w:val="0"/>
        </w:rPr>
        <w:t xml:space="preserve">  predict, </w:t>
      </w:r>
      <w:r>
        <w:rPr>
          <w:b/>
        </w:rPr>
        <w:t>at entry</w:t>
      </w:r>
      <w:r>
        <w:rPr>
          <w:b w:val="0"/>
        </w:rPr>
        <w:t>, whether each individual pair-trade will be profitable, then **skip the</w:t>
      </w:r>
    </w:p>
    <w:p>
      <w:r>
        <w:rPr>
          <w:b w:val="0"/>
        </w:rPr>
        <w:t xml:space="preserve">  low-conviction trades**. This is the canonical meta-labeling setup (AFML ch. 3). It was the</w:t>
      </w:r>
    </w:p>
    <w:p>
      <w:r>
        <w:rPr>
          <w:b w:val="0"/>
        </w:rPr>
        <w:t xml:space="preserve">  lowest-risk candidate on the register (RESEARCH_CANDIDATES #8) precisely because it needs no new</w:t>
      </w:r>
    </w:p>
    <w:p>
      <w:r>
        <w:rPr>
          <w:b w:val="0"/>
        </w:rPr>
        <w:t xml:space="preserve">  data and can only filter an edge we already trust.</w:t>
      </w:r>
    </w:p>
    <w:p>
      <w:pPr>
        <w:pStyle w:val="ListBullet"/>
      </w:pPr>
      <w:r>
        <w:rPr>
          <w:b/>
        </w:rPr>
        <w:t>Method (no-lookahead, rigorous).</w:t>
      </w:r>
      <w:r>
        <w:rPr>
          <w:b w:val="0"/>
        </w:rPr>
        <w:t xml:space="preserve"> Replayed the </w:t>
      </w:r>
      <w:r>
        <w:rPr>
          <w:b/>
        </w:rPr>
        <w:t>deployed config</w:t>
      </w:r>
      <w:r>
        <w:rPr>
          <w:b w:val="0"/>
        </w:rPr>
        <w:t xml:space="preserve"> (train 252 / test 63 /</w:t>
      </w:r>
    </w:p>
    <w:p>
      <w:r>
        <w:rPr>
          <w:b w:val="0"/>
        </w:rPr>
        <w:t xml:space="preserve">  top-10 / ADF ≤ −2.86 / 2 bps) on the 195 large-cap daily bars with a trade-emitting backtest,</w:t>
      </w:r>
    </w:p>
    <w:p>
      <w:r>
        <w:rPr>
          <w:b w:val="0"/>
        </w:rPr>
        <w:t xml:space="preserve">  collecting </w:t>
      </w:r>
      <w:r>
        <w:rPr>
          <w:b/>
        </w:rPr>
        <w:t>430 pair-trades across 15 OOS windows</w:t>
      </w:r>
      <w:r>
        <w:rPr>
          <w:b w:val="0"/>
        </w:rPr>
        <w:t xml:space="preserve"> with *entry-only* features (|entry-z|, ADF</w:t>
      </w:r>
    </w:p>
    <w:p>
      <w:r>
        <w:rPr>
          <w:b w:val="0"/>
        </w:rPr>
        <w:t xml:space="preserve">  stat, half-life, |hedge|, lookback, train-spread vol, side) and label = trade net return &gt; 0.</w:t>
      </w:r>
    </w:p>
    <w:p>
      <w:r>
        <w:rPr>
          <w:b w:val="0"/>
        </w:rPr>
        <w:t xml:space="preserve">  Trained a numpy logistic meta-model under </w:t>
      </w:r>
      <w:r>
        <w:rPr>
          <w:b/>
        </w:rPr>
        <w:t>purged, embargoed, expanding-window CV</w:t>
      </w:r>
      <w:r>
        <w:rPr>
          <w:b w:val="0"/>
        </w:rPr>
        <w:t xml:space="preserve"> (5 folds over</w:t>
      </w:r>
    </w:p>
    <w:p>
      <w:r>
        <w:rPr>
          <w:b w:val="0"/>
        </w:rPr>
        <w:t xml:space="preserve">  the back 60%, 5-day embargo) → out-of-sample P(profit) per trade. Reconstructed the basket</w:t>
      </w:r>
    </w:p>
    <w:p>
      <w:r>
        <w:rPr>
          <w:b w:val="0"/>
        </w:rPr>
        <w:t xml:space="preserve">  faithfully (dropping a trade = that pair sits flat; same per-window denominator) for a τ sweep,</w:t>
      </w:r>
    </w:p>
    <w:p>
      <w:r>
        <w:rPr>
          <w:b w:val="0"/>
        </w:rPr>
        <w:t xml:space="preserve">  plus a </w:t>
      </w:r>
      <w:r>
        <w:rPr>
          <w:b/>
        </w:rPr>
        <w:t>shuffle-label placebo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 — no usable signal.</w:t>
      </w:r>
      <w:r>
        <w:rPr>
          <w:b w:val="0"/>
        </w:rPr>
        <w:t xml:space="preserve"> The replay's baseline basket Sharpe reproduced the validated</w:t>
      </w:r>
    </w:p>
    <w:p>
      <w:r>
        <w:rPr>
          <w:b w:val="0"/>
        </w:rPr>
        <w:t xml:space="preserve">  </w:t>
      </w:r>
      <w:r>
        <w:rPr>
          <w:b/>
        </w:rPr>
        <w:t>0.831</w:t>
      </w:r>
      <w:r>
        <w:rPr>
          <w:b w:val="0"/>
        </w:rPr>
        <w:t xml:space="preserve"> bit-for-bit (the harness is faithful). But the meta-model's **out-of-sample AUC was</w:t>
      </w:r>
    </w:p>
    <w:p>
      <w:r>
        <w:rPr>
          <w:b w:val="0"/>
        </w:rPr>
        <w:t xml:space="preserve">  0.379 — *below* 0.5, i.e. anti-predictive — and *below* its own shuffle-label placebo (0.46).**</w:t>
      </w:r>
    </w:p>
    <w:p>
      <w:r>
        <w:rPr>
          <w:b w:val="0"/>
        </w:rPr>
        <w:t xml:space="preserve">  The secondary model has </w:t>
      </w:r>
      <w:r>
        <w:rPr>
          <w:b/>
        </w:rPr>
        <w:t>zero out-of-sample skill</w:t>
      </w:r>
      <w:r>
        <w:rPr>
          <w:b w:val="0"/>
        </w:rPr>
        <w:t xml:space="preserve"> at separating winning from losing pair-trades</w:t>
      </w:r>
    </w:p>
    <w:p>
      <w:r>
        <w:rPr>
          <w:b w:val="0"/>
        </w:rPr>
        <w:t xml:space="preserve">  on these features.</w:t>
      </w:r>
    </w:p>
    <w:p>
      <w:pPr>
        <w:pStyle w:val="ListBullet"/>
      </w:pPr>
      <w:r>
        <w:rPr>
          <w:b/>
        </w:rPr>
        <w:t>The τ-sweep trap (why the "Sharpe 1.31" is a mirage).</w:t>
      </w:r>
      <w:r>
        <w:rPr>
          <w:b w:val="0"/>
        </w:rPr>
        <w:t xml:space="preserve"> Filtering at τ=0.60 *appeared* to lift</w:t>
      </w:r>
    </w:p>
    <w:p>
      <w:r>
        <w:rPr>
          <w:b w:val="0"/>
        </w:rPr>
        <w:t xml:space="preserve">  the basket to Sharpe 1.31 — but it did so by </w:t>
      </w:r>
      <w:r>
        <w:rPr>
          <w:b/>
        </w:rPr>
        <w:t>dropping 185 of 258 eval trades</w:t>
      </w:r>
      <w:r>
        <w:rPr>
          <w:b w:val="0"/>
        </w:rPr>
        <w:t xml:space="preserve"> to leave just 73,</w:t>
      </w:r>
    </w:p>
    <w:p>
      <w:r>
        <w:rPr>
          <w:b w:val="0"/>
        </w:rPr>
        <w:t xml:space="preserve">  and since AUC &lt; 0.5 the model is </w:t>
      </w:r>
      <w:r>
        <w:rPr>
          <w:b/>
        </w:rPr>
        <w:t>anti-predictive</w:t>
      </w:r>
      <w:r>
        <w:rPr>
          <w:b w:val="0"/>
        </w:rPr>
        <w:t>, so it cannot be choosing the right ones. The</w:t>
      </w:r>
    </w:p>
    <w:p>
      <w:r>
        <w:rPr>
          <w:b w:val="0"/>
        </w:rPr>
        <w:t xml:space="preserve">  apparent lift is a </w:t>
      </w:r>
      <w:r>
        <w:rPr>
          <w:b/>
        </w:rPr>
        <w:t>trade-count-reduction / luck artifact</w:t>
      </w:r>
      <w:r>
        <w:rPr>
          <w:b w:val="0"/>
        </w:rPr>
        <w:t>, not skill: with a model worse than a</w:t>
      </w:r>
    </w:p>
    <w:p>
      <w:r>
        <w:rPr>
          <w:b w:val="0"/>
        </w:rPr>
        <w:t xml:space="preserve">  coin, any Sharpe change is noise from slashing exposure. The verdict gate (AUC &gt; 0.55 </w:t>
      </w:r>
      <w:r>
        <w:rPr>
          <w:b/>
        </w:rPr>
        <w:t>and</w:t>
      </w:r>
      <w:r>
        <w:rPr>
          <w:b w:val="0"/>
        </w:rPr>
        <w:t xml:space="preserve"> beats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retains ≥40% of trades) correctly rejects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honest null confirmed.</w:t>
      </w:r>
      <w:r>
        <w:rPr>
          <w:b w:val="0"/>
        </w:rPr>
        <w:t xml:space="preserve"> Meta-labeling adds no out-of-sample</w:t>
      </w:r>
    </w:p>
    <w:p>
      <w:r>
        <w:rPr>
          <w:b w:val="0"/>
        </w:rPr>
        <w:t xml:space="preserve">  information here; the deployed basket is already near the information content its own signals carry.</w:t>
      </w:r>
    </w:p>
    <w:p>
      <w:r>
        <w:rPr>
          <w:b w:val="0"/>
        </w:rPr>
        <w:t xml:space="preserve">  This is a *clean* negative: the baseline matched 0.831 exactly, the placebo bracketed the result,</w:t>
      </w:r>
    </w:p>
    <w:p>
      <w:r>
        <w:rPr>
          <w:b w:val="0"/>
        </w:rPr>
        <w:t xml:space="preserve">  and the one number that looked good (τ=0.60) was unmasked as a count-reduction artifact by the</w:t>
      </w:r>
    </w:p>
    <w:p>
      <w:r>
        <w:rPr>
          <w:b w:val="0"/>
        </w:rPr>
        <w:t xml:space="preserve">  AUC. The pairs basket stays deployed </w:t>
      </w:r>
      <w:r>
        <w:rPr>
          <w:b/>
        </w:rPr>
        <w:t>as-is</w:t>
      </w:r>
      <w:r>
        <w:rPr>
          <w:b w:val="0"/>
        </w:rPr>
        <w:t xml:space="preserve"> — there is no conviction-filter to bolt on.</w:t>
      </w:r>
    </w:p>
    <w:p>
      <w:r>
        <w:rPr>
          <w:b w:val="0"/>
        </w:rPr>
        <w:t xml:space="preserve">  (`scripts/test_meta_labeling.py` → `data/meta_labeling_results.json`.)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