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1414"/>
          <w:sz w:val="56"/>
        </w:rPr>
        <w:t>PolymarketAutomation — Architecture &amp; Strategic Timing Map</w:t>
      </w:r>
    </w:p>
    <w:p>
      <w:pPr>
        <w:jc w:val="center"/>
      </w:pPr>
      <w:r>
        <w:rPr>
          <w:i/>
        </w:rPr>
        <w:t>Generated 2026-05-31 02:02 UTC  ·  live snapshot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  <w:sz w:val="22"/>
        </w:rPr>
        <w:t>At time of generation the population holds 192 alive agents and 2934 retired. 10 agents have cleared the 30-trade ranking floor. Best win rate among qualifying agents: 58.0 %. The system holds 131,463 market snapshots collected between 2026-05-25 19:22:50 and 2026-05-31 02:01:34.</w:t>
      </w:r>
    </w:p>
    <w:p>
      <w:r>
        <w:rPr>
          <w:b w:val="0"/>
          <w:i w:val="0"/>
          <w:sz w:val="22"/>
        </w:rPr>
        <w:t>Factory 'btc-5m': desired=running, pid=41328, started_at=2026-05-30T23:35:51.244Z, restarts=2.</w:t>
      </w:r>
    </w:p>
    <w:p>
      <w:r>
        <w:rPr>
          <w:b w:val="0"/>
          <w:i w:val="0"/>
          <w:sz w:val="22"/>
        </w:rPr>
        <w:t>Factory 'multi': desired=running, pid=5064, started_at=2026-05-30T23:35:51.260Z, restarts=1.</w:t>
      </w:r>
    </w:p>
    <w:p>
      <w:pPr>
        <w:pStyle w:val="Heading1"/>
      </w:pPr>
      <w:r>
        <w:t>1. System architecture</w:t>
      </w:r>
    </w:p>
    <w:p>
      <w:r>
        <w:rPr>
          <w:b w:val="0"/>
          <w:i w:val="0"/>
          <w:sz w:val="22"/>
        </w:rPr>
        <w:t>Six layers, each owned by a distinct module and worker: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Workers / scripts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Polymarket Gamma + CLOB, Coinbase REST + 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worker:research, worker:realtime, worker:snapshot, scan:*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market_snapshots, paper_trades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Snapshot 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OHLC + orderbook + price-history per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snapshot:cb-depth, snapshot:cb-trades, snapshot:cb-stats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polymarket.db, historical-candles.db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snapshots through decision functions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scripts/backtest, src/lib/backtest/engine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performance_metrics, training_campaigns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Evolutionary search over genome kinds + params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factory:btc-5m, factory:multi, worker:arena, worker:graduate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paper_agents, training_campaigns, candidates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Capsules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to paper → live with risk caps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worker:stake-promoter, arena:promote-live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capsules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 execution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Polymarket CLOB v2 fills, reconcile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worker:reconcile, worker:realtime, packages/adapters/polymarket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paper_trades (with venue=live)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Data flow from venue feeds through snapshots, backtest, arena, capsules to live.</w:t>
      </w:r>
    </w:p>
    <w:p>
      <w:pPr>
        <w:pStyle w:val="Heading1"/>
      </w:pPr>
      <w:r>
        <w:t>2. Subsystem cadences</w:t>
      </w:r>
    </w:p>
    <w:p>
      <w:r>
        <w:rPr>
          <w:b w:val="0"/>
          <w:i w:val="0"/>
          <w:sz w:val="22"/>
        </w:rPr>
        <w:t>The cadences below are documented defaults — override via env or --interval-* flags on each worker. Multiple workers can run in parallel; the supervisor ensures heartbeats.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Subsystem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 cadence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runs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5 min (cron)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stale-heartbeat detection,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worker:realtime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(~1s)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fills, real-time book updates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worker:snapshot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rapid snapshot pulls during research-loop windows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worker:research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~hourly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 sweep, signal evaluation, version proposals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worker:arena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min tick (10 min backoff at trade cap)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arena step + generation evolve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factory:btc-5m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6 h / deep 24 h / champ 24 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consistent-winner BTC 5m binary directional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factory:multi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6 h / deep 24 h per kind (12 kinds)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non-BTC-5m genome kinds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worker:graduate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emit graduation-eligible for paper capsules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worker:stake-promoter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advance phases $2 → $5 → $10 → $20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worker:reconcile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venue + capsule state diff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-la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Cadence per subsystem on log scale — lower = more frequent.</w:t>
      </w:r>
    </w:p>
    <w:p>
      <w:pPr>
        <w:pStyle w:val="Heading1"/>
      </w:pPr>
      <w:r>
        <w:t>3. Current population (live)</w:t>
      </w:r>
    </w:p>
    <w:p>
      <w:r>
        <w:rPr>
          <w:b w:val="0"/>
          <w:i w:val="0"/>
          <w:sz w:val="22"/>
        </w:rPr>
        <w:t>192 alive agents, 10 of which have cleared the 30-trade ranking floor.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rate-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Win-rate distribution — current best 58.0% vs 90% gate.</w:t>
      </w:r>
    </w:p>
    <w:p>
      <w:r>
        <w:rPr>
          <w:b/>
          <w:i w:val="0"/>
          <w:sz w:val="22"/>
        </w:rPr>
        <w:t>Population by genome kind: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Alive count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Avg trades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Avg PnL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$2.59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poly_short_binary_directional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$7.78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polymarket_market_maker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multi_strategy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$20.81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poly_binary_arbitrage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cb_momentum_burst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category_specialist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wallet_copy_filtered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random_walk_baseline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llm_probability_oracle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cb_mean_reversion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poly_cross_market_zscore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poly_breakout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3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-kind-pop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Alive population by genome kind — uneven coverage = work for the multi-factory.</w:t>
      </w:r>
    </w:p>
    <w:p>
      <w:r>
        <w:rPr>
          <w:b/>
          <w:i w:val="0"/>
          <w:sz w:val="22"/>
        </w:rPr>
        <w:t>Top 10 alive agents (≥30 trades, sorted by win rate):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Kind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Trades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Wins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Win rate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PnL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cw-p2937-c3-near-resolution-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poly_short_binary_direct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58.0%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$1.03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cw-p2937-c2-near-resolution-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poly_short_binary_direct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57.1%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$1.52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cw-p2928-c3-repricing-early-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poly_short_binary_direct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$29.96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cw-p2929-c2-repricing-early-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poly_short_binary_direct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52.6%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$0.79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cw-p2928-c1-repricing-early-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poly_short_binary_direct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51.4%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$57.44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cw-p2153-c3-g66-p29-agg-5m-b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poly_short_binary_direct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51.1%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$38.37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cw-p2153-c2-g66-p29-agg-5m-b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poly_short_binary_direct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45.2%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$51.03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g78-s22-fade-spike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$73.13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g76-s17-fade-spike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$51.47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g78-c0-fade-spike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$10.73</w:t>
            </w:r>
          </w:p>
        </w:tc>
      </w:tr>
    </w:tbl>
    <w:p/>
    <w:p>
      <w:pPr>
        <w:pStyle w:val="Heading1"/>
      </w:pPr>
      <w:r>
        <w:t>4. Recent factory output (last 24h)</w:t>
      </w:r>
    </w:p>
    <w:p>
      <w:r>
        <w:rPr>
          <w:b w:val="0"/>
          <w:i w:val="0"/>
          <w:sz w:val="22"/>
        </w:rPr>
        <w:t>11 training campaigns logged in the last 24 hours.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-campaig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Best PnL per campaign, by genome kind — positive cluster = the strategies that are working.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Produced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Best PnL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2026-05-31 01:30:59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mk-polybreakout-deep-2026-05-31-01-30-59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poly_breakout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2026-05-31 01:10:50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mk-polybreakout-fast-2026-05-31-01-10-50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poly_breakout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2026-05-31 00:49:28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mk-polyfadespik-champ-2448-2026-05-31-00-4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$28.18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23:48:04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mk-polyfadespik-deep-2026-05-30-23-48-04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$2.94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23:35:55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mk-polyfadespik-fast-2026-05-30-23-35-55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23:33:44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btc-5m-champ-2929-2026-05-30-23-33-44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poly_short_binary_dire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23:31:51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btc-5m-fast-2026-05-30-23-31-51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poly_short_binary_dire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20:21:22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btc-5m-deep-2026-05-30-20-21-22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poly_short_binary_dire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17:48:43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btc-5m-deep-2026-05-30-17-48-43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poly_short_binary_dire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16:54:58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btc-5m-fast-2026-05-30-16-54-58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poly_short_binary_dire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$757.49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2026-05-30 03:45:08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e2e-verify-shortbinary-14d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poly_short_binary_dire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$77.68</w:t>
            </w:r>
          </w:p>
        </w:tc>
      </w:tr>
    </w:tbl>
    <w:p/>
    <w:p>
      <w:pPr>
        <w:pStyle w:val="Heading1"/>
      </w:pPr>
      <w:r>
        <w:t>5. Strategic positioning — where each strategy fits</w:t>
      </w:r>
    </w:p>
    <w:p>
      <w:r>
        <w:rPr>
          <w:b w:val="0"/>
          <w:i w:val="0"/>
          <w:sz w:val="22"/>
        </w:rPr>
        <w:t>Each strategy occupies a distinct slot in the timing + signal space. The matrix below shows the time horizon a strategy operates over, the venue, and the structural advantage it claims.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Time horizon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Venue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Edge thesis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Capacity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poly_short_binary_directional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5–15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 reprices slower than Coinbase by ~2.7s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— many windows/day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polymarket_market_maker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Spread capture as inventory rotates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Moderate — limited by depth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llm_probability_oracle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 beats midpoint when news is in-context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— LLM cost-bound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poly_fade_spike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Mean reversion after attention bursts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poly_breakout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Continuation after attention bursts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cross_venue_arb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 + CB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BS-implied vs Polymarket-implied mispricing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— narrow opportunity window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cb_breakout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min – 24 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Coinbase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Range break-out on liquid crypto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cb_mean_reversion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Coinbase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Reversion from z-score extremes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cb_momentum_burst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5–120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Coinbase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Acceleration spikes (news, halt-reopen)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category_specialist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Outperformance restricted to one tag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— one slice at a 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wallet_copy_filtered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Mirror a proven wallet's edge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Depends on 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multi_strategy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Either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Stacked sub-strategies with priority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random_walk_baseline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— any real edge must beat this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t>6. Gaps and recommended next moves</w:t>
      </w:r>
    </w:p>
    <w:p>
      <w:r>
        <w:rPr>
          <w:b w:val="0"/>
          <w:i w:val="0"/>
          <w:sz w:val="22"/>
        </w:rPr>
        <w:t>Things the architecture supports but isn't actively using:</w:t>
      </w:r>
    </w:p>
    <w:p>
      <w:r>
        <w:rPr>
          <w:b w:val="0"/>
          <w:i w:val="0"/>
          <w:sz w:val="22"/>
        </w:rPr>
        <w:t>• 5-min BTC Up/Down market discovery — the snapshot worker is currently pulling event-resolution markets, not the high-frequency crypto binary contracts that the BTC-5m factory was tuned for. Adding a discovery query against the Gamma API filtering for crypto 5/15-minute binaries would give the BTC-5m factory the data it needs to converge.</w:t>
      </w:r>
    </w:p>
    <w:p>
      <w:r>
        <w:rPr>
          <w:b w:val="0"/>
          <w:i w:val="0"/>
          <w:sz w:val="22"/>
        </w:rPr>
        <w:t>• Markov-persistence strategy seeding — the strategy code is in src/lib/strategies/ but no genome kind has been registered for it. Once registered, multi-factory will breed it like any other kind.</w:t>
      </w:r>
    </w:p>
    <w:p>
      <w:r>
        <w:rPr>
          <w:b w:val="0"/>
          <w:i w:val="0"/>
          <w:sz w:val="22"/>
        </w:rPr>
        <w:t>• Maker-only execution path — wired into packages/core/src/venue/router.ts but not yet enabled by default. Becker's data shows +1.12 % maker / −1.12 % taker, so flipping this on is roughly worth +2.24 pp on every fill.</w:t>
      </w:r>
    </w:p>
    <w:p>
      <w:r>
        <w:rPr>
          <w:b w:val="0"/>
          <w:i w:val="0"/>
          <w:sz w:val="22"/>
        </w:rPr>
        <w:t>• Live multi-coin fan-out — the factories operate on BTC + ETH + SOL via cb_* genomes. Adding XRP, DOGE, SHIB, etc. is a one-line change in PARAM_BOUNDS but should be paired with snapshot coverage.</w:t>
      </w:r>
    </w:p>
    <w:p>
      <w:r>
        <w:rPr>
          <w:b w:val="0"/>
          <w:i w:val="0"/>
          <w:sz w:val="22"/>
        </w:rPr>
        <w:t>• Win-rate progression telemetry — the dashboard tracks the 'best win rate' over the dashboard's uptime. Persisting that into a daily snapshots table would give a 30-day chart instead of a 24h linear projection.</w:t>
      </w:r>
    </w:p>
    <w:p>
      <w:pPr>
        <w:pStyle w:val="Heading1"/>
      </w:pPr>
      <w:r>
        <w:t>7. What to watch</w:t>
      </w:r>
    </w:p>
    <w:p>
      <w:r>
        <w:rPr>
          <w:b w:val="0"/>
          <w:i w:val="0"/>
          <w:sz w:val="22"/>
        </w:rPr>
        <w:t>Three signals indicate whether the system is converging toward the 90 % win-rate goal.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Stuck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Best win rate (Δ per day)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factory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 to +3 pp/day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flat or negative for 3+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Population in 70-80 % 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factory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growing weekly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stays at 0 for 7+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Factory campaign best PnL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training_campaigns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consistently &gt; $0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consistently &lt; $0 across kinds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