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16D646D1" w14:textId="329DDB3B" w:rsidR="004D37F7" w:rsidRDefault="00117125" w:rsidP="00A30463">
      <w:pPr>
        <w:ind w:firstLine="360"/>
      </w:pPr>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w:t>
      </w:r>
      <w:r w:rsidR="00B94DF7">
        <w:t xml:space="preserve">and evaluated by their AUC and F1 scores </w:t>
      </w:r>
      <w:r w:rsidR="006A3FBC">
        <w:t xml:space="preserve">(more on this in the “Results” section). </w:t>
      </w:r>
      <w:r w:rsidR="00B94DF7">
        <w:t xml:space="preserve"> This </w:t>
      </w:r>
      <w:r w:rsidR="004D37F7">
        <w:t>question</w:t>
      </w:r>
      <w:r w:rsidR="00B94DF7">
        <w:t xml:space="preserve"> </w:t>
      </w:r>
      <w:r w:rsidR="004D37F7">
        <w:t xml:space="preserve">is </w:t>
      </w:r>
      <w:r w:rsidR="00B94DF7">
        <w:t xml:space="preserve">important to banks, Congress, or the IRS.  </w:t>
      </w:r>
      <w:r w:rsidR="004D37F7">
        <w:t>Banks could use this model to predict if somebody is a good candidate for a credit line.  Congress could use this model to consider changes to the tax brackets based on predicted population income class percentages. The IRS could use this model to help conduct audits</w:t>
      </w:r>
      <w:r w:rsidR="00654128">
        <w:t>.</w:t>
      </w:r>
    </w:p>
    <w:p w14:paraId="72F18F5F" w14:textId="3AF59043" w:rsidR="00F20F41" w:rsidRPr="00654128" w:rsidRDefault="00F20F41" w:rsidP="00117125">
      <w:pPr>
        <w:rPr>
          <w:color w:val="E8E8E8" w:themeColor="background2"/>
          <w:sz w:val="6"/>
          <w:szCs w:val="6"/>
        </w:rPr>
      </w:pPr>
      <w:r>
        <w:t>Authors: Isaiah Chastain (</w:t>
      </w:r>
      <w:r w:rsidR="00A30463">
        <w:t>34</w:t>
      </w:r>
      <w:r>
        <w:t>%), Dylan Smith (</w:t>
      </w:r>
      <w:r w:rsidR="00A30463">
        <w:t>33</w:t>
      </w:r>
      <w:r>
        <w:t>%)</w:t>
      </w:r>
      <w:r w:rsidR="00A30463">
        <w:t>, Derek Nelson (33%)</w:t>
      </w:r>
      <w:r w:rsidR="00654128">
        <w:t xml:space="preserve"> </w:t>
      </w:r>
    </w:p>
    <w:p w14:paraId="1C32FA29" w14:textId="109037EB" w:rsidR="00516383" w:rsidRDefault="00516383" w:rsidP="00516383">
      <w:pPr>
        <w:pStyle w:val="ListParagraph"/>
        <w:numPr>
          <w:ilvl w:val="0"/>
          <w:numId w:val="2"/>
        </w:numPr>
        <w:rPr>
          <w:b/>
          <w:bCs/>
        </w:rPr>
      </w:pPr>
      <w:r>
        <w:rPr>
          <w:b/>
          <w:bCs/>
        </w:rPr>
        <w:t>Data and Exploratory Analysis</w:t>
      </w:r>
    </w:p>
    <w:p w14:paraId="1BC88044" w14:textId="2A39DE26" w:rsidR="00516383" w:rsidRDefault="003D0A23" w:rsidP="00A30463">
      <w:pPr>
        <w:ind w:firstLine="360"/>
      </w:pPr>
      <w:r>
        <w:t xml:space="preserve">The dataset we have been given has the following columns:  age, </w:t>
      </w:r>
      <w:proofErr w:type="spellStart"/>
      <w:r>
        <w:t>workclass</w:t>
      </w:r>
      <w:proofErr w:type="spellEnd"/>
      <w:r>
        <w:t xml:space="preserve"> (their employment status/employer), </w:t>
      </w:r>
      <w:proofErr w:type="spellStart"/>
      <w:r>
        <w:t>fnlwgt</w:t>
      </w:r>
      <w:proofErr w:type="spellEnd"/>
      <w:r>
        <w:t xml:space="preserve"> (the sampling weight – how many people are represented by the other statistics described in the row of this instance), education, education-num (a numerical representation of this instance’s education level), marital-status, occupation, relationship, race, sex, capital-gain (monetary gain through sale of assets), capital-loss (monetary loss through sale of assets), hours-per-week (worked), native-country, and class (whether the person(s) described by this row makes less than or equal to $50K annually, or more than $50K annually). </w:t>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 ?”. Our first step was to convert these </w:t>
      </w:r>
      <w:r w:rsidR="00F20F41">
        <w:t xml:space="preserve">question marks into NA’s using </w:t>
      </w:r>
      <w:proofErr w:type="spellStart"/>
      <w:r w:rsidR="00F20F41">
        <w:t>lapply</w:t>
      </w:r>
      <w:proofErr w:type="spellEnd"/>
      <w:r w:rsidR="00F20F41">
        <w:t xml:space="preserve"> and an </w:t>
      </w:r>
      <w:proofErr w:type="spellStart"/>
      <w:r w:rsidR="00F20F41">
        <w:t>ifelse</w:t>
      </w:r>
      <w:proofErr w:type="spellEnd"/>
      <w:r w:rsidR="00F20F41">
        <w:t xml:space="preserve"> branch. Secondly, we realized that all of our NA values were in columns that contained categorical values, not numerical. For this reason, and the fact that our dataset is very large, we chose to simply drop the</w:t>
      </w:r>
      <w:r w:rsidR="00A30463">
        <w:t xml:space="preserve"> rows containing</w:t>
      </w:r>
      <w:r w:rsidR="00F20F41">
        <w:t xml:space="preserve"> NA values instead of imputing data into them.</w:t>
      </w:r>
      <w:r w:rsidR="00A30463">
        <w:t xml:space="preserve"> This left us with 30,161 of our original 32,560 entries.</w:t>
      </w:r>
      <w:r w:rsidR="00F20F41">
        <w:t xml:space="preserve">  </w:t>
      </w:r>
      <w:r w:rsidR="00B7540E">
        <w:t>The only data that we generated was our class column</w:t>
      </w:r>
      <w:r w:rsidR="00A30463">
        <w:t xml:space="preserve"> - i</w:t>
      </w:r>
      <w:r w:rsidR="00B7540E">
        <w:t xml:space="preserve">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w:t>
      </w:r>
      <w:r w:rsidR="00A30463">
        <w:t xml:space="preserve"> valid entries in which the people genuinely just made far more than the general population</w:t>
      </w:r>
      <w:r w:rsidR="00E02F22">
        <w:t>.</w:t>
      </w:r>
      <w:r w:rsidR="00A30463">
        <w:t xml:space="preserve">  We cannot get rid of these entries, as it would skew the data incorrectly.</w:t>
      </w:r>
      <w:r w:rsidR="00B7540E">
        <w:t xml:space="preserve">  This dataset does </w:t>
      </w:r>
      <w:r w:rsidR="00B7540E">
        <w:lastRenderedPageBreak/>
        <w:t>seem to max out at $99,999 for values that may possibly be greater than $99,999 in the “capital-gain” column.</w:t>
      </w:r>
      <w:r w:rsidR="0046090A">
        <w:t xml:space="preserve"> </w:t>
      </w:r>
      <w:bookmarkStart w:id="0" w:name="_Hlk213940875"/>
      <w:r w:rsidR="0046090A">
        <w:t>After cleaning our data, we created a correlation matrix to see which factors tended to affect the probability an instance being “class = TRUE” (the person represented by the data makes more than $50K a year). We found that the three most impactful coefficient correlations were: marital-status = Married-civ-spouse (+0.445), marital-status = Never-married (-0.32), and relationship = Own-child (-0.226).</w:t>
      </w:r>
    </w:p>
    <w:p w14:paraId="01237F7E" w14:textId="6755FC5B" w:rsidR="00081F49" w:rsidRDefault="00081F49" w:rsidP="00516383">
      <w:r>
        <w:t>Here is the full correlation graph:</w:t>
      </w:r>
      <w:bookmarkEnd w:id="0"/>
      <w:r>
        <w:br/>
      </w:r>
      <w:r w:rsidRPr="00081F49">
        <w:rPr>
          <w:noProof/>
        </w:rPr>
        <w:drawing>
          <wp:inline distT="0" distB="0" distL="0" distR="0" wp14:anchorId="68BF2F42" wp14:editId="5F99EA08">
            <wp:extent cx="5943600" cy="2899410"/>
            <wp:effectExtent l="0" t="0" r="0" b="0"/>
            <wp:docPr id="149332443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4431" name="Picture 1" descr="A graph showing a curve&#10;&#10;AI-generated content may be incorrect."/>
                    <pic:cNvPicPr/>
                  </pic:nvPicPr>
                  <pic:blipFill>
                    <a:blip r:embed="rId7"/>
                    <a:stretch>
                      <a:fillRect/>
                    </a:stretch>
                  </pic:blipFill>
                  <pic:spPr>
                    <a:xfrm>
                      <a:off x="0" y="0"/>
                      <a:ext cx="5943600" cy="2899410"/>
                    </a:xfrm>
                    <a:prstGeom prst="rect">
                      <a:avLst/>
                    </a:prstGeom>
                  </pic:spPr>
                </pic:pic>
              </a:graphicData>
            </a:graphic>
          </wp:inline>
        </w:drawing>
      </w:r>
    </w:p>
    <w:p w14:paraId="4BE6D809" w14:textId="77777777" w:rsidR="00615FF7" w:rsidRDefault="00081F49" w:rsidP="00615FF7">
      <w:r>
        <w:t>As these legends are too small to read, here is a graph of the 10 most positive and 10 most negative correlations</w:t>
      </w:r>
      <w:r w:rsidR="00615FF7">
        <w:t>:</w:t>
      </w:r>
    </w:p>
    <w:p w14:paraId="14E989DD" w14:textId="40FA8C0C" w:rsidR="00602E54" w:rsidRDefault="00615FF7" w:rsidP="00A30463">
      <w:pPr>
        <w:jc w:val="center"/>
      </w:pPr>
      <w:r w:rsidRPr="00615FF7">
        <w:rPr>
          <w:noProof/>
        </w:rPr>
        <w:drawing>
          <wp:inline distT="0" distB="0" distL="0" distR="0" wp14:anchorId="04C2BD2C" wp14:editId="602538ED">
            <wp:extent cx="3657600" cy="2468245"/>
            <wp:effectExtent l="0" t="0" r="0" b="8255"/>
            <wp:docPr id="1436731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 t="14371" r="23099" b="25505"/>
                    <a:stretch>
                      <a:fillRect/>
                    </a:stretch>
                  </pic:blipFill>
                  <pic:spPr bwMode="auto">
                    <a:xfrm>
                      <a:off x="0" y="0"/>
                      <a:ext cx="3665915" cy="2473856"/>
                    </a:xfrm>
                    <a:prstGeom prst="rect">
                      <a:avLst/>
                    </a:prstGeom>
                    <a:noFill/>
                    <a:ln>
                      <a:noFill/>
                    </a:ln>
                    <a:extLst>
                      <a:ext uri="{53640926-AAD7-44D8-BBD7-CCE9431645EC}">
                        <a14:shadowObscured xmlns:a14="http://schemas.microsoft.com/office/drawing/2010/main"/>
                      </a:ext>
                    </a:extLst>
                  </pic:spPr>
                </pic:pic>
              </a:graphicData>
            </a:graphic>
          </wp:inline>
        </w:drawing>
      </w:r>
    </w:p>
    <w:p w14:paraId="627BE5F6" w14:textId="161BA2AE" w:rsidR="00B7540E" w:rsidRDefault="00B7540E" w:rsidP="00516383">
      <w:r>
        <w:t>Author</w:t>
      </w:r>
      <w:r w:rsidR="00602E54">
        <w:t>s</w:t>
      </w:r>
      <w:r>
        <w:t>: Isaiah Chastain (</w:t>
      </w:r>
      <w:r w:rsidR="00602E54">
        <w:t>25</w:t>
      </w:r>
      <w:r>
        <w:t>%), Dylan Smith (</w:t>
      </w:r>
      <w:r w:rsidR="00602E54">
        <w:t>25</w:t>
      </w:r>
      <w:r>
        <w:t>%)</w:t>
      </w:r>
      <w:r w:rsidR="00602E54">
        <w:t>, Lucas Dowlen (25%), Ryan Naleway (25%)</w:t>
      </w:r>
    </w:p>
    <w:p w14:paraId="62AF96FA" w14:textId="228F6EAF" w:rsidR="00B94DF7" w:rsidRDefault="00B94DF7" w:rsidP="00B94DF7">
      <w:pPr>
        <w:pStyle w:val="ListParagraph"/>
        <w:numPr>
          <w:ilvl w:val="0"/>
          <w:numId w:val="2"/>
        </w:numPr>
        <w:rPr>
          <w:b/>
          <w:bCs/>
        </w:rPr>
      </w:pPr>
      <w:r>
        <w:rPr>
          <w:b/>
          <w:bCs/>
        </w:rPr>
        <w:lastRenderedPageBreak/>
        <w:t>Methods</w:t>
      </w:r>
    </w:p>
    <w:p w14:paraId="2B76B79C" w14:textId="36159E72" w:rsidR="00DF1C84" w:rsidRDefault="00DF1C84" w:rsidP="00B94DF7">
      <w:r>
        <w:tab/>
        <w:t xml:space="preserve">Our initial step in tackling this problem is data cleaning – as mentioned before, we had to convert the “ ?” entries to NA’s and then drop the rows containing those NA’s. After cleaning our data, we converted our “class” column from a char datatype to a logical datatype. We also created correlation coefficients that determined the weight and direction of a variable’s influence on whether the person described by that variable would make over $50K. </w:t>
      </w:r>
      <w:r w:rsidR="000B00F2">
        <w:t xml:space="preserve"> As our </w:t>
      </w:r>
      <w:r w:rsidR="00654128">
        <w:t xml:space="preserve">machine learning </w:t>
      </w:r>
      <w:r w:rsidR="000B00F2">
        <w:t xml:space="preserve">model needs to do a classification task, we considered using a logistic model, a random forest model, a naïve bayes model, or an </w:t>
      </w:r>
      <w:proofErr w:type="spellStart"/>
      <w:r w:rsidR="000B00F2">
        <w:t>XGBoost</w:t>
      </w:r>
      <w:proofErr w:type="spellEnd"/>
      <w:r w:rsidR="000B00F2">
        <w:t xml:space="preserve"> model. All of these models did work, however, by evaluating accuracy, precision, and AUC, we discovered that some were more proficient than others at predicting the income class. Individual model performance will be discussed in the </w:t>
      </w:r>
      <w:r w:rsidR="00DC160B">
        <w:t>Results</w:t>
      </w:r>
      <w:r w:rsidR="000B00F2">
        <w:t xml:space="preserve"> section.</w:t>
      </w:r>
    </w:p>
    <w:p w14:paraId="3106D22F" w14:textId="42641701" w:rsidR="00654128" w:rsidRPr="00B94DF7" w:rsidRDefault="00654128" w:rsidP="00B94DF7">
      <w:r>
        <w:t>Authors: Isaiah Chastain (20%), Derek Nelson (20%), Dylan Smith (20%), Lucas Dowlen (20%), Ryan Naleway (20%)</w:t>
      </w:r>
    </w:p>
    <w:p w14:paraId="59E367FF" w14:textId="2DDA5BAF" w:rsidR="00B94DF7" w:rsidRDefault="00B94DF7" w:rsidP="00B94DF7">
      <w:pPr>
        <w:pStyle w:val="ListParagraph"/>
        <w:numPr>
          <w:ilvl w:val="0"/>
          <w:numId w:val="2"/>
        </w:numPr>
        <w:rPr>
          <w:b/>
          <w:bCs/>
        </w:rPr>
      </w:pPr>
      <w:r>
        <w:rPr>
          <w:b/>
          <w:bCs/>
        </w:rPr>
        <w:t>Tools</w:t>
      </w:r>
    </w:p>
    <w:p w14:paraId="6FED8694" w14:textId="77777777" w:rsidR="00AF1545" w:rsidRDefault="00654128" w:rsidP="00297E53">
      <w:pPr>
        <w:ind w:firstLine="360"/>
      </w:pPr>
      <w:r>
        <w:t>For our project, since this is a classification issue, we must</w:t>
      </w:r>
      <w:r w:rsidR="00C52465">
        <w:t xml:space="preserve"> use a machine learning model.  We used the following libraries: </w:t>
      </w:r>
      <w:r w:rsidR="00C52465">
        <w:t>ggplot2</w:t>
      </w:r>
      <w:r w:rsidR="00C52465">
        <w:t xml:space="preserve"> for visualization and ti</w:t>
      </w:r>
      <w:proofErr w:type="spellStart"/>
      <w:r w:rsidR="00C52465">
        <w:t>dymodels</w:t>
      </w:r>
      <w:proofErr w:type="spellEnd"/>
      <w:r w:rsidR="00C52465">
        <w:t xml:space="preserve">, </w:t>
      </w:r>
      <w:proofErr w:type="spellStart"/>
      <w:r w:rsidR="00C52465">
        <w:t>dplyr</w:t>
      </w:r>
      <w:proofErr w:type="spellEnd"/>
      <w:r w:rsidR="00C52465">
        <w:t xml:space="preserve">, </w:t>
      </w:r>
      <w:proofErr w:type="spellStart"/>
      <w:r w:rsidR="00C52465">
        <w:t>randomForest</w:t>
      </w:r>
      <w:proofErr w:type="spellEnd"/>
      <w:r w:rsidR="00C52465">
        <w:t xml:space="preserve">, </w:t>
      </w:r>
      <w:proofErr w:type="spellStart"/>
      <w:r w:rsidR="00C52465">
        <w:t>xgboost</w:t>
      </w:r>
      <w:proofErr w:type="spellEnd"/>
      <w:r w:rsidR="00C52465">
        <w:t xml:space="preserve">, </w:t>
      </w:r>
      <w:proofErr w:type="spellStart"/>
      <w:r w:rsidR="00C52465">
        <w:t>discrim</w:t>
      </w:r>
      <w:proofErr w:type="spellEnd"/>
      <w:r w:rsidR="00C52465">
        <w:t xml:space="preserve">, </w:t>
      </w:r>
      <w:proofErr w:type="spellStart"/>
      <w:r w:rsidR="00C52465">
        <w:t>naivebayes</w:t>
      </w:r>
      <w:proofErr w:type="spellEnd"/>
      <w:r w:rsidR="00C52465">
        <w:t xml:space="preserve"> for machine learning model integration and experimentation. The general process we used for integrating a model is as such: </w:t>
      </w:r>
    </w:p>
    <w:p w14:paraId="301FD9CB" w14:textId="77777777" w:rsidR="00AF1545" w:rsidRDefault="00AF1545" w:rsidP="00AF1545">
      <w:pPr>
        <w:pStyle w:val="ListParagraph"/>
        <w:numPr>
          <w:ilvl w:val="0"/>
          <w:numId w:val="4"/>
        </w:numPr>
      </w:pPr>
      <w:r>
        <w:t>S</w:t>
      </w:r>
      <w:r w:rsidR="00C52465">
        <w:t xml:space="preserve">plit training and testing data with </w:t>
      </w:r>
      <w:proofErr w:type="spellStart"/>
      <w:r w:rsidR="00C52465">
        <w:t>initial_split</w:t>
      </w:r>
      <w:proofErr w:type="spellEnd"/>
      <w:r w:rsidR="00C52465">
        <w:t>()</w:t>
      </w:r>
    </w:p>
    <w:p w14:paraId="6D19340E" w14:textId="77777777" w:rsidR="00AF1545" w:rsidRDefault="00AF1545" w:rsidP="00AF1545">
      <w:pPr>
        <w:pStyle w:val="ListParagraph"/>
        <w:numPr>
          <w:ilvl w:val="0"/>
          <w:numId w:val="4"/>
        </w:numPr>
      </w:pPr>
      <w:r>
        <w:t>D</w:t>
      </w:r>
      <w:r w:rsidR="00C52465">
        <w:t>efine the model with its parameters</w:t>
      </w:r>
    </w:p>
    <w:p w14:paraId="1C6B71F8" w14:textId="77777777" w:rsidR="00AF1545" w:rsidRDefault="00AF1545" w:rsidP="00AF1545">
      <w:pPr>
        <w:pStyle w:val="ListParagraph"/>
        <w:numPr>
          <w:ilvl w:val="0"/>
          <w:numId w:val="4"/>
        </w:numPr>
      </w:pPr>
      <w:r>
        <w:t>D</w:t>
      </w:r>
      <w:r w:rsidR="00C52465">
        <w:t>efine a recipe (recipe &lt;- recipe(class ~ ., adults) for all models)</w:t>
      </w:r>
    </w:p>
    <w:p w14:paraId="6B956C8F" w14:textId="77777777" w:rsidR="00AF1545" w:rsidRDefault="00AF1545" w:rsidP="00AF1545">
      <w:pPr>
        <w:pStyle w:val="ListParagraph"/>
        <w:numPr>
          <w:ilvl w:val="0"/>
          <w:numId w:val="4"/>
        </w:numPr>
      </w:pPr>
      <w:r>
        <w:t>D</w:t>
      </w:r>
      <w:r w:rsidR="00C52465">
        <w:t xml:space="preserve">efine a workflow and add the recipe and model (workflow() |&gt; </w:t>
      </w:r>
      <w:proofErr w:type="spellStart"/>
      <w:r w:rsidR="00C52465">
        <w:t>add_recipe</w:t>
      </w:r>
      <w:proofErr w:type="spellEnd"/>
      <w:r w:rsidR="00C52465">
        <w:t xml:space="preserve">() |&gt; </w:t>
      </w:r>
      <w:proofErr w:type="spellStart"/>
      <w:r w:rsidR="00C52465">
        <w:t>add_model</w:t>
      </w:r>
      <w:proofErr w:type="spellEnd"/>
      <w:r w:rsidR="00C52465">
        <w:t>)</w:t>
      </w:r>
    </w:p>
    <w:p w14:paraId="140CB3D7" w14:textId="77777777" w:rsidR="00AF1545" w:rsidRDefault="00AF1545" w:rsidP="00AF1545">
      <w:pPr>
        <w:pStyle w:val="ListParagraph"/>
        <w:numPr>
          <w:ilvl w:val="0"/>
          <w:numId w:val="4"/>
        </w:numPr>
      </w:pPr>
      <w:r>
        <w:t>F</w:t>
      </w:r>
      <w:r w:rsidR="00C52465">
        <w:t>it the model to our training data</w:t>
      </w:r>
    </w:p>
    <w:p w14:paraId="4EACBDB1" w14:textId="77777777" w:rsidR="00AF1545" w:rsidRDefault="00AF1545" w:rsidP="00AF1545">
      <w:pPr>
        <w:pStyle w:val="ListParagraph"/>
        <w:numPr>
          <w:ilvl w:val="0"/>
          <w:numId w:val="4"/>
        </w:numPr>
      </w:pPr>
      <w:r>
        <w:t>P</w:t>
      </w:r>
      <w:r w:rsidR="00C52465">
        <w:t>redict the outcome of the model on our testing data</w:t>
      </w:r>
    </w:p>
    <w:p w14:paraId="1EDDF1DE" w14:textId="77777777" w:rsidR="00AF1545" w:rsidRDefault="00AF1545" w:rsidP="00AF1545">
      <w:pPr>
        <w:pStyle w:val="ListParagraph"/>
        <w:ind w:left="360"/>
      </w:pPr>
    </w:p>
    <w:p w14:paraId="76AFA8EB" w14:textId="7F1ED258" w:rsidR="00DC160B" w:rsidRDefault="00AF1545" w:rsidP="00AF1545">
      <w:pPr>
        <w:pStyle w:val="ListParagraph"/>
        <w:ind w:left="0" w:firstLine="360"/>
      </w:pPr>
      <w:r>
        <w:t>Once</w:t>
      </w:r>
      <w:r w:rsidR="00C52465">
        <w:t xml:space="preserve"> we predicted the outcomes, we bound the columns of our testing data to our predicted outcome data frame for easier metric calculations (predict(</w:t>
      </w:r>
      <w:proofErr w:type="spellStart"/>
      <w:r w:rsidR="00C52465">
        <w:t>fitted_model</w:t>
      </w:r>
      <w:proofErr w:type="spellEnd"/>
      <w:r w:rsidR="00C52465">
        <w:t xml:space="preserve">, </w:t>
      </w:r>
      <w:proofErr w:type="spellStart"/>
      <w:r w:rsidR="00C52465">
        <w:t>new_data</w:t>
      </w:r>
      <w:proofErr w:type="spellEnd"/>
      <w:r w:rsidR="00C52465">
        <w:t xml:space="preserve"> = test) |&gt; </w:t>
      </w:r>
      <w:proofErr w:type="spellStart"/>
      <w:r w:rsidR="00C52465">
        <w:t>bind_cols</w:t>
      </w:r>
      <w:proofErr w:type="spellEnd"/>
      <w:r w:rsidR="00C52465">
        <w:t>(test)).</w:t>
      </w:r>
      <w:r w:rsidR="00DC160B">
        <w:t xml:space="preserve"> From this point, we began testing our individual models to see which one performed the best.</w:t>
      </w:r>
    </w:p>
    <w:p w14:paraId="7D67D403" w14:textId="139208AC" w:rsidR="00DC160B" w:rsidRDefault="00DC160B" w:rsidP="00DC160B">
      <w:r>
        <w:t xml:space="preserve">Authors: </w:t>
      </w:r>
      <w:r>
        <w:t>Isaiah Chastain (20%), Derek Nelson (20%), Dylan Smith (20%), Lucas Dowlen (20%), Ryan Naleway (20%)</w:t>
      </w:r>
    </w:p>
    <w:p w14:paraId="56D9A7B3" w14:textId="6AE71FC7" w:rsidR="00DC160B" w:rsidRDefault="00DC160B" w:rsidP="00DC160B">
      <w:pPr>
        <w:pStyle w:val="ListParagraph"/>
        <w:numPr>
          <w:ilvl w:val="0"/>
          <w:numId w:val="2"/>
        </w:numPr>
        <w:rPr>
          <w:b/>
          <w:bCs/>
        </w:rPr>
      </w:pPr>
      <w:r>
        <w:rPr>
          <w:b/>
          <w:bCs/>
        </w:rPr>
        <w:t>Results</w:t>
      </w:r>
    </w:p>
    <w:p w14:paraId="0796367D" w14:textId="1A4F0BB3" w:rsidR="00DC160B" w:rsidRPr="00DC160B" w:rsidRDefault="00DC160B" w:rsidP="00DC160B">
      <w:pPr>
        <w:pStyle w:val="ListParagraph"/>
        <w:numPr>
          <w:ilvl w:val="0"/>
          <w:numId w:val="2"/>
        </w:numPr>
        <w:rPr>
          <w:b/>
          <w:bCs/>
        </w:rPr>
      </w:pPr>
      <w:r>
        <w:rPr>
          <w:b/>
          <w:bCs/>
        </w:rPr>
        <w:t>Summary and Conclusions</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lastRenderedPageBreak/>
        <w:t xml:space="preserve">Dataset: </w:t>
      </w:r>
      <w:hyperlink r:id="rId9" w:history="1">
        <w:r w:rsidRPr="00847367">
          <w:rPr>
            <w:rStyle w:val="Hyperlink"/>
          </w:rPr>
          <w:t>https://archive.ics.uci.edu/dataset/2/adult</w:t>
        </w:r>
      </w:hyperlink>
    </w:p>
    <w:p w14:paraId="08457424" w14:textId="0ED7A13C" w:rsidR="00B7540E" w:rsidRDefault="00B7540E" w:rsidP="00B7540E">
      <w:proofErr w:type="spellStart"/>
      <w:r>
        <w:t>Github</w:t>
      </w:r>
      <w:proofErr w:type="spellEnd"/>
      <w:r>
        <w:t xml:space="preserve"> Repo: </w:t>
      </w:r>
      <w:hyperlink r:id="rId10" w:history="1">
        <w:r w:rsidR="00602E54" w:rsidRPr="000C46B7">
          <w:rPr>
            <w:rStyle w:val="Hyperlink"/>
          </w:rPr>
          <w:t>https://github.com/IsaiahStain05/CSC-3220-Project.git</w:t>
        </w:r>
      </w:hyperlink>
    </w:p>
    <w:p w14:paraId="70557598" w14:textId="208DB0F4" w:rsidR="00BB05ED" w:rsidRDefault="00BB05ED" w:rsidP="00B7540E">
      <w:r>
        <w:t>Documentation:</w:t>
      </w:r>
    </w:p>
    <w:p w14:paraId="4AC78053" w14:textId="7AAB490D" w:rsidR="00BB05ED" w:rsidRDefault="00BB05ED" w:rsidP="00BB05ED">
      <w:pPr>
        <w:pStyle w:val="ListParagraph"/>
        <w:numPr>
          <w:ilvl w:val="0"/>
          <w:numId w:val="5"/>
        </w:numPr>
      </w:pPr>
      <w:r>
        <w:t xml:space="preserve">Ggplot2: </w:t>
      </w:r>
      <w:r w:rsidRPr="00BB05ED">
        <w:t>https://cran.r-project.org/web/packages/ggplot2/ggplot2.pdf</w:t>
      </w:r>
    </w:p>
    <w:p w14:paraId="029D545E" w14:textId="723DC05A" w:rsidR="00BB05ED" w:rsidRDefault="00BB05ED" w:rsidP="00BB05ED">
      <w:pPr>
        <w:pStyle w:val="ListParagraph"/>
        <w:numPr>
          <w:ilvl w:val="0"/>
          <w:numId w:val="5"/>
        </w:numPr>
      </w:pPr>
      <w:proofErr w:type="spellStart"/>
      <w:r>
        <w:t>Tidymodels</w:t>
      </w:r>
      <w:proofErr w:type="spellEnd"/>
      <w:r>
        <w:t xml:space="preserve">: </w:t>
      </w:r>
      <w:r w:rsidRPr="00BB05ED">
        <w:t>https://cran.r-project.org/web/packages/tidymodels/tidymodels.pdf</w:t>
      </w:r>
    </w:p>
    <w:p w14:paraId="5B13F83C" w14:textId="032FEE12" w:rsidR="00BB05ED" w:rsidRDefault="00BB05ED" w:rsidP="00BB05ED">
      <w:pPr>
        <w:pStyle w:val="ListParagraph"/>
        <w:numPr>
          <w:ilvl w:val="0"/>
          <w:numId w:val="5"/>
        </w:numPr>
      </w:pPr>
      <w:proofErr w:type="spellStart"/>
      <w:r>
        <w:t>Dplyr</w:t>
      </w:r>
      <w:proofErr w:type="spellEnd"/>
      <w:r>
        <w:t xml:space="preserve">: </w:t>
      </w:r>
      <w:r w:rsidRPr="00BB05ED">
        <w:t>https://cran.r-project.org/web/packages/dplyr/vignettes/dplyr.html</w:t>
      </w:r>
    </w:p>
    <w:p w14:paraId="40848014" w14:textId="730AB1D1" w:rsidR="00BB05ED" w:rsidRDefault="00BB05ED" w:rsidP="00BB05ED">
      <w:pPr>
        <w:pStyle w:val="ListParagraph"/>
        <w:numPr>
          <w:ilvl w:val="0"/>
          <w:numId w:val="5"/>
        </w:numPr>
      </w:pPr>
      <w:proofErr w:type="spellStart"/>
      <w:r>
        <w:t>randomForest</w:t>
      </w:r>
      <w:proofErr w:type="spellEnd"/>
      <w:r>
        <w:t xml:space="preserve">: </w:t>
      </w:r>
      <w:r w:rsidRPr="00BB05ED">
        <w:t>https://cran.r-project.org/web/packages/randomForest/randomForest.pdf</w:t>
      </w:r>
    </w:p>
    <w:p w14:paraId="5AAF20DA" w14:textId="2538D6E6" w:rsidR="00BB05ED" w:rsidRDefault="00BB05ED" w:rsidP="00BB05ED">
      <w:pPr>
        <w:pStyle w:val="ListParagraph"/>
        <w:numPr>
          <w:ilvl w:val="0"/>
          <w:numId w:val="5"/>
        </w:numPr>
      </w:pPr>
      <w:proofErr w:type="spellStart"/>
      <w:r>
        <w:t>xgboost</w:t>
      </w:r>
      <w:proofErr w:type="spellEnd"/>
      <w:r>
        <w:t xml:space="preserve">: </w:t>
      </w:r>
      <w:r w:rsidRPr="00BB05ED">
        <w:t>https://cran.r-project.org/web/packages/xgboost/xgboost.pdf</w:t>
      </w:r>
    </w:p>
    <w:p w14:paraId="6F48B732" w14:textId="21C29904" w:rsidR="00BB05ED" w:rsidRDefault="00BB05ED" w:rsidP="00BB05ED">
      <w:pPr>
        <w:pStyle w:val="ListParagraph"/>
        <w:numPr>
          <w:ilvl w:val="0"/>
          <w:numId w:val="5"/>
        </w:numPr>
      </w:pPr>
      <w:proofErr w:type="spellStart"/>
      <w:r>
        <w:t>discrim</w:t>
      </w:r>
      <w:proofErr w:type="spellEnd"/>
      <w:r>
        <w:t xml:space="preserve">: </w:t>
      </w:r>
      <w:r w:rsidRPr="00BB05ED">
        <w:t>https://cran.r-project.org/web/packages/discrim/discrim.pdf</w:t>
      </w:r>
    </w:p>
    <w:p w14:paraId="300D3D1F" w14:textId="7AF786C2" w:rsidR="00BB05ED" w:rsidRDefault="00BB05ED" w:rsidP="00BB05ED">
      <w:pPr>
        <w:pStyle w:val="ListParagraph"/>
        <w:numPr>
          <w:ilvl w:val="0"/>
          <w:numId w:val="5"/>
        </w:numPr>
      </w:pPr>
      <w:proofErr w:type="spellStart"/>
      <w:r>
        <w:t>naivebayes</w:t>
      </w:r>
      <w:proofErr w:type="spellEnd"/>
      <w:r>
        <w:t xml:space="preserve">: </w:t>
      </w:r>
      <w:r w:rsidRPr="00BB05ED">
        <w:t>https://cran.r-project.org/web/packages/naivebayes/naivebayes.pdf</w:t>
      </w:r>
    </w:p>
    <w:p w14:paraId="05F7CC64" w14:textId="6FCF6341" w:rsidR="00602E54" w:rsidRPr="00B7540E" w:rsidRDefault="00602E54" w:rsidP="00B7540E">
      <w:r>
        <w:t>Authors: Isaiah Chastain (100%)</w:t>
      </w:r>
    </w:p>
    <w:sectPr w:rsidR="00602E54"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F9E12" w14:textId="77777777" w:rsidR="007A0146" w:rsidRDefault="007A0146" w:rsidP="00117125">
      <w:pPr>
        <w:spacing w:after="0" w:line="240" w:lineRule="auto"/>
      </w:pPr>
      <w:r>
        <w:separator/>
      </w:r>
    </w:p>
  </w:endnote>
  <w:endnote w:type="continuationSeparator" w:id="0">
    <w:p w14:paraId="7FE50592" w14:textId="77777777" w:rsidR="007A0146" w:rsidRDefault="007A0146"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B1877" w14:textId="77777777" w:rsidR="007A0146" w:rsidRDefault="007A0146" w:rsidP="00117125">
      <w:pPr>
        <w:spacing w:after="0" w:line="240" w:lineRule="auto"/>
      </w:pPr>
      <w:r>
        <w:separator/>
      </w:r>
    </w:p>
  </w:footnote>
  <w:footnote w:type="continuationSeparator" w:id="0">
    <w:p w14:paraId="4E548CC2" w14:textId="77777777" w:rsidR="007A0146" w:rsidRDefault="007A0146"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45EA6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7A25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7AE17EF"/>
    <w:multiLevelType w:val="hybridMultilevel"/>
    <w:tmpl w:val="9E2C9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7A3384"/>
    <w:multiLevelType w:val="hybridMultilevel"/>
    <w:tmpl w:val="13BA3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75233">
    <w:abstractNumId w:val="3"/>
  </w:num>
  <w:num w:numId="2" w16cid:durableId="288782117">
    <w:abstractNumId w:val="0"/>
  </w:num>
  <w:num w:numId="3" w16cid:durableId="68384161">
    <w:abstractNumId w:val="4"/>
  </w:num>
  <w:num w:numId="4" w16cid:durableId="1731658565">
    <w:abstractNumId w:val="1"/>
  </w:num>
  <w:num w:numId="5" w16cid:durableId="19899390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401F"/>
    <w:rsid w:val="0006690E"/>
    <w:rsid w:val="00081F49"/>
    <w:rsid w:val="00096A3B"/>
    <w:rsid w:val="000B00F2"/>
    <w:rsid w:val="000D44AB"/>
    <w:rsid w:val="000F69B1"/>
    <w:rsid w:val="00117125"/>
    <w:rsid w:val="00184306"/>
    <w:rsid w:val="00297E53"/>
    <w:rsid w:val="003D0A23"/>
    <w:rsid w:val="0046090A"/>
    <w:rsid w:val="004D37F7"/>
    <w:rsid w:val="00516383"/>
    <w:rsid w:val="0052783F"/>
    <w:rsid w:val="00602E54"/>
    <w:rsid w:val="00615FF7"/>
    <w:rsid w:val="00654128"/>
    <w:rsid w:val="006A3FBC"/>
    <w:rsid w:val="007649D7"/>
    <w:rsid w:val="007736AA"/>
    <w:rsid w:val="007A0146"/>
    <w:rsid w:val="00957482"/>
    <w:rsid w:val="00A265C8"/>
    <w:rsid w:val="00A30463"/>
    <w:rsid w:val="00AF1545"/>
    <w:rsid w:val="00B412D7"/>
    <w:rsid w:val="00B4768C"/>
    <w:rsid w:val="00B7540E"/>
    <w:rsid w:val="00B94DF7"/>
    <w:rsid w:val="00BB05ED"/>
    <w:rsid w:val="00BB7E6B"/>
    <w:rsid w:val="00BC0FD6"/>
    <w:rsid w:val="00C52465"/>
    <w:rsid w:val="00D824A9"/>
    <w:rsid w:val="00DC160B"/>
    <w:rsid w:val="00DF1C84"/>
    <w:rsid w:val="00E02F22"/>
    <w:rsid w:val="00F05EB1"/>
    <w:rsid w:val="00F20F41"/>
    <w:rsid w:val="00F50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IsaiahStain05/CSC-3220-Project.git" TargetMode="External"/><Relationship Id="rId4" Type="http://schemas.openxmlformats.org/officeDocument/2006/relationships/webSettings" Target="webSettings.xml"/><Relationship Id="rId9" Type="http://schemas.openxmlformats.org/officeDocument/2006/relationships/hyperlink" Target="https://archive.ics.uci.edu/dataset/2/ad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4</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Isaiah Chastain</cp:lastModifiedBy>
  <cp:revision>8</cp:revision>
  <cp:lastPrinted>2025-11-20T04:10:00Z</cp:lastPrinted>
  <dcterms:created xsi:type="dcterms:W3CDTF">2025-11-06T05:14:00Z</dcterms:created>
  <dcterms:modified xsi:type="dcterms:W3CDTF">2025-11-20T04:21:00Z</dcterms:modified>
</cp:coreProperties>
</file>