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  <w:widowControl/>
        <w:jc w:val="left"/>
      </w:pPr>
      <w:r>
        <w:t>MARKETING COPILOT</w:t>
      </w:r>
    </w:p>
    <w:p>
      <w:pPr>
        <w:pStyle w:val="Title"/>
        <w:widowControl/>
        <w:spacing w:after="40"/>
      </w:pPr>
      <w:r>
        <w:t>Engineering</w:t>
        <w:br/>
        <w:t>Implementation Brief</w:t>
      </w:r>
    </w:p>
    <w:p>
      <w:pPr>
        <w:pStyle w:val="Lead"/>
        <w:widowControl/>
        <w:spacing w:after="600"/>
      </w:pPr>
      <w:r>
        <w:t>UX Redesign — Sprint 1: Design System Foundation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6840"/>
      </w:tblGrid>
      <w:tr>
        <w:tc>
          <w:tcPr>
            <w:tcW w:type="dxa" w:w="4939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tcBorders>
              <w:bottom w:val="single" w:sz="6" w:color="E5ECE8"/>
            </w:tcBorders>
            <w:shd w:fill="F5FAF8"/>
          </w:tcPr>
          <w:p>
            <w:r>
              <w:rPr>
                <w:b/>
                <w:color w:val="0F6B5B"/>
              </w:rPr>
              <w:t>Status</w:t>
            </w:r>
          </w:p>
        </w:tc>
        <w:tc>
          <w:tcPr>
            <w:tcW w:type="dxa" w:w="4939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tcBorders>
              <w:bottom w:val="single" w:sz="6" w:color="E5ECE8"/>
            </w:tcBorders>
          </w:tcPr>
          <w:p>
            <w:r>
              <w:t>Approved for Development Planning</w:t>
            </w:r>
          </w:p>
        </w:tc>
      </w:tr>
      <w:tr>
        <w:tc>
          <w:tcPr>
            <w:tcW w:type="dxa" w:w="4939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tcBorders>
              <w:bottom w:val="single" w:sz="6" w:color="E5ECE8"/>
            </w:tcBorders>
            <w:shd w:fill="F5FAF8"/>
          </w:tcPr>
          <w:p>
            <w:r>
              <w:rPr>
                <w:b/>
                <w:color w:val="0F6B5B"/>
              </w:rPr>
              <w:t>Version</w:t>
            </w:r>
          </w:p>
        </w:tc>
        <w:tc>
          <w:tcPr>
            <w:tcW w:type="dxa" w:w="4939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tcBorders>
              <w:bottom w:val="single" w:sz="6" w:color="E5ECE8"/>
            </w:tcBorders>
          </w:tcPr>
          <w:p>
            <w:r>
              <w:t>1.0</w:t>
            </w:r>
          </w:p>
        </w:tc>
      </w:tr>
      <w:tr>
        <w:tc>
          <w:tcPr>
            <w:tcW w:type="dxa" w:w="4939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tcBorders>
              <w:bottom w:val="single" w:sz="6" w:color="E5ECE8"/>
            </w:tcBorders>
            <w:shd w:fill="F5FAF8"/>
          </w:tcPr>
          <w:p>
            <w:r>
              <w:rPr>
                <w:b/>
                <w:color w:val="0F6B5B"/>
              </w:rPr>
              <w:t>Implementation mode</w:t>
            </w:r>
          </w:p>
        </w:tc>
        <w:tc>
          <w:tcPr>
            <w:tcW w:type="dxa" w:w="4939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tcBorders>
              <w:bottom w:val="single" w:sz="6" w:color="E5ECE8"/>
            </w:tcBorders>
          </w:tcPr>
          <w:p>
            <w:r>
              <w:t>Controlled sprint; no product functionality changes</w:t>
            </w:r>
          </w:p>
        </w:tc>
      </w:tr>
      <w:tr>
        <w:tc>
          <w:tcPr>
            <w:tcW w:type="dxa" w:w="4939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tcBorders>
              <w:bottom w:val="single" w:sz="6" w:color="E5ECE8"/>
            </w:tcBorders>
            <w:shd w:fill="F5FAF8"/>
          </w:tcPr>
          <w:p>
            <w:r>
              <w:rPr>
                <w:b/>
                <w:color w:val="0F6B5B"/>
              </w:rPr>
              <w:t>Reference material</w:t>
            </w:r>
          </w:p>
        </w:tc>
        <w:tc>
          <w:tcPr>
            <w:tcW w:type="dxa" w:w="4939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tcBorders>
              <w:bottom w:val="single" w:sz="6" w:color="E5ECE8"/>
            </w:tcBorders>
          </w:tcPr>
          <w:p>
            <w:r>
              <w:t>Attach all approved UX mockups in the Development chat</w:t>
            </w:r>
          </w:p>
        </w:tc>
      </w:tr>
    </w:tbl>
    <w:p>
      <w:pPr>
        <w:pStyle w:val="Heading2"/>
        <w:widowControl/>
      </w:pPr>
      <w:r>
        <w:t>Implementation principle</w:t>
      </w:r>
    </w:p>
    <w:p>
      <w:pPr>
        <w:pStyle w:val="Quote"/>
        <w:widowControl/>
      </w:pPr>
      <w:r>
        <w:t>Build the foundation once, then let every future screen inherit the same quality.</w:t>
      </w:r>
    </w:p>
    <w:p>
      <w:pPr>
        <w:pStyle w:val="Lead"/>
        <w:widowControl/>
      </w:pPr>
      <w:r>
        <w:t>This brief is the complete instruction to Development for Sprint 1. The attached mockups are visual references, not permission to redesign the product or implement later screens early.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Purpose and authority</w:t>
      </w:r>
    </w:p>
    <w:p>
      <w:pPr>
        <w:pStyle w:val="Lead"/>
        <w:widowControl/>
      </w:pPr>
      <w:r>
        <w:t>This document converts the approved UX direction into a controlled engineering assignment for the first implementation sprint. It is authoritative for Sprint 1 scope, execution rules, quality gates and handoff expectations.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5FAF8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nil"/>
              <w:left w:val="single" w:sz="18" w:color="0F6B5B"/>
              <w:bottom w:val="nil"/>
              <w:right w:val="nil"/>
            </w:tcBorders>
          </w:tcPr>
          <w:p>
            <w:pPr>
              <w:pStyle w:val="CalloutTitle"/>
            </w:pPr>
            <w:r>
              <w:t>Single objective</w:t>
            </w:r>
          </w:p>
          <w:p>
            <w:pPr>
              <w:spacing w:after="0"/>
            </w:pPr>
            <w:r>
              <w:t>Create a production-ready design foundation that future Marketing Copilot screens can use consistently. Do not redesign business flows and do not implement page-specific product logic in this sprint.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Decision ownership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4939"/>
            <w:shd w:fill="0F6B5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939"/>
            <w:shd w:fill="0F6B5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FFFFFF"/>
              </w:rPr>
              <w:t>Authority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Product decisions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Sprint Planning / Head of Product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Visual and interaction direction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Approved UX mockups and Design Freeze v1.0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Technical implementation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Development, within this brief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Scope changes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Require explicit product approval before implementation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What the reference images mean</w:t>
      </w:r>
    </w:p>
    <w:p>
      <w:pPr>
        <w:pStyle w:val="ListBullet"/>
        <w:widowControl/>
        <w:spacing w:after="60"/>
      </w:pPr>
      <w:r>
        <w:t>All approved mockups must be uploaded in the same Development conversation as this brief.</w:t>
      </w:r>
    </w:p>
    <w:p>
      <w:pPr>
        <w:pStyle w:val="ListBullet"/>
        <w:widowControl/>
        <w:spacing w:after="60"/>
      </w:pPr>
      <w:r>
        <w:t>The images define art direction, hierarchy, density, tone, proportions and component character.</w:t>
      </w:r>
    </w:p>
    <w:p>
      <w:pPr>
        <w:pStyle w:val="ListBullet"/>
        <w:widowControl/>
        <w:spacing w:after="60"/>
      </w:pPr>
      <w:r>
        <w:t>They are not pixel-for-pixel templates and must not be copied at the expense of responsiveness, accessibility or real data.</w:t>
      </w:r>
    </w:p>
    <w:p>
      <w:pPr>
        <w:pStyle w:val="ListBullet"/>
        <w:widowControl/>
        <w:spacing w:after="60"/>
      </w:pPr>
      <w:r>
        <w:t>When mockups conflict with this brief, stop and report the conflict instead of choosing silently.</w:t>
      </w:r>
    </w:p>
    <w:p>
      <w:pPr>
        <w:pStyle w:val="Heading1"/>
        <w:widowControl/>
      </w:pPr>
      <w:r>
        <w:t>2. Product context</w:t>
      </w:r>
    </w:p>
    <w:p>
      <w:pPr>
        <w:pStyle w:val="Lead"/>
        <w:widowControl/>
      </w:pPr>
      <w:r>
        <w:t>Marketing Copilot is intended to behave like a senior marketing leader for small and medium-sized businesses. The interface must support recommendations, prioritisation and trust—not merely content generation.</w:t>
      </w:r>
    </w:p>
    <w:p>
      <w:pPr>
        <w:pStyle w:val="Heading2"/>
        <w:widowControl/>
      </w:pPr>
      <w:r>
        <w:t>Permanent product principles</w:t>
      </w:r>
    </w:p>
    <w:p>
      <w:pPr>
        <w:pStyle w:val="ListNumber"/>
        <w:widowControl/>
        <w:spacing w:after="80"/>
      </w:pPr>
      <w:r>
        <w:t>Company Brain is the primary source of truth.</w:t>
      </w:r>
    </w:p>
    <w:p>
      <w:pPr>
        <w:pStyle w:val="ListNumber"/>
        <w:widowControl/>
        <w:spacing w:after="80"/>
      </w:pPr>
      <w:r>
        <w:t>Marketing Strategist analyses and recommends.</w:t>
      </w:r>
    </w:p>
    <w:p>
      <w:pPr>
        <w:pStyle w:val="ListNumber"/>
        <w:widowControl/>
        <w:spacing w:after="80"/>
      </w:pPr>
      <w:r>
        <w:t>Specialists produce content from Company Brain and approved strategy.</w:t>
      </w:r>
    </w:p>
    <w:p>
      <w:pPr>
        <w:pStyle w:val="ListNumber"/>
        <w:widowControl/>
        <w:spacing w:after="80"/>
      </w:pPr>
      <w:r>
        <w:t>Recommendations are more valuable than summaries.</w:t>
      </w:r>
    </w:p>
    <w:p>
      <w:pPr>
        <w:pStyle w:val="ListNumber"/>
        <w:widowControl/>
        <w:spacing w:after="80"/>
      </w:pPr>
      <w:r>
        <w:t>Facts, assumptions and AI suggestions must remain distinguishable.</w:t>
      </w:r>
    </w:p>
    <w:p>
      <w:pPr>
        <w:pStyle w:val="ListNumber"/>
        <w:widowControl/>
        <w:spacing w:after="80"/>
      </w:pPr>
      <w:r>
        <w:t>AI may challenge a weak user idea when a better path exists.</w:t>
      </w:r>
    </w:p>
    <w:p>
      <w:pPr>
        <w:pStyle w:val="ListNumber"/>
        <w:widowControl/>
        <w:spacing w:after="80"/>
      </w:pPr>
      <w:r>
        <w:t>Every feature must answer: does this make the product better for the customer, or merely larger?</w:t>
      </w:r>
    </w:p>
    <w:p>
      <w:pPr>
        <w:pStyle w:val="Heading2"/>
        <w:widowControl/>
      </w:pPr>
      <w:r>
        <w:t>Locked information architecture</w:t>
      </w:r>
    </w:p>
    <w:p>
      <w:pPr>
        <w:pStyle w:val="ListBullet"/>
        <w:widowControl/>
        <w:spacing w:after="60"/>
      </w:pPr>
      <w:r>
        <w:t>Overview</w:t>
      </w:r>
    </w:p>
    <w:p>
      <w:pPr>
        <w:pStyle w:val="ListBullet"/>
        <w:widowControl/>
        <w:spacing w:after="60"/>
      </w:pPr>
      <w:r>
        <w:t>Company Brain</w:t>
      </w:r>
    </w:p>
    <w:p>
      <w:pPr>
        <w:pStyle w:val="ListBullet"/>
        <w:widowControl/>
        <w:spacing w:after="60"/>
      </w:pPr>
      <w:r>
        <w:t>Plan</w:t>
      </w:r>
    </w:p>
    <w:p>
      <w:pPr>
        <w:pStyle w:val="ListBullet"/>
        <w:widowControl/>
        <w:spacing w:after="60"/>
      </w:pPr>
      <w:r>
        <w:t>Content</w:t>
      </w:r>
    </w:p>
    <w:p>
      <w:pPr>
        <w:pStyle w:val="ListBullet"/>
        <w:widowControl/>
        <w:spacing w:after="60"/>
      </w:pPr>
      <w:r>
        <w:t>Insights</w:t>
      </w:r>
    </w:p>
    <w:p>
      <w:pPr>
        <w:pStyle w:val="ListBullet"/>
        <w:widowControl/>
        <w:spacing w:after="60"/>
      </w:pPr>
      <w:r>
        <w:t>Settings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5FAF8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nil"/>
              <w:left w:val="single" w:sz="18" w:color="0F6B5B"/>
              <w:bottom w:val="nil"/>
              <w:right w:val="nil"/>
            </w:tcBorders>
          </w:tcPr>
          <w:p>
            <w:pPr>
              <w:pStyle w:val="CalloutTitle"/>
            </w:pPr>
            <w:r>
              <w:t>Legacy routes</w:t>
            </w:r>
          </w:p>
          <w:p>
            <w:pPr>
              <w:spacing w:after="0"/>
            </w:pPr>
            <w:r>
              <w:t>/create, /newsletter and /campaign are legacy routes. They are not to be redesigned. Their replacement and redirect strategy belongs to later migration and cleanup work, not Sprint 1.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3. Sprint 1 definition</w:t>
      </w:r>
    </w:p>
    <w:p>
      <w:pPr>
        <w:pStyle w:val="Heading2"/>
        <w:widowControl/>
      </w:pPr>
      <w:r>
        <w:t>Sprint name</w:t>
      </w:r>
    </w:p>
    <w:p>
      <w:pPr>
        <w:widowControl/>
      </w:pPr>
      <w:r>
        <w:t>Design System Foundation</w:t>
      </w:r>
    </w:p>
    <w:p>
      <w:pPr>
        <w:pStyle w:val="Heading2"/>
        <w:widowControl/>
      </w:pPr>
      <w:r>
        <w:t>Primary outcome</w:t>
      </w:r>
    </w:p>
    <w:p>
      <w:pPr>
        <w:widowControl/>
      </w:pPr>
      <w:r>
        <w:t>A stable token layer and reusable base component library that can support App Shell and all approved core experiences without introducing a second permanent design system.</w:t>
      </w:r>
    </w:p>
    <w:p>
      <w:pPr>
        <w:pStyle w:val="Heading2"/>
        <w:widowControl/>
      </w:pPr>
      <w:r>
        <w:t>Customer and business value</w:t>
      </w:r>
    </w:p>
    <w:p>
      <w:pPr>
        <w:pStyle w:val="ListBullet"/>
        <w:widowControl/>
        <w:spacing w:after="60"/>
      </w:pPr>
      <w:r>
        <w:t>Reduces visual inconsistency across the product.</w:t>
      </w:r>
    </w:p>
    <w:p>
      <w:pPr>
        <w:pStyle w:val="ListBullet"/>
        <w:widowControl/>
        <w:spacing w:after="60"/>
      </w:pPr>
      <w:r>
        <w:t>Reduces implementation time and rework in later redesign sprints.</w:t>
      </w:r>
    </w:p>
    <w:p>
      <w:pPr>
        <w:pStyle w:val="ListBullet"/>
        <w:widowControl/>
        <w:spacing w:after="60"/>
      </w:pPr>
      <w:r>
        <w:t>Improves accessibility and predictable interaction behaviour.</w:t>
      </w:r>
    </w:p>
    <w:p>
      <w:pPr>
        <w:pStyle w:val="ListBullet"/>
        <w:widowControl/>
        <w:spacing w:after="60"/>
      </w:pPr>
      <w:r>
        <w:t>Creates a premium and coherent product foundation without changing customer workflows prematurely.</w:t>
      </w:r>
    </w:p>
    <w:p>
      <w:pPr>
        <w:pStyle w:val="ListBullet"/>
        <w:widowControl/>
        <w:spacing w:after="60"/>
      </w:pPr>
      <w:r>
        <w:t>Allows each subsequent sprint to focus on customer value instead of rebuilding basic UI primitives.</w:t>
      </w:r>
    </w:p>
    <w:p>
      <w:pPr>
        <w:pStyle w:val="Heading2"/>
        <w:widowControl/>
      </w:pPr>
      <w:r>
        <w:t>Recommended branch</w:t>
      </w:r>
    </w:p>
    <w:p>
      <w:pPr>
        <w:widowControl/>
      </w:pPr>
      <w:r>
        <w:t>feature/design-system-foundation-v1</w:t>
      </w:r>
    </w:p>
    <w:p>
      <w:pPr>
        <w:pStyle w:val="Heading1"/>
        <w:widowControl/>
      </w:pPr>
      <w:r>
        <w:t>4. Exact scope</w:t>
      </w:r>
    </w:p>
    <w:p>
      <w:pPr>
        <w:pStyle w:val="Lead"/>
        <w:widowControl/>
      </w:pPr>
      <w:r>
        <w:t>Development must first inspect the actual repository and map existing styling, primitives and dependencies. Then implement only the following foundation.</w:t>
      </w:r>
    </w:p>
    <w:p>
      <w:pPr>
        <w:pStyle w:val="Heading2"/>
        <w:widowControl/>
      </w:pPr>
      <w:r>
        <w:t>4.1 Design tokens</w:t>
      </w:r>
    </w:p>
    <w:p>
      <w:pPr>
        <w:pStyle w:val="ListBullet"/>
        <w:widowControl/>
        <w:spacing w:after="60"/>
      </w:pPr>
      <w:r>
        <w:t>Colour roles: background, surface, elevated surface, primary, primary hover, primary active, primary subtle, text primary, text secondary, text muted, border, border strong, focus, success, warning, error and information.</w:t>
      </w:r>
    </w:p>
    <w:p>
      <w:pPr>
        <w:pStyle w:val="ListBullet"/>
        <w:widowControl/>
        <w:spacing w:after="60"/>
      </w:pPr>
      <w:r>
        <w:t>Typography roles: display, page title, section title, card title, body, small body, label, caption and code/technical text if required.</w:t>
      </w:r>
    </w:p>
    <w:p>
      <w:pPr>
        <w:pStyle w:val="ListBullet"/>
        <w:widowControl/>
        <w:spacing w:after="60"/>
      </w:pPr>
      <w:r>
        <w:t>Spacing scale suitable for dense controls and spacious product layouts.</w:t>
      </w:r>
    </w:p>
    <w:p>
      <w:pPr>
        <w:pStyle w:val="ListBullet"/>
        <w:widowControl/>
        <w:spacing w:after="60"/>
      </w:pPr>
      <w:r>
        <w:t>Radii scale with 8 px as normal and 12 px as maximum for standard product surfaces.</w:t>
      </w:r>
    </w:p>
    <w:p>
      <w:pPr>
        <w:pStyle w:val="ListBullet"/>
        <w:widowControl/>
        <w:spacing w:after="60"/>
      </w:pPr>
      <w:r>
        <w:t>Borders, subtle shadows, focus rings, transition durations, easing, z-index layers and responsive breakpoints.</w:t>
      </w:r>
    </w:p>
    <w:p>
      <w:pPr>
        <w:pStyle w:val="ListBullet"/>
        <w:widowControl/>
        <w:spacing w:after="60"/>
      </w:pPr>
      <w:r>
        <w:t>Light theme only in Sprint 1 unless a proven existing dark theme must be preserved. Do not invent dark mode now.</w:t>
      </w:r>
    </w:p>
    <w:p>
      <w:pPr>
        <w:pStyle w:val="Heading2"/>
        <w:widowControl/>
      </w:pPr>
      <w:r>
        <w:t>4.2 Base component library</w:t>
      </w:r>
    </w:p>
    <w:p>
      <w:pPr>
        <w:pStyle w:val="ListBullet"/>
        <w:widowControl/>
        <w:spacing w:after="60"/>
      </w:pPr>
      <w:r>
        <w:t>Button: primary, secondary, ghost and destructive; sizes; icons; loading; disabled; keyboard focus.</w:t>
      </w:r>
    </w:p>
    <w:p>
      <w:pPr>
        <w:pStyle w:val="ListBullet"/>
        <w:widowControl/>
        <w:spacing w:after="60"/>
      </w:pPr>
      <w:r>
        <w:t>IconButton: accessible label requirement, sizes, hover, pressed, loading and disabled.</w:t>
      </w:r>
    </w:p>
    <w:p>
      <w:pPr>
        <w:pStyle w:val="ListBullet"/>
        <w:widowControl/>
        <w:spacing w:after="60"/>
      </w:pPr>
      <w:r>
        <w:t>Card / Surface: standard container treatment without page-specific business logic.</w:t>
      </w:r>
    </w:p>
    <w:p>
      <w:pPr>
        <w:pStyle w:val="ListBullet"/>
        <w:widowControl/>
        <w:spacing w:after="60"/>
      </w:pPr>
      <w:r>
        <w:t>Input, Textarea and Select: label, helper text, error text, required state, disabled state and focus behaviour.</w:t>
      </w:r>
    </w:p>
    <w:p>
      <w:pPr>
        <w:pStyle w:val="ListBullet"/>
        <w:widowControl/>
        <w:spacing w:after="60"/>
      </w:pPr>
      <w:r>
        <w:t>Badge: neutral and semantic variants; avoid using colour without text or icon meaning.</w:t>
      </w:r>
    </w:p>
    <w:p>
      <w:pPr>
        <w:pStyle w:val="ListBullet"/>
        <w:widowControl/>
        <w:spacing w:after="60"/>
      </w:pPr>
      <w:r>
        <w:t>Progress: determinate foundation with accessible value labels.</w:t>
      </w:r>
    </w:p>
    <w:p>
      <w:pPr>
        <w:pStyle w:val="ListBullet"/>
        <w:widowControl/>
        <w:spacing w:after="60"/>
      </w:pPr>
      <w:r>
        <w:t>Avatar: image, initials and fallback.</w:t>
      </w:r>
    </w:p>
    <w:p>
      <w:pPr>
        <w:pStyle w:val="ListBullet"/>
        <w:widowControl/>
        <w:spacing w:after="60"/>
      </w:pPr>
      <w:r>
        <w:t>Tooltip and Dropdown: keyboard operability, focus management and collision-aware placement using existing approved libraries where possible.</w:t>
      </w:r>
    </w:p>
    <w:p>
      <w:pPr>
        <w:pStyle w:val="ListBullet"/>
        <w:widowControl/>
        <w:spacing w:after="60"/>
      </w:pPr>
      <w:r>
        <w:t>Modal / Dialog: focus trap, escape behaviour, title/description semantics and mobile-safe layout.</w:t>
      </w:r>
    </w:p>
    <w:p>
      <w:pPr>
        <w:pStyle w:val="ListBullet"/>
        <w:widowControl/>
        <w:spacing w:after="60"/>
      </w:pPr>
      <w:r>
        <w:t>Alert and Toast/feedback primitive: semantic variants and non-blocking announcements.</w:t>
      </w:r>
    </w:p>
    <w:p>
      <w:pPr>
        <w:pStyle w:val="ListBullet"/>
        <w:widowControl/>
        <w:spacing w:after="60"/>
      </w:pPr>
      <w:r>
        <w:t>Skeleton and LoadingState primitives.</w:t>
      </w:r>
    </w:p>
    <w:p>
      <w:pPr>
        <w:pStyle w:val="ListBullet"/>
        <w:widowControl/>
        <w:spacing w:after="60"/>
      </w:pPr>
      <w:r>
        <w:t>EmptyState and ErrorState primitives with title, explanation and optional action.</w:t>
      </w:r>
    </w:p>
    <w:p>
      <w:pPr>
        <w:pStyle w:val="ListBullet"/>
        <w:widowControl/>
        <w:spacing w:after="60"/>
      </w:pPr>
      <w:r>
        <w:t>SectionHeader foundation.</w:t>
      </w:r>
    </w:p>
    <w:p>
      <w:pPr>
        <w:pStyle w:val="Heading2"/>
        <w:widowControl/>
      </w:pPr>
      <w:r>
        <w:t>4.3 Foundation showcase</w:t>
      </w:r>
    </w:p>
    <w:p>
      <w:pPr>
        <w:widowControl/>
      </w:pPr>
      <w:r>
        <w:t>Create one internal development-only showcase route or existing story/demo surface—only if the repository does not already have an equivalent—to review tokens and component states. This surface must not appear in production navigation and must not become customer-facing functionality.</w:t>
      </w:r>
    </w:p>
    <w:p>
      <w:pPr>
        <w:pStyle w:val="Heading2"/>
        <w:widowControl/>
      </w:pPr>
      <w:r>
        <w:t>4.4 Repository integration</w:t>
      </w:r>
    </w:p>
    <w:p>
      <w:pPr>
        <w:pStyle w:val="ListBullet"/>
        <w:widowControl/>
        <w:spacing w:after="60"/>
      </w:pPr>
      <w:r>
        <w:t>Reuse or refactor existing primitives where sound; do not duplicate them solely for convenience.</w:t>
      </w:r>
    </w:p>
    <w:p>
      <w:pPr>
        <w:pStyle w:val="ListBullet"/>
        <w:widowControl/>
        <w:spacing w:after="60"/>
      </w:pPr>
      <w:r>
        <w:t>Identify old components to retain, refactor, deprecate or replace.</w:t>
      </w:r>
    </w:p>
    <w:p>
      <w:pPr>
        <w:pStyle w:val="ListBullet"/>
        <w:widowControl/>
        <w:spacing w:after="60"/>
      </w:pPr>
      <w:r>
        <w:t>Integrate tokens into the existing styling system instead of adding an unrelated parallel layer.</w:t>
      </w:r>
    </w:p>
    <w:p>
      <w:pPr>
        <w:pStyle w:val="ListBullet"/>
        <w:widowControl/>
        <w:spacing w:after="60"/>
      </w:pPr>
      <w:r>
        <w:t>Preserve auth, tenant isolation, data access and current business logic.</w:t>
      </w:r>
    </w:p>
    <w:p>
      <w:pPr>
        <w:pStyle w:val="ListBullet"/>
        <w:widowControl/>
        <w:spacing w:after="60"/>
      </w:pPr>
      <w:r>
        <w:t>Update only the minimum shared styles needed to prove the foundation.</w:t>
      </w:r>
    </w:p>
    <w:p>
      <w:pPr>
        <w:pStyle w:val="Heading1"/>
        <w:widowControl/>
      </w:pPr>
      <w:r>
        <w:t>5. Explicitly out of scope</w:t>
      </w:r>
    </w:p>
    <w:p>
      <w:pPr>
        <w:pStyle w:val="ListBullet"/>
        <w:widowControl/>
        <w:spacing w:after="60"/>
      </w:pPr>
      <w:r>
        <w:t>No full App Shell or navigation migration.</w:t>
      </w:r>
    </w:p>
    <w:p>
      <w:pPr>
        <w:pStyle w:val="ListBullet"/>
        <w:widowControl/>
        <w:spacing w:after="60"/>
      </w:pPr>
      <w:r>
        <w:t>No Dashboard / Overview redesign.</w:t>
      </w:r>
    </w:p>
    <w:p>
      <w:pPr>
        <w:pStyle w:val="ListBullet"/>
        <w:widowControl/>
        <w:spacing w:after="60"/>
      </w:pPr>
      <w:r>
        <w:t>No Company Brain redesign.</w:t>
      </w:r>
    </w:p>
    <w:p>
      <w:pPr>
        <w:pStyle w:val="ListBullet"/>
        <w:widowControl/>
        <w:spacing w:after="60"/>
      </w:pPr>
      <w:r>
        <w:t>No Plan, Campaign Builder or strategy flow redesign.</w:t>
      </w:r>
    </w:p>
    <w:p>
      <w:pPr>
        <w:pStyle w:val="ListBullet"/>
        <w:widowControl/>
        <w:spacing w:after="60"/>
      </w:pPr>
      <w:r>
        <w:t>No Content Studio, specialist or publishing workflow redesign.</w:t>
      </w:r>
    </w:p>
    <w:p>
      <w:pPr>
        <w:pStyle w:val="ListBullet"/>
        <w:widowControl/>
        <w:spacing w:after="60"/>
      </w:pPr>
      <w:r>
        <w:t>No Insights redesign.</w:t>
      </w:r>
    </w:p>
    <w:p>
      <w:pPr>
        <w:pStyle w:val="ListBullet"/>
        <w:widowControl/>
        <w:spacing w:after="60"/>
      </w:pPr>
      <w:r>
        <w:t>No onboarding, auth or Settings redesign beyond unavoidable primitive compatibility fixes.</w:t>
      </w:r>
    </w:p>
    <w:p>
      <w:pPr>
        <w:pStyle w:val="ListBullet"/>
        <w:widowControl/>
        <w:spacing w:after="60"/>
      </w:pPr>
      <w:r>
        <w:t>No new product functionality.</w:t>
      </w:r>
    </w:p>
    <w:p>
      <w:pPr>
        <w:pStyle w:val="ListBullet"/>
        <w:widowControl/>
        <w:spacing w:after="60"/>
      </w:pPr>
      <w:r>
        <w:t>No new database schema or migration.</w:t>
      </w:r>
    </w:p>
    <w:p>
      <w:pPr>
        <w:pStyle w:val="ListBullet"/>
        <w:widowControl/>
        <w:spacing w:after="60"/>
      </w:pPr>
      <w:r>
        <w:t>No new AI behaviour, prompt changes or recommendation logic.</w:t>
      </w:r>
    </w:p>
    <w:p>
      <w:pPr>
        <w:pStyle w:val="ListBullet"/>
        <w:widowControl/>
        <w:spacing w:after="60"/>
      </w:pPr>
      <w:r>
        <w:t>No legacy route deletion or redirect implementation.</w:t>
      </w:r>
    </w:p>
    <w:p>
      <w:pPr>
        <w:pStyle w:val="ListBullet"/>
        <w:widowControl/>
        <w:spacing w:after="60"/>
      </w:pPr>
      <w:r>
        <w:t>No internationalisation project.</w:t>
      </w:r>
    </w:p>
    <w:p>
      <w:pPr>
        <w:pStyle w:val="ListBullet"/>
        <w:widowControl/>
        <w:spacing w:after="60"/>
      </w:pPr>
      <w:r>
        <w:t>No production deployment without explicit approval.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5FAF8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nil"/>
              <w:left w:val="single" w:sz="18" w:color="0F6B5B"/>
              <w:bottom w:val="nil"/>
              <w:right w:val="nil"/>
            </w:tcBorders>
          </w:tcPr>
          <w:p>
            <w:pPr>
              <w:pStyle w:val="CalloutTitle"/>
            </w:pPr>
            <w:r>
              <w:t>Stop rule</w:t>
            </w:r>
          </w:p>
          <w:p>
            <w:pPr>
              <w:spacing w:after="0"/>
            </w:pPr>
            <w:r>
              <w:t>If a requested component requires substantial page-specific product logic, leave that component for its owning redesign sprint and document the dependency. Do not expand Sprint 1.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6. Approved visual direction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4939"/>
            <w:shd w:fill="0F6B5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4939"/>
            <w:shd w:fill="0F6B5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FFFFFF"/>
              </w:rPr>
              <w:t>Approved baseline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Primary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#0F6B5B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Primary hover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#0B5A4C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Application background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#F5FAF8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Surface / cards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#FFFFFF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Primary text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#111111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Secondary text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#5E6763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Borders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#E5ECE8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Standard radius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8 px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Maximum standard radius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12 px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Motion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150–200 ms, restrained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Desktop content width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Approximately 1200–1280 px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Visual principles</w:t>
      </w:r>
    </w:p>
    <w:p>
      <w:pPr>
        <w:pStyle w:val="ListBullet"/>
        <w:widowControl/>
        <w:spacing w:after="60"/>
      </w:pPr>
      <w:r>
        <w:t>Use whitespace, typography and hierarchy before decoration.</w:t>
      </w:r>
    </w:p>
    <w:p>
      <w:pPr>
        <w:pStyle w:val="ListBullet"/>
        <w:widowControl/>
        <w:spacing w:after="60"/>
      </w:pPr>
      <w:r>
        <w:t>Use borders and tonal contrast before visible shadows.</w:t>
      </w:r>
    </w:p>
    <w:p>
      <w:pPr>
        <w:pStyle w:val="ListBullet"/>
        <w:widowControl/>
        <w:spacing w:after="60"/>
      </w:pPr>
      <w:r>
        <w:t>Avoid glassmorphism, large gradients, oversized radii and decorative AI imagery.</w:t>
      </w:r>
    </w:p>
    <w:p>
      <w:pPr>
        <w:pStyle w:val="ListBullet"/>
        <w:widowControl/>
        <w:spacing w:after="60"/>
      </w:pPr>
      <w:r>
        <w:t>One primary action per local decision context.</w:t>
      </w:r>
    </w:p>
    <w:p>
      <w:pPr>
        <w:pStyle w:val="ListBullet"/>
        <w:widowControl/>
        <w:spacing w:after="60"/>
      </w:pPr>
      <w:r>
        <w:t>Do not create colourful KPI components as generic primitives.</w:t>
      </w:r>
    </w:p>
    <w:p>
      <w:pPr>
        <w:pStyle w:val="ListBullet"/>
        <w:widowControl/>
        <w:spacing w:after="60"/>
      </w:pPr>
      <w:r>
        <w:t>Do not add UI merely because space exists.</w:t>
      </w:r>
    </w:p>
    <w:p>
      <w:pPr>
        <w:pStyle w:val="ListBullet"/>
        <w:widowControl/>
        <w:spacing w:after="60"/>
      </w:pPr>
      <w:r>
        <w:t>Premium means consistency, restraint, accuracy and speed—not visual spectacle.</w:t>
      </w:r>
    </w:p>
    <w:p>
      <w:pPr>
        <w:pStyle w:val="Heading2"/>
        <w:widowControl/>
      </w:pPr>
      <w:r>
        <w:t>Typography</w:t>
      </w:r>
    </w:p>
    <w:p>
      <w:pPr>
        <w:pStyle w:val="ListBullet"/>
        <w:widowControl/>
        <w:spacing w:after="60"/>
      </w:pPr>
      <w:r>
        <w:t>Use Geist if already available through a valid package or project configuration.</w:t>
      </w:r>
    </w:p>
    <w:p>
      <w:pPr>
        <w:pStyle w:val="ListBullet"/>
        <w:widowControl/>
        <w:spacing w:after="60"/>
      </w:pPr>
      <w:r>
        <w:t>Use Inter or the current approved system fallback when needed.</w:t>
      </w:r>
    </w:p>
    <w:p>
      <w:pPr>
        <w:pStyle w:val="ListBullet"/>
        <w:widowControl/>
        <w:spacing w:after="60"/>
      </w:pPr>
      <w:r>
        <w:t>Do not introduce Suisse International unless the project has verified licensing and approved font assets.</w:t>
      </w:r>
    </w:p>
    <w:p>
      <w:pPr>
        <w:pStyle w:val="ListBullet"/>
        <w:widowControl/>
        <w:spacing w:after="60"/>
      </w:pPr>
      <w:r>
        <w:t>Do not ship private or unlicensed font files.</w:t>
      </w:r>
    </w:p>
    <w:p>
      <w:pPr>
        <w:pStyle w:val="ListBullet"/>
        <w:widowControl/>
        <w:spacing w:after="60"/>
      </w:pPr>
      <w:r>
        <w:t>Ensure sensible fallbacks and no layout shift caused by fragile font loading.</w:t>
      </w:r>
    </w:p>
    <w:p>
      <w:pPr>
        <w:pStyle w:val="Heading1"/>
        <w:widowControl/>
      </w:pPr>
      <w:r>
        <w:t>7. Engineering execution rules</w:t>
      </w:r>
    </w:p>
    <w:p>
      <w:pPr>
        <w:pStyle w:val="ListNumber"/>
        <w:widowControl/>
        <w:spacing w:after="80"/>
      </w:pPr>
      <w:r>
        <w:t>Work only in the existing marketing-copilot repository.</w:t>
      </w:r>
    </w:p>
    <w:p>
      <w:pPr>
        <w:pStyle w:val="ListNumber"/>
        <w:widowControl/>
        <w:spacing w:after="80"/>
      </w:pPr>
      <w:r>
        <w:t>Confirm current branch, HEAD, working-tree status and stable baseline before editing.</w:t>
      </w:r>
    </w:p>
    <w:p>
      <w:pPr>
        <w:pStyle w:val="ListNumber"/>
        <w:widowControl/>
        <w:spacing w:after="80"/>
      </w:pPr>
      <w:r>
        <w:t>Create the approved feature branch; never edit main directly.</w:t>
      </w:r>
    </w:p>
    <w:p>
      <w:pPr>
        <w:pStyle w:val="ListNumber"/>
        <w:widowControl/>
        <w:spacing w:after="80"/>
      </w:pPr>
      <w:r>
        <w:t>Inspect before replacing. Document the current component and styling architecture.</w:t>
      </w:r>
    </w:p>
    <w:p>
      <w:pPr>
        <w:pStyle w:val="ListNumber"/>
        <w:widowControl/>
        <w:spacing w:after="80"/>
      </w:pPr>
      <w:r>
        <w:t>Prefer small logical commits. Do not produce a single big-bang commit.</w:t>
      </w:r>
    </w:p>
    <w:p>
      <w:pPr>
        <w:pStyle w:val="ListNumber"/>
        <w:widowControl/>
        <w:spacing w:after="80"/>
      </w:pPr>
      <w:r>
        <w:t>Do not introduce a dependency unless it solves a specific requirement and has been justified in the final report.</w:t>
      </w:r>
    </w:p>
    <w:p>
      <w:pPr>
        <w:pStyle w:val="ListNumber"/>
        <w:widowControl/>
        <w:spacing w:after="80"/>
      </w:pPr>
      <w:r>
        <w:t>Do not change server-side authorisation, tenant boundaries or data access in a visual refactor.</w:t>
      </w:r>
    </w:p>
    <w:p>
      <w:pPr>
        <w:pStyle w:val="ListNumber"/>
        <w:widowControl/>
        <w:spacing w:after="80"/>
      </w:pPr>
      <w:r>
        <w:t>Do not perform destructive migrations or delete legacy code.</w:t>
      </w:r>
    </w:p>
    <w:p>
      <w:pPr>
        <w:pStyle w:val="ListNumber"/>
        <w:widowControl/>
        <w:spacing w:after="80"/>
      </w:pPr>
      <w:r>
        <w:t>Keep main releasable and provide a Vercel Preview for review.</w:t>
      </w:r>
    </w:p>
    <w:p>
      <w:pPr>
        <w:pStyle w:val="ListNumber"/>
        <w:widowControl/>
        <w:spacing w:after="80"/>
      </w:pPr>
      <w:r>
        <w:t>Stop and request a product decision when visual direction, technical constraints and current business behaviour conflict.</w:t>
      </w:r>
    </w:p>
    <w:p>
      <w:pPr>
        <w:pStyle w:val="Heading2"/>
        <w:widowControl/>
      </w:pPr>
      <w:r>
        <w:t>Suggested commit groups</w:t>
      </w:r>
    </w:p>
    <w:p>
      <w:pPr>
        <w:pStyle w:val="ListBullet"/>
        <w:widowControl/>
        <w:spacing w:after="60"/>
      </w:pPr>
      <w:r>
        <w:t>chore/design-audit — repository map, no behaviour changes.</w:t>
      </w:r>
    </w:p>
    <w:p>
      <w:pPr>
        <w:pStyle w:val="ListBullet"/>
        <w:widowControl/>
        <w:spacing w:after="60"/>
      </w:pPr>
      <w:r>
        <w:t>feat/design-tokens — token definitions and global foundations.</w:t>
      </w:r>
    </w:p>
    <w:p>
      <w:pPr>
        <w:pStyle w:val="ListBullet"/>
        <w:widowControl/>
        <w:spacing w:after="60"/>
      </w:pPr>
      <w:r>
        <w:t>feat/ui-primitives — buttons, form controls and surfaces.</w:t>
      </w:r>
    </w:p>
    <w:p>
      <w:pPr>
        <w:pStyle w:val="ListBullet"/>
        <w:widowControl/>
        <w:spacing w:after="60"/>
      </w:pPr>
      <w:r>
        <w:t>feat/feedback-components — loading, empty, error, alert and toast foundations.</w:t>
      </w:r>
    </w:p>
    <w:p>
      <w:pPr>
        <w:pStyle w:val="ListBullet"/>
        <w:widowControl/>
        <w:spacing w:after="60"/>
      </w:pPr>
      <w:r>
        <w:t>feat/overlay-components — dropdown, tooltip and modal foundations.</w:t>
      </w:r>
    </w:p>
    <w:p>
      <w:pPr>
        <w:pStyle w:val="ListBullet"/>
        <w:widowControl/>
        <w:spacing w:after="60"/>
      </w:pPr>
      <w:r>
        <w:t>test/design-system — tests, showcase and accessibility verification.</w:t>
      </w:r>
    </w:p>
    <w:p>
      <w:pPr>
        <w:pStyle w:val="ListBullet"/>
        <w:widowControl/>
        <w:spacing w:after="60"/>
      </w:pPr>
      <w:r>
        <w:t>docs/design-system — usage notes, migration guidance and final report.</w:t>
      </w:r>
    </w:p>
    <w:p>
      <w:pPr>
        <w:pStyle w:val="Heading1"/>
        <w:widowControl/>
      </w:pPr>
      <w:r>
        <w:t>8. Required component states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4939"/>
            <w:shd w:fill="0F6B5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FFFFFF"/>
              </w:rPr>
              <w:t>Component class</w:t>
            </w:r>
          </w:p>
        </w:tc>
        <w:tc>
          <w:tcPr>
            <w:tcW w:type="dxa" w:w="4939"/>
            <w:shd w:fill="0F6B5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FFFFFF"/>
              </w:rPr>
              <w:t>Required states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Interactive controls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Default, hover, active/pressed, focus-visible, disabled and loading where relevant.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Form fields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Default, hover, focus, filled, error, disabled, read-only where needed, helper text and required.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Feedback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Loading, success, warning, error and retry where relevant.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Overlays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Open, close, keyboard escape, click outside where appropriate, focus return and viewport collision.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Content surfaces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Normal, empty, error and skeleton patterns without fabricated data.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Accessibility baseline</w:t>
      </w:r>
    </w:p>
    <w:p>
      <w:pPr>
        <w:pStyle w:val="ListBullet"/>
        <w:widowControl/>
        <w:spacing w:after="60"/>
      </w:pPr>
      <w:r>
        <w:t>WCAG 2.2 AA contrast target for text, controls and focus indicators.</w:t>
      </w:r>
    </w:p>
    <w:p>
      <w:pPr>
        <w:pStyle w:val="ListBullet"/>
        <w:widowControl/>
        <w:spacing w:after="60"/>
      </w:pPr>
      <w:r>
        <w:t>All interactive elements keyboard reachable in logical order.</w:t>
      </w:r>
    </w:p>
    <w:p>
      <w:pPr>
        <w:pStyle w:val="ListBullet"/>
        <w:widowControl/>
        <w:spacing w:after="60"/>
      </w:pPr>
      <w:r>
        <w:t>Visible focus states must use design tokens and may not be removed.</w:t>
      </w:r>
    </w:p>
    <w:p>
      <w:pPr>
        <w:pStyle w:val="ListBullet"/>
        <w:widowControl/>
        <w:spacing w:after="60"/>
      </w:pPr>
      <w:r>
        <w:t>Icon-only controls require accessible names.</w:t>
      </w:r>
    </w:p>
    <w:p>
      <w:pPr>
        <w:pStyle w:val="ListBullet"/>
        <w:widowControl/>
        <w:spacing w:after="60"/>
      </w:pPr>
      <w:r>
        <w:t>Inputs require programmatic labels and errors must be associated with the field.</w:t>
      </w:r>
    </w:p>
    <w:p>
      <w:pPr>
        <w:pStyle w:val="ListBullet"/>
        <w:widowControl/>
        <w:spacing w:after="60"/>
      </w:pPr>
      <w:r>
        <w:t>Modal/dialog components require focus trap and return focus to the trigger.</w:t>
      </w:r>
    </w:p>
    <w:p>
      <w:pPr>
        <w:pStyle w:val="ListBullet"/>
        <w:widowControl/>
        <w:spacing w:after="60"/>
      </w:pPr>
      <w:r>
        <w:t>Tooltips may not contain essential information unavailable elsewhere.</w:t>
      </w:r>
    </w:p>
    <w:p>
      <w:pPr>
        <w:pStyle w:val="ListBullet"/>
        <w:widowControl/>
        <w:spacing w:after="60"/>
      </w:pPr>
      <w:r>
        <w:t>Motion must respect prefers-reduced-motion.</w:t>
      </w:r>
    </w:p>
    <w:p>
      <w:pPr>
        <w:pStyle w:val="ListBullet"/>
        <w:widowControl/>
        <w:spacing w:after="60"/>
      </w:pPr>
      <w:r>
        <w:t>Touch targets should be practical on mobile, generally at least 44 × 44 CSS px for primary touch interactions.</w:t>
      </w:r>
    </w:p>
    <w:p>
      <w:pPr>
        <w:pStyle w:val="ListBullet"/>
        <w:widowControl/>
        <w:spacing w:after="60"/>
      </w:pPr>
      <w:r>
        <w:t>Semantic HTML is preferred over role-heavy custom widgets.</w:t>
      </w:r>
    </w:p>
    <w:p>
      <w:pPr>
        <w:pStyle w:val="Heading1"/>
        <w:widowControl/>
      </w:pPr>
      <w:r>
        <w:t>9. Responsive foundation</w:t>
      </w:r>
    </w:p>
    <w:p>
      <w:pPr>
        <w:pStyle w:val="Lead"/>
        <w:widowControl/>
      </w:pPr>
      <w:r>
        <w:t>Sprint 1 does not implement final page layouts, but every primitive must work correctly in the viewports later sprints will use.</w:t>
      </w:r>
    </w:p>
    <w:p>
      <w:pPr>
        <w:pStyle w:val="ListBullet"/>
        <w:widowControl/>
        <w:spacing w:after="60"/>
      </w:pPr>
      <w:r>
        <w:t>Validate at minimum: 390 px mobile, 768 px tablet, 1280 px laptop and 1440 px desktop.</w:t>
      </w:r>
    </w:p>
    <w:p>
      <w:pPr>
        <w:pStyle w:val="ListBullet"/>
        <w:widowControl/>
        <w:spacing w:after="60"/>
      </w:pPr>
      <w:r>
        <w:t>Components must not overflow at 200% browser zoom.</w:t>
      </w:r>
    </w:p>
    <w:p>
      <w:pPr>
        <w:pStyle w:val="ListBullet"/>
        <w:widowControl/>
        <w:spacing w:after="60"/>
      </w:pPr>
      <w:r>
        <w:t>Buttons and fields must support wrapping or full-width mobile behaviour without clipping.</w:t>
      </w:r>
    </w:p>
    <w:p>
      <w:pPr>
        <w:pStyle w:val="ListBullet"/>
        <w:widowControl/>
        <w:spacing w:after="60"/>
      </w:pPr>
      <w:r>
        <w:t>Modals must convert to a mobile-safe layout when viewport height or width is constrained.</w:t>
      </w:r>
    </w:p>
    <w:p>
      <w:pPr>
        <w:pStyle w:val="ListBullet"/>
        <w:widowControl/>
        <w:spacing w:after="60"/>
      </w:pPr>
      <w:r>
        <w:t>Dropdowns and tooltips must remain within the viewport.</w:t>
      </w:r>
    </w:p>
    <w:p>
      <w:pPr>
        <w:pStyle w:val="ListBullet"/>
        <w:widowControl/>
        <w:spacing w:after="60"/>
      </w:pPr>
      <w:r>
        <w:t>Typography must scale intentionally; do not solve mobile by shrinking all text.</w:t>
      </w:r>
    </w:p>
    <w:p>
      <w:pPr>
        <w:pStyle w:val="ListBullet"/>
        <w:widowControl/>
        <w:spacing w:after="60"/>
      </w:pPr>
      <w:r>
        <w:t>No horizontal page scroll caused by base components.</w:t>
      </w:r>
    </w:p>
    <w:p>
      <w:pPr>
        <w:pStyle w:val="Heading1"/>
        <w:widowControl/>
      </w:pPr>
      <w:r>
        <w:t>10. Required implementation sequence</w:t>
      </w:r>
    </w:p>
    <w:p>
      <w:pPr>
        <w:pStyle w:val="ListNumber"/>
        <w:widowControl/>
        <w:spacing w:after="80"/>
      </w:pPr>
      <w:r>
        <w:t>Preflight: verify repository state and report discrepancies before any changes.</w:t>
      </w:r>
    </w:p>
    <w:p>
      <w:pPr>
        <w:pStyle w:val="ListNumber"/>
        <w:widowControl/>
        <w:spacing w:after="80"/>
      </w:pPr>
      <w:r>
        <w:t>Audit: map tokens, CSS, Tailwind configuration, fonts, reusable primitives and duplicated components.</w:t>
      </w:r>
    </w:p>
    <w:p>
      <w:pPr>
        <w:pStyle w:val="ListNumber"/>
        <w:widowControl/>
        <w:spacing w:after="80"/>
      </w:pPr>
      <w:r>
        <w:t>Proposal checkpoint: present the intended token architecture and retain/refactor/replace map before broad edits.</w:t>
      </w:r>
    </w:p>
    <w:p>
      <w:pPr>
        <w:pStyle w:val="ListNumber"/>
        <w:widowControl/>
        <w:spacing w:after="80"/>
      </w:pPr>
      <w:r>
        <w:t>Foundation: implement approved tokens and global base styles.</w:t>
      </w:r>
    </w:p>
    <w:p>
      <w:pPr>
        <w:pStyle w:val="ListNumber"/>
        <w:widowControl/>
        <w:spacing w:after="80"/>
      </w:pPr>
      <w:r>
        <w:t>Primitives: implement components in small groups with tests and documented states.</w:t>
      </w:r>
    </w:p>
    <w:p>
      <w:pPr>
        <w:pStyle w:val="ListNumber"/>
        <w:widowControl/>
        <w:spacing w:after="80"/>
      </w:pPr>
      <w:r>
        <w:t>Showcase: verify all states in the internal review surface.</w:t>
      </w:r>
    </w:p>
    <w:p>
      <w:pPr>
        <w:pStyle w:val="ListNumber"/>
        <w:widowControl/>
        <w:spacing w:after="80"/>
      </w:pPr>
      <w:r>
        <w:t>Quality gates: run build, lint, typecheck, tests and accessibility checks.</w:t>
      </w:r>
    </w:p>
    <w:p>
      <w:pPr>
        <w:pStyle w:val="ListNumber"/>
        <w:widowControl/>
        <w:spacing w:after="80"/>
      </w:pPr>
      <w:r>
        <w:t>Preview: produce a Vercel Preview and screenshots at required viewports.</w:t>
      </w:r>
    </w:p>
    <w:p>
      <w:pPr>
        <w:pStyle w:val="ListNumber"/>
        <w:widowControl/>
        <w:spacing w:after="80"/>
      </w:pPr>
      <w:r>
        <w:t>Review: do not merge until Product/UX review explicitly approves the sprint.</w:t>
      </w:r>
    </w:p>
    <w:p>
      <w:pPr>
        <w:pStyle w:val="Heading1"/>
        <w:widowControl/>
      </w:pPr>
      <w:r>
        <w:t>11. Acceptance criteria</w:t>
      </w:r>
    </w:p>
    <w:p>
      <w:pPr>
        <w:widowControl/>
        <w:spacing w:after="80"/>
        <w:ind w:left="115"/>
      </w:pPr>
      <w:r>
        <w:rPr>
          <w:b/>
          <w:color w:val="0F6B5B"/>
        </w:rPr>
        <w:t xml:space="preserve">☐  </w:t>
      </w:r>
      <w:r>
        <w:t>There is one coherent token source for colours, type, spacing, radii, borders, shadows, motion and breakpoints.</w:t>
      </w:r>
    </w:p>
    <w:p>
      <w:pPr>
        <w:widowControl/>
        <w:spacing w:after="80"/>
        <w:ind w:left="115"/>
      </w:pPr>
      <w:r>
        <w:rPr>
          <w:b/>
          <w:color w:val="0F6B5B"/>
        </w:rPr>
        <w:t xml:space="preserve">☐  </w:t>
      </w:r>
      <w:r>
        <w:t>All in-scope base components use shared tokens rather than scattered new hard-coded values.</w:t>
      </w:r>
    </w:p>
    <w:p>
      <w:pPr>
        <w:widowControl/>
        <w:spacing w:after="80"/>
        <w:ind w:left="115"/>
      </w:pPr>
      <w:r>
        <w:rPr>
          <w:b/>
          <w:color w:val="0F6B5B"/>
        </w:rPr>
        <w:t xml:space="preserve">☐  </w:t>
      </w:r>
      <w:r>
        <w:t>Existing primitives have an explicit retain/refactor/replace/deprecate decision.</w:t>
      </w:r>
    </w:p>
    <w:p>
      <w:pPr>
        <w:widowControl/>
        <w:spacing w:after="80"/>
        <w:ind w:left="115"/>
      </w:pPr>
      <w:r>
        <w:rPr>
          <w:b/>
          <w:color w:val="0F6B5B"/>
        </w:rPr>
        <w:t xml:space="preserve">☐  </w:t>
      </w:r>
      <w:r>
        <w:t>Required states are implemented and visually reviewable.</w:t>
      </w:r>
    </w:p>
    <w:p>
      <w:pPr>
        <w:widowControl/>
        <w:spacing w:after="80"/>
        <w:ind w:left="115"/>
      </w:pPr>
      <w:r>
        <w:rPr>
          <w:b/>
          <w:color w:val="0F6B5B"/>
        </w:rPr>
        <w:t xml:space="preserve">☐  </w:t>
      </w:r>
      <w:r>
        <w:t>Keyboard navigation and focus visibility work for all interactive primitives.</w:t>
      </w:r>
    </w:p>
    <w:p>
      <w:pPr>
        <w:widowControl/>
        <w:spacing w:after="80"/>
        <w:ind w:left="115"/>
      </w:pPr>
      <w:r>
        <w:rPr>
          <w:b/>
          <w:color w:val="0F6B5B"/>
        </w:rPr>
        <w:t xml:space="preserve">☐  </w:t>
      </w:r>
      <w:r>
        <w:t>Components work at 390 px without clipping or horizontal overflow.</w:t>
      </w:r>
    </w:p>
    <w:p>
      <w:pPr>
        <w:widowControl/>
        <w:spacing w:after="80"/>
        <w:ind w:left="115"/>
      </w:pPr>
      <w:r>
        <w:rPr>
          <w:b/>
          <w:color w:val="0F6B5B"/>
        </w:rPr>
        <w:t xml:space="preserve">☐  </w:t>
      </w:r>
      <w:r>
        <w:t>No product route has been fully redesigned early.</w:t>
      </w:r>
    </w:p>
    <w:p>
      <w:pPr>
        <w:widowControl/>
        <w:spacing w:after="80"/>
        <w:ind w:left="115"/>
      </w:pPr>
      <w:r>
        <w:rPr>
          <w:b/>
          <w:color w:val="0F6B5B"/>
        </w:rPr>
        <w:t xml:space="preserve">☐  </w:t>
      </w:r>
      <w:r>
        <w:t>No business logic, AI logic, auth rules or data model has changed.</w:t>
      </w:r>
    </w:p>
    <w:p>
      <w:pPr>
        <w:widowControl/>
        <w:spacing w:after="80"/>
        <w:ind w:left="115"/>
      </w:pPr>
      <w:r>
        <w:rPr>
          <w:b/>
          <w:color w:val="0F6B5B"/>
        </w:rPr>
        <w:t xml:space="preserve">☐  </w:t>
      </w:r>
      <w:r>
        <w:t>No unapproved dependency, font or asset has been added.</w:t>
      </w:r>
    </w:p>
    <w:p>
      <w:pPr>
        <w:widowControl/>
        <w:spacing w:after="80"/>
        <w:ind w:left="115"/>
      </w:pPr>
      <w:r>
        <w:rPr>
          <w:b/>
          <w:color w:val="0F6B5B"/>
        </w:rPr>
        <w:t xml:space="preserve">☐  </w:t>
      </w:r>
      <w:r>
        <w:t>Production build, typecheck, lint and existing automated tests pass.</w:t>
      </w:r>
    </w:p>
    <w:p>
      <w:pPr>
        <w:widowControl/>
        <w:spacing w:after="80"/>
        <w:ind w:left="115"/>
      </w:pPr>
      <w:r>
        <w:rPr>
          <w:b/>
          <w:color w:val="0F6B5B"/>
        </w:rPr>
        <w:t xml:space="preserve">☐  </w:t>
      </w:r>
      <w:r>
        <w:t>A Vercel Preview exists and has not been promoted to production.</w:t>
      </w:r>
    </w:p>
    <w:p>
      <w:pPr>
        <w:widowControl/>
        <w:spacing w:after="80"/>
        <w:ind w:left="115"/>
      </w:pPr>
      <w:r>
        <w:rPr>
          <w:b/>
          <w:color w:val="0F6B5B"/>
        </w:rPr>
        <w:t xml:space="preserve">☐  </w:t>
      </w:r>
      <w:r>
        <w:t>The final report lists changed files, dependencies, risks, deferred issues and rollback steps.</w:t>
      </w:r>
    </w:p>
    <w:p>
      <w:pPr>
        <w:pStyle w:val="Heading1"/>
        <w:widowControl/>
      </w:pPr>
      <w:r>
        <w:t>12. Definition of Done</w:t>
      </w:r>
    </w:p>
    <w:p>
      <w:pPr>
        <w:pStyle w:val="ListBullet"/>
        <w:widowControl/>
        <w:spacing w:after="60"/>
      </w:pPr>
      <w:r>
        <w:t>Scope is complete and nothing outside scope was silently added.</w:t>
      </w:r>
    </w:p>
    <w:p>
      <w:pPr>
        <w:pStyle w:val="ListBullet"/>
        <w:widowControl/>
        <w:spacing w:after="60"/>
      </w:pPr>
      <w:r>
        <w:t>Code is production-ready, typed and consistent with repository conventions.</w:t>
      </w:r>
    </w:p>
    <w:p>
      <w:pPr>
        <w:pStyle w:val="ListBullet"/>
        <w:widowControl/>
        <w:spacing w:after="60"/>
      </w:pPr>
      <w:r>
        <w:t>All quality gates pass from a clean install.</w:t>
      </w:r>
    </w:p>
    <w:p>
      <w:pPr>
        <w:pStyle w:val="ListBullet"/>
        <w:widowControl/>
        <w:spacing w:after="60"/>
      </w:pPr>
      <w:r>
        <w:t>Required responsive and accessibility checks are documented.</w:t>
      </w:r>
    </w:p>
    <w:p>
      <w:pPr>
        <w:pStyle w:val="ListBullet"/>
        <w:widowControl/>
        <w:spacing w:after="60"/>
      </w:pPr>
      <w:r>
        <w:t>Vercel Preview is available for review.</w:t>
      </w:r>
    </w:p>
    <w:p>
      <w:pPr>
        <w:pStyle w:val="ListBullet"/>
        <w:widowControl/>
        <w:spacing w:after="60"/>
      </w:pPr>
      <w:r>
        <w:t>No production deployment has occurred.</w:t>
      </w:r>
    </w:p>
    <w:p>
      <w:pPr>
        <w:pStyle w:val="ListBullet"/>
        <w:widowControl/>
        <w:spacing w:after="60"/>
      </w:pPr>
      <w:r>
        <w:t>Rollback is possible by reverting the sprint commits without database action.</w:t>
      </w:r>
    </w:p>
    <w:p>
      <w:pPr>
        <w:pStyle w:val="ListBullet"/>
        <w:widowControl/>
        <w:spacing w:after="60"/>
      </w:pPr>
      <w:r>
        <w:t>Product and UX have reviewed the foundation against the approved mockups.</w:t>
      </w:r>
    </w:p>
    <w:p>
      <w:pPr>
        <w:pStyle w:val="ListBullet"/>
        <w:widowControl/>
        <w:spacing w:after="60"/>
      </w:pPr>
      <w:r>
        <w:t>Open questions are documented rather than hidden in code.</w:t>
      </w:r>
    </w:p>
    <w:p>
      <w:pPr>
        <w:pStyle w:val="ListBullet"/>
        <w:widowControl/>
        <w:spacing w:after="60"/>
      </w:pPr>
      <w:r>
        <w:t>The sprint is not merged until explicit approval is given.</w:t>
      </w:r>
    </w:p>
    <w:p>
      <w:pPr>
        <w:pStyle w:val="Heading1"/>
        <w:widowControl/>
      </w:pPr>
      <w:r>
        <w:t>13. Manual QA checklist</w:t>
      </w:r>
    </w:p>
    <w:p>
      <w:pPr>
        <w:pStyle w:val="Heading2"/>
        <w:widowControl/>
      </w:pPr>
      <w:r>
        <w:t>Visual</w:t>
      </w:r>
    </w:p>
    <w:p>
      <w:pPr>
        <w:pStyle w:val="ListBullet"/>
        <w:widowControl/>
        <w:spacing w:after="60"/>
      </w:pPr>
      <w:r>
        <w:t>Spacing and hierarchy feel calm and consistent.</w:t>
      </w:r>
    </w:p>
    <w:p>
      <w:pPr>
        <w:pStyle w:val="ListBullet"/>
        <w:widowControl/>
        <w:spacing w:after="60"/>
      </w:pPr>
      <w:r>
        <w:t>Borders and shadows are restrained.</w:t>
      </w:r>
    </w:p>
    <w:p>
      <w:pPr>
        <w:pStyle w:val="ListBullet"/>
        <w:widowControl/>
        <w:spacing w:after="60"/>
      </w:pPr>
      <w:r>
        <w:t>No oversized pills or accidental rounding.</w:t>
      </w:r>
    </w:p>
    <w:p>
      <w:pPr>
        <w:pStyle w:val="ListBullet"/>
        <w:widowControl/>
        <w:spacing w:after="60"/>
      </w:pPr>
      <w:r>
        <w:t>Long labels and translated-length sample text do not break controls.</w:t>
      </w:r>
    </w:p>
    <w:p>
      <w:pPr>
        <w:pStyle w:val="ListBullet"/>
        <w:widowControl/>
        <w:spacing w:after="60"/>
      </w:pPr>
      <w:r>
        <w:t>Loading and disabled states remain readable and intentional.</w:t>
      </w:r>
    </w:p>
    <w:p>
      <w:pPr>
        <w:pStyle w:val="Heading2"/>
        <w:widowControl/>
      </w:pPr>
      <w:r>
        <w:t>Interaction</w:t>
      </w:r>
    </w:p>
    <w:p>
      <w:pPr>
        <w:pStyle w:val="ListBullet"/>
        <w:widowControl/>
        <w:spacing w:after="60"/>
      </w:pPr>
      <w:r>
        <w:t>Tab order is logical.</w:t>
      </w:r>
    </w:p>
    <w:p>
      <w:pPr>
        <w:pStyle w:val="ListBullet"/>
        <w:widowControl/>
        <w:spacing w:after="60"/>
      </w:pPr>
      <w:r>
        <w:t>Enter and Space activate controls correctly.</w:t>
      </w:r>
    </w:p>
    <w:p>
      <w:pPr>
        <w:pStyle w:val="ListBullet"/>
        <w:widowControl/>
        <w:spacing w:after="60"/>
      </w:pPr>
      <w:r>
        <w:t>Escape closes overlays when expected.</w:t>
      </w:r>
    </w:p>
    <w:p>
      <w:pPr>
        <w:pStyle w:val="ListBullet"/>
        <w:widowControl/>
        <w:spacing w:after="60"/>
      </w:pPr>
      <w:r>
        <w:t>Focus returns to the trigger after modal close.</w:t>
      </w:r>
    </w:p>
    <w:p>
      <w:pPr>
        <w:pStyle w:val="ListBullet"/>
        <w:widowControl/>
        <w:spacing w:after="60"/>
      </w:pPr>
      <w:r>
        <w:t>Dropdowns and tooltips avoid viewport clipping.</w:t>
      </w:r>
    </w:p>
    <w:p>
      <w:pPr>
        <w:pStyle w:val="Heading2"/>
        <w:widowControl/>
      </w:pPr>
      <w:r>
        <w:t>Viewports</w:t>
      </w:r>
    </w:p>
    <w:p>
      <w:pPr>
        <w:pStyle w:val="ListBullet"/>
        <w:widowControl/>
        <w:spacing w:after="60"/>
      </w:pPr>
      <w:r>
        <w:t>390 × 844</w:t>
      </w:r>
    </w:p>
    <w:p>
      <w:pPr>
        <w:pStyle w:val="ListBullet"/>
        <w:widowControl/>
        <w:spacing w:after="60"/>
      </w:pPr>
      <w:r>
        <w:t>768 × 1024</w:t>
      </w:r>
    </w:p>
    <w:p>
      <w:pPr>
        <w:pStyle w:val="ListBullet"/>
        <w:widowControl/>
        <w:spacing w:after="60"/>
      </w:pPr>
      <w:r>
        <w:t>1280 × 800</w:t>
      </w:r>
    </w:p>
    <w:p>
      <w:pPr>
        <w:pStyle w:val="ListBullet"/>
        <w:widowControl/>
        <w:spacing w:after="60"/>
      </w:pPr>
      <w:r>
        <w:t>1440 × 900</w:t>
      </w:r>
    </w:p>
    <w:p>
      <w:pPr>
        <w:pStyle w:val="ListBullet"/>
        <w:widowControl/>
        <w:spacing w:after="60"/>
      </w:pPr>
      <w:r>
        <w:t>200% browser zoom on a desktop viewport</w:t>
      </w:r>
    </w:p>
    <w:p>
      <w:pPr>
        <w:pStyle w:val="Heading2"/>
        <w:widowControl/>
      </w:pPr>
      <w:r>
        <w:t>Regression</w:t>
      </w:r>
    </w:p>
    <w:p>
      <w:pPr>
        <w:pStyle w:val="ListBullet"/>
        <w:widowControl/>
        <w:spacing w:after="60"/>
      </w:pPr>
      <w:r>
        <w:t>Authentication still works.</w:t>
      </w:r>
    </w:p>
    <w:p>
      <w:pPr>
        <w:pStyle w:val="ListBullet"/>
        <w:widowControl/>
        <w:spacing w:after="60"/>
      </w:pPr>
      <w:r>
        <w:t>Protected routes remain protected.</w:t>
      </w:r>
    </w:p>
    <w:p>
      <w:pPr>
        <w:pStyle w:val="ListBullet"/>
        <w:widowControl/>
        <w:spacing w:after="60"/>
      </w:pPr>
      <w:r>
        <w:t>Tenant/data isolation is unchanged.</w:t>
      </w:r>
    </w:p>
    <w:p>
      <w:pPr>
        <w:pStyle w:val="ListBullet"/>
        <w:widowControl/>
        <w:spacing w:after="60"/>
      </w:pPr>
      <w:r>
        <w:t>Existing critical flows open and operate as before.</w:t>
      </w:r>
    </w:p>
    <w:p>
      <w:pPr>
        <w:pStyle w:val="ListBullet"/>
        <w:widowControl/>
        <w:spacing w:after="60"/>
      </w:pPr>
      <w:r>
        <w:t>No console errors or hydration warnings are introduced.</w:t>
      </w:r>
    </w:p>
    <w:p>
      <w:pPr>
        <w:pStyle w:val="Heading1"/>
        <w:widowControl/>
      </w:pPr>
      <w:r>
        <w:t>14. Risk register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4939"/>
            <w:shd w:fill="0F6B5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4939"/>
            <w:shd w:fill="0F6B5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FFFFFF"/>
              </w:rPr>
              <w:t>Required mitigation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Parallel design systems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Define one migration path; deprecate old primitives explicitly; avoid permanent “v2” duplicates.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Hidden business logic inside UI components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Inspect before refactor; isolate visual changes from state and data behaviour.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Global CSS regression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Introduce changes incrementally and smoke-test critical routes after each group.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Dependency inflation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Use existing stack first; justify any new library and record bundle impact.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Mockup overfitting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Use images for direction while testing real content, responsive layouts and accessibility.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Scope creep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Use the explicit out-of-scope list and stop for approval when page-level work appears.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Font/licensing issue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Use only approved, licensed or open-source fonts already supported by the project.</w:t>
            </w:r>
          </w:p>
        </w:tc>
      </w:tr>
      <w:tr>
        <w:tc>
          <w:tcPr>
            <w:tcW w:type="dxa" w:w="288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rPr>
                <w:b/>
              </w:rPr>
              <w:t>Premature production change</w:t>
            </w:r>
          </w:p>
        </w:tc>
        <w:tc>
          <w:tcPr>
            <w:tcW w:type="dxa" w:w="633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bottom w:val="single" w:sz="5" w:color="E5ECE8"/>
            </w:tcBorders>
          </w:tcPr>
          <w:p>
            <w:r>
              <w:t>Preview only; production deploy requires separate explicit approval.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15. Required Development response</w:t>
      </w:r>
    </w:p>
    <w:p>
      <w:pPr>
        <w:pStyle w:val="Lead"/>
        <w:widowControl/>
      </w:pPr>
      <w:r>
        <w:t>Before implementation begins, Development must reply with a concise preflight report containing:</w:t>
      </w:r>
    </w:p>
    <w:p>
      <w:pPr>
        <w:pStyle w:val="ListNumber"/>
        <w:widowControl/>
        <w:spacing w:after="80"/>
      </w:pPr>
      <w:r>
        <w:t>Current branch, HEAD commit and working-tree status.</w:t>
      </w:r>
    </w:p>
    <w:p>
      <w:pPr>
        <w:pStyle w:val="ListNumber"/>
        <w:widowControl/>
        <w:spacing w:after="80"/>
      </w:pPr>
      <w:r>
        <w:t>Confirmation that the stable baseline is present or a clear discrepancy report.</w:t>
      </w:r>
    </w:p>
    <w:p>
      <w:pPr>
        <w:pStyle w:val="ListNumber"/>
        <w:widowControl/>
        <w:spacing w:after="80"/>
      </w:pPr>
      <w:r>
        <w:t>Current styling and component architecture.</w:t>
      </w:r>
    </w:p>
    <w:p>
      <w:pPr>
        <w:pStyle w:val="ListNumber"/>
        <w:widowControl/>
        <w:spacing w:after="80"/>
      </w:pPr>
      <w:r>
        <w:t>Existing primitives to retain, refactor, replace or deprecate.</w:t>
      </w:r>
    </w:p>
    <w:p>
      <w:pPr>
        <w:pStyle w:val="ListNumber"/>
        <w:widowControl/>
        <w:spacing w:after="80"/>
      </w:pPr>
      <w:r>
        <w:t>Proposed file-level plan for Sprint 1.</w:t>
      </w:r>
    </w:p>
    <w:p>
      <w:pPr>
        <w:pStyle w:val="ListNumber"/>
        <w:widowControl/>
        <w:spacing w:after="80"/>
      </w:pPr>
      <w:r>
        <w:t>Any conflict between the repository and this brief.</w:t>
      </w:r>
    </w:p>
    <w:p>
      <w:pPr>
        <w:pStyle w:val="ListNumber"/>
        <w:widowControl/>
        <w:spacing w:after="80"/>
      </w:pPr>
      <w:r>
        <w:t>Any new dependency considered necessary, with justification.</w:t>
      </w:r>
    </w:p>
    <w:p>
      <w:pPr>
        <w:pStyle w:val="ListNumber"/>
        <w:widowControl/>
        <w:spacing w:after="80"/>
      </w:pPr>
      <w:r>
        <w:t>Proposed commit sequence and rollback approach.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5FAF8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nil"/>
              <w:left w:val="single" w:sz="18" w:color="0F6B5B"/>
              <w:bottom w:val="nil"/>
              <w:right w:val="nil"/>
            </w:tcBorders>
          </w:tcPr>
          <w:p>
            <w:pPr>
              <w:pStyle w:val="CalloutTitle"/>
            </w:pPr>
            <w:r>
              <w:t>Approval gate</w:t>
            </w:r>
          </w:p>
          <w:p>
            <w:pPr>
              <w:spacing w:after="0"/>
            </w:pPr>
            <w:r>
              <w:t>Development must not begin broad implementation until the preflight and file-level plan have been reviewed and approved in the Development chat.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16. Copy-ready instruction to Development</w:t>
      </w:r>
    </w:p>
    <w:p>
      <w:pPr>
        <w:pStyle w:val="Lead"/>
        <w:widowControl/>
      </w:pPr>
      <w:r>
        <w:t>Upload the approved mockups first. Then paste the instruction below in the same Development chat.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5F4"/>
            <w:tcMar>
              <w:top w:w="220" w:type="dxa"/>
              <w:start w:w="220" w:type="dxa"/>
              <w:bottom w:w="220" w:type="dxa"/>
              <w:end w:w="220" w:type="dxa"/>
            </w:tcMar>
            <w:tcBorders>
              <w:left w:val="single" w:sz="18" w:color="0F6B5B"/>
            </w:tcBorders>
          </w:tcPr>
          <w:p>
            <w:r>
              <w:t>Use the attached approved UX mockups and the document “Marketing Copilot — Engineering Implementation Brief, Sprint 1: Design System Foundation” as the authoritative input for this sprint.</w:t>
              <w:br/>
              <w:br/>
              <w:t>This is not permission to implement the entire redesign. Begin with the required preflight audit and return the requested preflight report and file-level plan before broad implementation.</w:t>
              <w:br/>
              <w:br/>
              <w:t>After approval, implement only Sprint 1 scope on a feature branch. Do not edit main directly, do not deploy to production, do not change business logic, do not perform migrations and do not redesign page-level experiences early.</w:t>
              <w:br/>
              <w:br/>
              <w:t>Where a mockup, the existing codebase and the brief conflict, stop and report the conflict instead of choosing silently. Keep commits small, maintain rollback capability and provide a Vercel Preview plus the full quality-gate report before requesting merge approval.</w:t>
            </w:r>
          </w:p>
        </w:tc>
      </w:tr>
    </w:tbl>
    <w:p>
      <w:pPr>
        <w:pStyle w:val="Heading1"/>
        <w:widowControl/>
      </w:pPr>
      <w:r>
        <w:t>17. What follows after Sprint 1</w:t>
      </w:r>
    </w:p>
    <w:p>
      <w:pPr>
        <w:pStyle w:val="Lead"/>
        <w:widowControl/>
      </w:pPr>
      <w:r>
        <w:t>Sprint 1 does not complete the redesign. It enables the following controlled sequence:</w:t>
      </w:r>
    </w:p>
    <w:p>
      <w:pPr>
        <w:pStyle w:val="ListNumber"/>
        <w:widowControl/>
        <w:spacing w:after="80"/>
      </w:pPr>
      <w:r>
        <w:t>App Shell and navigation.</w:t>
      </w:r>
    </w:p>
    <w:p>
      <w:pPr>
        <w:pStyle w:val="ListNumber"/>
        <w:widowControl/>
        <w:spacing w:after="80"/>
      </w:pPr>
      <w:r>
        <w:t>Overview / executive briefing.</w:t>
      </w:r>
    </w:p>
    <w:p>
      <w:pPr>
        <w:pStyle w:val="ListNumber"/>
        <w:widowControl/>
        <w:spacing w:after="80"/>
      </w:pPr>
      <w:r>
        <w:t>Company Brain.</w:t>
      </w:r>
    </w:p>
    <w:p>
      <w:pPr>
        <w:pStyle w:val="ListNumber"/>
        <w:widowControl/>
        <w:spacing w:after="80"/>
      </w:pPr>
      <w:r>
        <w:t>Plan and Campaign Builder workflow.</w:t>
      </w:r>
    </w:p>
    <w:p>
      <w:pPr>
        <w:pStyle w:val="ListNumber"/>
        <w:widowControl/>
        <w:spacing w:after="80"/>
      </w:pPr>
      <w:r>
        <w:t>Content Studio and specialist execution.</w:t>
      </w:r>
    </w:p>
    <w:p>
      <w:pPr>
        <w:pStyle w:val="ListNumber"/>
        <w:widowControl/>
        <w:spacing w:after="80"/>
      </w:pPr>
      <w:r>
        <w:t>Insights.</w:t>
      </w:r>
    </w:p>
    <w:p>
      <w:pPr>
        <w:pStyle w:val="ListNumber"/>
        <w:widowControl/>
        <w:spacing w:after="80"/>
      </w:pPr>
      <w:r>
        <w:t>Onboarding, authentication and Settings polish.</w:t>
      </w:r>
    </w:p>
    <w:p>
      <w:pPr>
        <w:pStyle w:val="ListNumber"/>
        <w:widowControl/>
        <w:spacing w:after="80"/>
      </w:pPr>
      <w:r>
        <w:t>Responsive, accessibility and product-wide polish.</w:t>
      </w:r>
    </w:p>
    <w:p>
      <w:pPr>
        <w:pStyle w:val="ListNumber"/>
        <w:widowControl/>
        <w:spacing w:after="80"/>
      </w:pPr>
      <w:r>
        <w:t>Legacy redirects, cleanup and final consolidation after the required release cycle.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5FAF8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nil"/>
              <w:left w:val="single" w:sz="18" w:color="0F6B5B"/>
              <w:bottom w:val="nil"/>
              <w:right w:val="nil"/>
            </w:tcBorders>
          </w:tcPr>
          <w:p>
            <w:pPr>
              <w:pStyle w:val="CalloutTitle"/>
            </w:pPr>
            <w:r>
              <w:t>Final instruction</w:t>
            </w:r>
          </w:p>
          <w:p>
            <w:pPr>
              <w:spacing w:after="0"/>
            </w:pPr>
            <w:r>
              <w:t>Do not start Sprint 2 from this brief. Each later sprint receives its own approved implementation brief after Sprint 1 has been reviewed.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Appendix A — Reference package checklist</w:t>
      </w:r>
    </w:p>
    <w:p>
      <w:pPr>
        <w:widowControl/>
      </w:pPr>
      <w:r>
        <w:rPr>
          <w:color w:val="0F6B5B"/>
        </w:rPr>
        <w:t xml:space="preserve">☐  </w:t>
      </w:r>
      <w:r>
        <w:t>All approved UX mockups uploaded in Development chat</w:t>
      </w:r>
    </w:p>
    <w:p>
      <w:pPr>
        <w:widowControl/>
      </w:pPr>
      <w:r>
        <w:rPr>
          <w:color w:val="0F6B5B"/>
        </w:rPr>
        <w:t xml:space="preserve">☐  </w:t>
      </w:r>
      <w:r>
        <w:t>Engineering Implementation Brief attached</w:t>
      </w:r>
    </w:p>
    <w:p>
      <w:pPr>
        <w:widowControl/>
      </w:pPr>
      <w:r>
        <w:rPr>
          <w:color w:val="0F6B5B"/>
        </w:rPr>
        <w:t xml:space="preserve">☐  </w:t>
      </w:r>
      <w:r>
        <w:t>Design Freeze v1.0 decision available</w:t>
      </w:r>
    </w:p>
    <w:p>
      <w:pPr>
        <w:widowControl/>
      </w:pPr>
      <w:r>
        <w:rPr>
          <w:color w:val="0F6B5B"/>
        </w:rPr>
        <w:t xml:space="preserve">☐  </w:t>
      </w:r>
      <w:r>
        <w:t>UX Redesign Blueprint v1.0 available</w:t>
      </w:r>
    </w:p>
    <w:p>
      <w:pPr>
        <w:widowControl/>
      </w:pPr>
      <w:r>
        <w:rPr>
          <w:color w:val="0F6B5B"/>
        </w:rPr>
        <w:t xml:space="preserve">☐  </w:t>
      </w:r>
      <w:r>
        <w:t>Legacy route product decision available</w:t>
      </w:r>
    </w:p>
    <w:p>
      <w:pPr>
        <w:widowControl/>
      </w:pPr>
      <w:r>
        <w:rPr>
          <w:color w:val="0F6B5B"/>
        </w:rPr>
        <w:t xml:space="preserve">☐  </w:t>
      </w:r>
      <w:r>
        <w:t>Current stable repository baseline verified</w:t>
      </w:r>
    </w:p>
    <w:p>
      <w:pPr>
        <w:pStyle w:val="Heading1"/>
        <w:widowControl/>
      </w:pPr>
      <w:r>
        <w:t>Appendix B — Final decision</w:t>
      </w:r>
    </w:p>
    <w:p>
      <w:pPr>
        <w:pStyle w:val="Quote"/>
        <w:widowControl/>
      </w:pPr>
      <w:r>
        <w:t>This brief authorises planning and, after the preflight approval gate, implementation of Sprint 1 only. It does not authorise a production deployment or implementation of later redesign sprints.</w:t>
      </w:r>
    </w:p>
    <w:p>
      <w:pPr>
        <w:pStyle w:val="Lead"/>
        <w:widowControl/>
      </w:pPr>
      <w:r>
        <w:t>Plan first. Build the foundation. Review in Preview. Proceed only after approval.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Marketing Copilot  •  Engineering Implementation Brief  •  Design System Foundation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ptos" w:hAnsi="Apto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6B5B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6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6B5B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/>
    </w:pPr>
    <w:rPr>
      <w:rFonts w:ascii="Aptos Display" w:hAnsi="Aptos Display"/>
      <w:b/>
      <w:i/>
      <w:iCs/>
      <w:color w:val="0F6B5B"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200"/>
    </w:pPr>
    <w:rPr>
      <w:rFonts w:ascii="Aptos" w:hAnsi="Aptos"/>
      <w:b/>
      <w:color w:val="0F6B5B"/>
      <w:sz w:val="18"/>
    </w:rPr>
  </w:style>
  <w:style w:type="paragraph" w:customStyle="1" w:styleId="Lead">
    <w:name w:val="Lead"/>
    <w:pPr>
      <w:spacing w:line="283" w:lineRule="auto" w:after="240"/>
    </w:pPr>
    <w:rPr>
      <w:rFonts w:ascii="Aptos" w:hAnsi="Aptos"/>
      <w:color w:val="5E6763"/>
      <w:sz w:val="26"/>
    </w:rPr>
  </w:style>
  <w:style w:type="paragraph" w:customStyle="1" w:styleId="Small">
    <w:name w:val="Small"/>
    <w:rPr>
      <w:rFonts w:ascii="Aptos" w:hAnsi="Aptos"/>
      <w:color w:val="5E6763"/>
      <w:sz w:val="17"/>
    </w:rPr>
  </w:style>
  <w:style w:type="paragraph" w:customStyle="1" w:styleId="CalloutTitle">
    <w:name w:val="CalloutTitle"/>
    <w:rPr>
      <w:rFonts w:ascii="Aptos" w:hAnsi="Aptos"/>
      <w:b/>
      <w:color w:val="0F6B5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Copilot — Engineering Implementation Brief — Sprint 1</dc:title>
  <dc:subject>Design System Foundation</dc:subject>
  <dc:creator>Marketing Copilot Product Team</dc:creator>
  <cp:keywords>Marketing Copilot, UX Redesign, Design System, Implementation Brief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