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  <w:jc w:val="left"/>
      </w:pPr>
      <w:r>
        <w:rPr>
          <w:b/>
        </w:rPr>
        <w:t>MARKETING COPILOT  /  ENGINEERING HANDOVER</w:t>
      </w:r>
    </w:p>
    <w:p>
      <w:pPr>
        <w:pStyle w:val="Title"/>
      </w:pPr>
      <w:r>
        <w:t>Development Workspace</w:t>
        <w:br/>
        <w:t>Summary v1.0</w:t>
      </w:r>
    </w:p>
    <w:p>
      <w:pPr>
        <w:pStyle w:val="Lead"/>
      </w:pPr>
      <w:r>
        <w:rPr>
          <w:b/>
        </w:rPr>
        <w:t>Teknisk nulägesbild och överlämning till ny arbetsmiljö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48"/>
        <w:gridCol w:w="8064"/>
      </w:tblGrid>
      <w:tr>
        <w:tc>
          <w:tcPr>
            <w:tcW w:type="dxa" w:w="5040"/>
            <w:shd w:fill="E6F3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Dokument-ID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MC-DEV-WS-1.0</w:t>
            </w:r>
          </w:p>
        </w:tc>
      </w:tr>
      <w:tr>
        <w:tc>
          <w:tcPr>
            <w:tcW w:type="dxa" w:w="5040"/>
            <w:shd w:fill="E6F3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5040"/>
            <w:shd w:fill="E6F3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 augusti 2026</w:t>
            </w:r>
          </w:p>
        </w:tc>
      </w:tr>
      <w:tr>
        <w:tc>
          <w:tcPr>
            <w:tcW w:type="dxa" w:w="5040"/>
            <w:shd w:fill="E6F3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Omfattning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Aktuell teknisk status, implementation, arkitektur, Git, Vercel, risker och nästa steg</w:t>
            </w:r>
          </w:p>
        </w:tc>
      </w:tr>
      <w:tr>
        <w:tc>
          <w:tcPr>
            <w:tcW w:type="dxa" w:w="5040"/>
            <w:shd w:fill="E6F3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Överlämningsdokument - verifiera repo-HEAD och arbetsgrenar vid uppstart i ny miljö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6F3E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B5A4C"/>
              </w:rPr>
              <w:t>Sammanfattad slutsats</w:t>
            </w:r>
          </w:p>
          <w:p>
            <w:r>
              <w:t>Marketing Copilot har en fungerande och deployad teknisk grund med Supabase-auth, AI-säkerhetslager, Company Brain, Marketing Strategist 2.0, Facebook Specialist och ett additivt designsystem. Den senaste Dashboard-redesignen godkändes inte och ska inte betraktas som produktbaslinje. Nästa arbetsmiljö ska utgå från main, verifiera aktuellt HEAD och fortsätta via versionslåsta specifikationer, feature-branches och visuell QA.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Teknisk baslinje. </w:t>
      </w:r>
      <w:r>
        <w:t>Projektet är en Next.js 16-applikation med TypeScript, React 19, Supabase och OpenAI, deployad på Vercel. Main innehåller den verifierade Security Foundation samt Design System Foundation. De etablerar server-side auth för AI-routes, SSRF-skydd, rate limiting, AI-usage logging och ett nytt additivt emerald-designsystem.</w:t>
      </w:r>
    </w:p>
    <w:p>
      <w:r>
        <w:rPr>
          <w:b/>
        </w:rPr>
        <w:t xml:space="preserve">Produktfunktioner. </w:t>
      </w:r>
      <w:r>
        <w:t>Company Brain, Marketing Strategist 2.0, Campaign Builder-intervju, Facebook Specialist, veckoplan, innehållsgenerering och bildgenerering finns i varierande mognadsgrad. Strategist- och Facebook-flödena är de mest moderna domänerna i kodbasen.</w:t>
      </w:r>
    </w:p>
    <w:p>
      <w:r>
        <w:rPr>
          <w:b/>
        </w:rPr>
        <w:t xml:space="preserve">Designstatus. </w:t>
      </w:r>
      <w:r>
        <w:t>Den första Dashboard/Översikt-redesignen på feature-branch blev visuellt underkänd och ska inte mergas eller användas som referens. Ny implementation är blockerad tills Dashboard Implementation Specification, Technical Direction, Demonstration Mode och UX:s pixelvärden är versionslåsta och godkända.</w:t>
      </w:r>
    </w:p>
    <w:p>
      <w:r>
        <w:rPr>
          <w:b/>
        </w:rPr>
        <w:t xml:space="preserve">Överlämningsregel. </w:t>
      </w:r>
      <w:r>
        <w:t>Utgå från origin/main i den nya miljön, verifiera aktuell HEAD, arbetsyta, tags, Vercel-produktion och Supabase-migrationsstatus innan nytt arbete startar.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3096"/>
        <w:gridCol w:w="5112"/>
      </w:tblGrid>
      <w:tr>
        <w:trPr>
          <w:tblHeader w:val="true"/>
        </w:trPr>
        <w:tc>
          <w:tcPr>
            <w:tcW w:type="dxa" w:w="336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Område</w:t>
            </w:r>
          </w:p>
        </w:tc>
        <w:tc>
          <w:tcPr>
            <w:tcW w:type="dxa" w:w="336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Repository/main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  <w:shd w:fill="EAF6F1"/>
          </w:tcPr>
          <w:p>
            <w:r>
              <w:t>Stabil baslinje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Security Foundation och Design System Foundation är enligt senaste audit mergade. Exakt aktuell HEAD ska verifieras vid uppstart.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Produktion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Senast verifierad READY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Publik Vercel-domän fungerade med auth-skydd. Ny kontroll krävs i ny miljö.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Dashboard v2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  <w:shd w:fill="FCE8E8"/>
          </w:tcPr>
          <w:p>
            <w:r>
              <w:t>Blockerad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Första redesignen underkänd. Ny pixelnära implementation inväntar stängda UX- och sign-off-blockerare.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Databas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Delvis versionsstyrd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Tre nyare tabeller har migrationer; tre baslinjetabeller saknar kanonisk baseline-migration.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Dokumentation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Stark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Implementation Spec, Technical Direction och Engineering Playbook finns.</w:t>
            </w:r>
          </w:p>
        </w:tc>
      </w:tr>
    </w:tbl>
    <w:p>
      <w:pPr>
        <w:pStyle w:val="Heading1"/>
      </w:pPr>
      <w:r>
        <w:t>2. Projektets tekniska status</w:t>
      </w:r>
    </w:p>
    <w:p>
      <w:pPr>
        <w:pStyle w:val="Heading2"/>
      </w:pPr>
      <w:r>
        <w:t>2.1 Stabilt och fortfarande giltigt</w:t>
      </w:r>
    </w:p>
    <w:p>
      <w:pPr>
        <w:pStyle w:val="ListBullet"/>
        <w:spacing w:after="40"/>
      </w:pPr>
      <w:r>
        <w:t>Next.js App Router med central route-protection via proxy.ts och cookie-baserade Supabase-sessioner.</w:t>
      </w:r>
    </w:p>
    <w:p>
      <w:pPr>
        <w:pStyle w:val="ListBullet"/>
        <w:spacing w:after="40"/>
      </w:pPr>
      <w:r>
        <w:t>Server-side identitet på AI-routes; klienten får inte ange eller styra användar-ID för skyddade AI-anrop.</w:t>
      </w:r>
    </w:p>
    <w:p>
      <w:pPr>
        <w:pStyle w:val="ListBullet"/>
        <w:spacing w:after="40"/>
      </w:pPr>
      <w:r>
        <w:t>Gemensamt säkerhetslager för autentisering, rate limiting, SSRF-säkra website-fetcher, AI-timeouts, tokenbudget och usage logging.</w:t>
      </w:r>
    </w:p>
    <w:p>
      <w:pPr>
        <w:pStyle w:val="ListBullet"/>
        <w:spacing w:after="40"/>
      </w:pPr>
      <w:r>
        <w:t>Marketing Strategist 2.0 med brief, analys, adaptiva följdfrågor, validering, kontrollerad repair och strukturerad rekommendation.</w:t>
      </w:r>
    </w:p>
    <w:p>
      <w:pPr>
        <w:pStyle w:val="ListBullet"/>
        <w:spacing w:after="40"/>
      </w:pPr>
      <w:r>
        <w:t>Facebook Specialist med strategi-prefill, quality review, social-proof-skydd och organisk preview.</w:t>
      </w:r>
    </w:p>
    <w:p>
      <w:pPr>
        <w:pStyle w:val="ListBullet"/>
        <w:spacing w:after="40"/>
      </w:pPr>
      <w:r>
        <w:t>Company Brain 1.1 lagrad i companies.company_brain (JSONB) med provenance och confidence-koncept.</w:t>
      </w:r>
    </w:p>
    <w:p>
      <w:pPr>
        <w:pStyle w:val="ListBullet"/>
        <w:spacing w:after="40"/>
      </w:pPr>
      <w:r>
        <w:t>Emerald Design System Foundation: Geist, centrala tokens och primitives, infört additivt för stegvis migration.</w:t>
      </w:r>
    </w:p>
    <w:p>
      <w:pPr>
        <w:pStyle w:val="ListBullet"/>
        <w:spacing w:after="40"/>
      </w:pPr>
      <w:r>
        <w:t>CI-liknande lokala kvalitetsgrindar: lint, typecheck, build, smoke, strategist-, prefill- och security-tester.</w:t>
      </w:r>
    </w:p>
    <w:p>
      <w:pPr>
        <w:pStyle w:val="Heading2"/>
      </w:pPr>
      <w:r>
        <w:t>2.2 Inte produktbaslinje</w:t>
      </w:r>
    </w:p>
    <w:p>
      <w:pPr>
        <w:pStyle w:val="ListBullet"/>
        <w:spacing w:after="40"/>
      </w:pPr>
      <w:r>
        <w:t>Feature-branchen för den senaste Overview/Dashboard-redesignen blev visuellt underkänd. Dess nya AppShell, dashboard-layout och UI ska inte betraktas som godkänd design eller merge-kandidat.</w:t>
      </w:r>
    </w:p>
    <w:p>
      <w:pPr>
        <w:pStyle w:val="ListBullet"/>
        <w:spacing w:after="40"/>
      </w:pPr>
      <w:r>
        <w:t>Tidigare mörka Mission Control-sidor och det nya emerald-systemet samexisterar i kodbasen. Denna dubbla designgeneration är en migrationssituation, inte slutarkitektur.</w:t>
      </w:r>
    </w:p>
    <w:p>
      <w:pPr>
        <w:pStyle w:val="ListBullet"/>
        <w:spacing w:after="40"/>
      </w:pPr>
      <w:r>
        <w:t>Gamla routes /create, /newsletter och /campaign ska inte redesignas. De är planerade för senare depreciering/ersättning och får inte styra ny informationsarkitektur.</w:t>
      </w:r>
    </w:p>
    <w:p>
      <w:pPr>
        <w:pStyle w:val="Heading1"/>
      </w:pPr>
      <w:r>
        <w:t>3. Mappstruktur</w:t>
      </w:r>
    </w:p>
    <w:p>
      <w:pPr>
        <w:pStyle w:val="Lead"/>
      </w:pPr>
      <w:r>
        <w:t>Aktuell hög nivå enligt senaste repository-audit:</w:t>
      </w:r>
    </w:p>
    <w:p>
      <w:pPr>
        <w:pStyle w:val="CodeBlock"/>
        <w:ind w:left="288" w:right="288"/>
      </w:pPr>
      <w:r>
        <w:t>marketing-copilot/</w:t>
        <w:br/>
        <w:t>├── app/</w:t>
        <w:br/>
        <w:t>│   ├── _shared/                 # Shell, tokens, primitives, hooks, Company Brain clientmodell</w:t>
        <w:br/>
        <w:t>│   ├── api/                     # AI- och produkt-API-routes</w:t>
        <w:br/>
        <w:t>│   ├── campaign-builder/        # Marketing Strategist 2.0 UI + äldre v1-filer</w:t>
        <w:br/>
        <w:t>│   ├── content/facebook/        # Facebook Specialist UI</w:t>
        <w:br/>
        <w:t>│   └── &lt;page routes&gt;/           # dashboard, company, plan, content, login, onboarding m.fl.</w:t>
        <w:br/>
        <w:t>├── lib/</w:t>
        <w:br/>
        <w:t>│   ├── strategist/              # Strategist-domän, prompts, validering, adapter, tester</w:t>
        <w:br/>
        <w:t>│   ├── facebook/                # Facebook Specialist-domän</w:t>
        <w:br/>
        <w:t>│   ├── server/                  # Auth, AI guardrails, SSRF, rate limit, usage</w:t>
        <w:br/>
        <w:t>│   └── supabase*.ts             # Browser-, server- och legacy-klient</w:t>
        <w:br/>
        <w:t>├── supabase/migrations/         # 0001-0003; baseline för äldre tabeller saknas</w:t>
        <w:br/>
        <w:t>├── scripts/                     # Smoke och integrationstester</w:t>
        <w:br/>
        <w:t>├── docs/                        # Produkt-, UX-, design- och engineeringunderlag</w:t>
        <w:br/>
        <w:t>├── proxy.ts                     # Route protection</w:t>
        <w:br/>
        <w:t>├── package.json</w:t>
        <w:br/>
        <w:t>└── package-lock.json</w:t>
      </w:r>
    </w:p>
    <w:p>
      <w:pPr>
        <w:pStyle w:val="Heading1"/>
      </w:pPr>
      <w:r>
        <w:t>4. Viktiga implementationer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7488"/>
      </w:tblGrid>
      <w:tr>
        <w:trPr>
          <w:tblHeader w:val="true"/>
        </w:trPr>
        <w:tc>
          <w:tcPr>
            <w:tcW w:type="dxa" w:w="504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504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Aktuell betydelse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rPr>
                <w:b/>
              </w:rPr>
              <w:t>Security Foundation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t>Server-derived auth, AI request guards, safe errors, SSRF-skydd, rate limiting, usage logging och hårda AI-budgetar.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rPr>
                <w:b/>
              </w:rPr>
              <w:t>Design System Foundation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t>Emerald-tokens, Geist och primitives som Button, IconButton, Card, Input, Textarea, Field, Chip, Alert, Skeleton och EmptyState.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rPr>
                <w:b/>
              </w:rPr>
              <w:t>Marketing Strategist 2.0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t>Fyra faser: kort brief, strukturerad analys, adaptiva följdfrågor och strategirekommendation. V1/V2-adapter bevarar kompatibilitet.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rPr>
                <w:b/>
              </w:rPr>
              <w:t>Facebook Specialist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t>Strategi-prefill, specialistgenerering, kvalitetspoäng, brand-/social-proof-skydd och preview.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rPr>
                <w:b/>
              </w:rPr>
              <w:t>Company Brain 1.1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t>JSONB-modell med user_confirmed, website_extracted, campaign_learned och ai_suggested som källtyper.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rPr>
                <w:b/>
              </w:rPr>
              <w:t>Campaign Builder interview fix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t>Rätt widget per fråga och skräddarsydd reaktion per svar.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rPr>
                <w:b/>
              </w:rPr>
              <w:t>Git- och releasehygien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6" w:color="DCE7E2"/>
            </w:tcBorders>
            <w:vAlign w:val="center"/>
          </w:tcPr>
          <w:p>
            <w:r>
              <w:t>Feature-branches, taggad strategist-baslinje, worktrees borttagna och WIP-ändringar bevarade på separat branch.</w:t>
            </w:r>
          </w:p>
        </w:tc>
      </w:tr>
    </w:tbl>
    <w:p>
      <w:pPr>
        <w:pStyle w:val="Heading1"/>
      </w:pPr>
      <w:r>
        <w:t>5. Färdiga funktioner</w:t>
      </w:r>
    </w:p>
    <w:p>
      <w:pPr>
        <w:pStyle w:val="ListBullet"/>
        <w:spacing w:after="40"/>
      </w:pPr>
      <w:r>
        <w:t>Supabase email/password login, cookie-session och skyddade routes.</w:t>
      </w:r>
    </w:p>
    <w:p>
      <w:pPr>
        <w:pStyle w:val="ListBullet"/>
        <w:spacing w:after="40"/>
      </w:pPr>
      <w:r>
        <w:t>Onboarding och företagsprofil/Company Brain-inmatning i befintlig produktgeneration.</w:t>
      </w:r>
    </w:p>
    <w:p>
      <w:pPr>
        <w:pStyle w:val="ListBullet"/>
        <w:spacing w:after="40"/>
      </w:pPr>
      <w:r>
        <w:t>Veckoplan med planlagring och historik.</w:t>
      </w:r>
    </w:p>
    <w:p>
      <w:pPr>
        <w:pStyle w:val="ListBullet"/>
        <w:spacing w:after="40"/>
      </w:pPr>
      <w:r>
        <w:t>Marketing Strategist 2.0 och sparning av campaign_strategies.</w:t>
      </w:r>
    </w:p>
    <w:p>
      <w:pPr>
        <w:pStyle w:val="ListBullet"/>
        <w:spacing w:after="40"/>
      </w:pPr>
      <w:r>
        <w:t>Facebook Specialist och sparning av content_drafts.</w:t>
      </w:r>
    </w:p>
    <w:p>
      <w:pPr>
        <w:pStyle w:val="ListBullet"/>
        <w:spacing w:after="40"/>
      </w:pPr>
      <w:r>
        <w:t>Standalone content generation i flera format samt bildgenerering/redigering.</w:t>
      </w:r>
    </w:p>
    <w:p>
      <w:pPr>
        <w:pStyle w:val="ListBullet"/>
        <w:spacing w:after="40"/>
      </w:pPr>
      <w:r>
        <w:t>Route smoke-test som verifierar publika 200-svar och skyddade 307-redirects till /login.</w:t>
      </w:r>
    </w:p>
    <w:p>
      <w:pPr>
        <w:pStyle w:val="ListBullet"/>
        <w:spacing w:after="40"/>
      </w:pPr>
      <w:r>
        <w:t>Produktionsbuild, lint, typecheck samt domäntester för strategist, prefill och security.</w:t>
      </w:r>
    </w:p>
    <w:p>
      <w:pPr>
        <w:pStyle w:val="Heading1"/>
      </w:pPr>
      <w:r>
        <w:t>6. Pågående arbete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3096"/>
        <w:gridCol w:w="5112"/>
      </w:tblGrid>
      <w:tr>
        <w:trPr>
          <w:tblHeader w:val="true"/>
        </w:trPr>
        <w:tc>
          <w:tcPr>
            <w:tcW w:type="dxa" w:w="336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Område</w:t>
            </w:r>
          </w:p>
        </w:tc>
        <w:tc>
          <w:tcPr>
            <w:tcW w:type="dxa" w:w="336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Dashboard redesign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Planering/specifikation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Första implementationen underkänd. Ny pixelnära implementation ska följa godkänd mockup, Demonstration Mode och versionslåsta UX-värden.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Demonstration Mode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Beslutat, ej implementerat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Ett sammanhängande fiktivt företag ska användas genom alla production-ready vyer och tekniskt isoleras från produktion.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Dashboard Technical Direction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Dokumenterat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Teknisk riktning finns; ska användas som source of truth tillsammans med UX-spec och mockup.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Foundation Verification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Osäker merge-status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En separat foundationsprint planerades för baseline migration, .env.example, README, CI och logout storage cleanup. Verifiera branch/merge-status.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Designmigration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Planerad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Övriga vyer ska migreras sida för sida efter Dashboard; gammalt och nytt shell får inte bli permanent parallellarkitektur.</w:t>
            </w:r>
          </w:p>
        </w:tc>
      </w:tr>
    </w:tbl>
    <w:p>
      <w:pPr>
        <w:pStyle w:val="Heading1"/>
      </w:pPr>
      <w:r>
        <w:t>7. Arkitekturförändringar</w:t>
      </w:r>
    </w:p>
    <w:p>
      <w:pPr>
        <w:pStyle w:val="Heading2"/>
      </w:pPr>
      <w:r>
        <w:t>7.1 Genomförda</w:t>
      </w:r>
    </w:p>
    <w:p>
      <w:pPr>
        <w:pStyle w:val="ListBullet"/>
        <w:spacing w:after="40"/>
      </w:pPr>
      <w:r>
        <w:t>AI-routes har flyttats från klientstyrd identitet till server-side session och RLS-baserad ownership.</w:t>
      </w:r>
    </w:p>
    <w:p>
      <w:pPr>
        <w:pStyle w:val="ListBullet"/>
        <w:spacing w:after="40"/>
      </w:pPr>
      <w:r>
        <w:t>Gemensamma servermoduler centraliserar AI-konfiguration, auth, rate limiting, SSRF, usage logging och safe errors.</w:t>
      </w:r>
    </w:p>
    <w:p>
      <w:pPr>
        <w:pStyle w:val="ListBullet"/>
        <w:spacing w:after="40"/>
      </w:pPr>
      <w:r>
        <w:t>Strategist och Facebook Specialist använder domännära typer, validering och adapters istället för ostrukturerade promptflöden.</w:t>
      </w:r>
    </w:p>
    <w:p>
      <w:pPr>
        <w:pStyle w:val="ListBullet"/>
        <w:spacing w:after="40"/>
      </w:pPr>
      <w:r>
        <w:t>Designsystemet infördes additivt för att undvika att befintliga produktvyer målades om i en big-bang-refaktor.</w:t>
      </w:r>
    </w:p>
    <w:p>
      <w:pPr>
        <w:pStyle w:val="Heading2"/>
      </w:pPr>
      <w:r>
        <w:t>7.2 Beslutad framtida riktning</w:t>
      </w:r>
    </w:p>
    <w:p>
      <w:pPr>
        <w:pStyle w:val="ListBullet"/>
        <w:spacing w:after="40"/>
      </w:pPr>
      <w:r>
        <w:t>Presentational UI ska separeras från domänlogik och dataproviders.</w:t>
      </w:r>
    </w:p>
    <w:p>
      <w:pPr>
        <w:pStyle w:val="ListBullet"/>
        <w:spacing w:after="40"/>
      </w:pPr>
      <w:r>
        <w:t>Dashboard-komponenter ska konsumera stabila TypeScript-kontrakt, inte importera demonstrationsfixtures direkt.</w:t>
      </w:r>
    </w:p>
    <w:p>
      <w:pPr>
        <w:pStyle w:val="ListBullet"/>
        <w:spacing w:after="40"/>
      </w:pPr>
      <w:r>
        <w:t>DemoDataProvider och ApiDataProvider ska kunna bytas utan att UI-komponenterna byggs om.</w:t>
      </w:r>
    </w:p>
    <w:p>
      <w:pPr>
        <w:pStyle w:val="ListBullet"/>
        <w:spacing w:after="40"/>
      </w:pPr>
      <w:r>
        <w:t>App Shell ska migreras kontrollerat sida för sida; ingen permanent dubbel shell-arkitektur.</w:t>
      </w:r>
    </w:p>
    <w:p>
      <w:pPr>
        <w:pStyle w:val="ListBullet"/>
        <w:spacing w:after="40"/>
      </w:pPr>
      <w:r>
        <w:t>Company Brain ska vara primär sanningskälla även för veckoplan och onboardingrelaterade flöden.</w:t>
      </w:r>
    </w:p>
    <w:p>
      <w:pPr>
        <w:pStyle w:val="Heading1"/>
      </w:pPr>
      <w:r>
        <w:t>8. Databas</w:t>
      </w:r>
    </w:p>
    <w:p>
      <w:r>
        <w:t>Supabase Postgres med sex identifierade tabeller. Tre äldre bastabeller skapades manuellt och saknar kanonisk CREATE TABLE-migration; tre nyare tabeller är versionsstyrda.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3096"/>
        <w:gridCol w:w="5112"/>
      </w:tblGrid>
      <w:tr>
        <w:trPr>
          <w:tblHeader w:val="true"/>
        </w:trPr>
        <w:tc>
          <w:tcPr>
            <w:tcW w:type="dxa" w:w="336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Område</w:t>
            </w:r>
          </w:p>
        </w:tc>
        <w:tc>
          <w:tcPr>
            <w:tcW w:type="dxa" w:w="336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companies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Delvis versionsstyrd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Baslinje saknas; 0001 lägger till company_brain JSONB. RLS kan inte verifieras från repo.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plans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  <w:shd w:fill="FCE8E8"/>
          </w:tcPr>
          <w:p>
            <w:r>
              <w:t>Ej versionsstyrd baseline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Används för veckoplan och historik. RLS antas men är inte kodverifierad.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content_feedback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  <w:shd w:fill="FCE8E8"/>
          </w:tcPr>
          <w:p>
            <w:r>
              <w:t>Ej versionsstyrd baseline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Feedback kopplas via company_name text, inte FK.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campaign_strategies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Migration 0002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RLS för CRUD via auth.uid() = user_id. company_id saknar FK.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content_drafts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Migration 0002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RLS för CRUD. updated_at saknar trigger och uppdateras inte automatiskt.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ai_usage_events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Migration 0003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Append-only usage metadata; lagrar inte prompts eller Company Brain-innehåll.</w:t>
            </w:r>
          </w:p>
        </w:tc>
      </w:tr>
    </w:tbl>
    <w:p>
      <w:pPr>
        <w:pStyle w:val="Heading2"/>
      </w:pPr>
      <w:r>
        <w:t>8.1 Databasrisker som kvarstår</w:t>
      </w:r>
    </w:p>
    <w:p>
      <w:pPr>
        <w:pStyle w:val="ListBullet"/>
        <w:spacing w:after="40"/>
      </w:pPr>
      <w:r>
        <w:t>Skapa och versionsstyr 0000_baseline.sql först efter verifiering mot faktisk Supabase-schema och policies.</w:t>
      </w:r>
    </w:p>
    <w:p>
      <w:pPr>
        <w:pStyle w:val="ListBullet"/>
        <w:spacing w:after="40"/>
      </w:pPr>
      <w:r>
        <w:t>Verifiera att migration 0002 och 0003 är applicerade i rätt miljöer.</w:t>
      </w:r>
    </w:p>
    <w:p>
      <w:pPr>
        <w:pStyle w:val="ListBullet"/>
        <w:spacing w:after="40"/>
      </w:pPr>
      <w:r>
        <w:t>Verifiera RLS för companies, plans och content_feedback direkt i Supabase.</w:t>
      </w:r>
    </w:p>
    <w:p>
      <w:pPr>
        <w:pStyle w:val="ListBullet"/>
        <w:spacing w:after="40"/>
      </w:pPr>
      <w:r>
        <w:t>Inför foreign keys för company_id när datamodellen är verifierad och migrationsplanen godkänd.</w:t>
      </w:r>
    </w:p>
    <w:p>
      <w:pPr>
        <w:pStyle w:val="ListBullet"/>
        <w:spacing w:after="40"/>
      </w:pPr>
      <w:r>
        <w:t>Lös updated_at för content_drafts med trigger eller explicit koduppdatering.</w:t>
      </w:r>
    </w:p>
    <w:p>
      <w:pPr>
        <w:pStyle w:val="Heading1"/>
      </w:pPr>
      <w:r>
        <w:t>9. API</w:t>
      </w:r>
    </w:p>
    <w:p>
      <w:r>
        <w:t>Senaste audit identifierade 10 API handlers, varav två äldre routes bedömdes döda. Exakt routeinventering ska verifieras från aktuell main.</w:t>
      </w:r>
    </w:p>
    <w:p>
      <w:pPr>
        <w:pStyle w:val="ListBullet"/>
        <w:spacing w:after="40"/>
      </w:pPr>
      <w:r>
        <w:t>Moderna routes: strategist/analyze, strategist/recommend och content/facebook.</w:t>
      </w:r>
    </w:p>
    <w:p>
      <w:pPr>
        <w:pStyle w:val="ListBullet"/>
        <w:spacing w:after="40"/>
      </w:pPr>
      <w:r>
        <w:t>Befintliga produkt-/legacy-routes: generate-plan, analyze-company, create-content, generate-image och edit-image.</w:t>
      </w:r>
    </w:p>
    <w:p>
      <w:pPr>
        <w:pStyle w:val="ListBullet"/>
        <w:spacing w:after="40"/>
      </w:pPr>
      <w:r>
        <w:t>Döda kandidater: campaign-analysis och campaign-interview. Ta bort först efter verifierad route-användning.</w:t>
      </w:r>
    </w:p>
    <w:p>
      <w:pPr>
        <w:pStyle w:val="ListBullet"/>
        <w:spacing w:after="40"/>
      </w:pPr>
      <w:r>
        <w:t>Alla AI-routes ska använda guardAiRequest, server-side company context, request validation och safeError.</w:t>
      </w:r>
    </w:p>
    <w:p>
      <w:pPr>
        <w:pStyle w:val="ListBullet"/>
        <w:spacing w:after="40"/>
      </w:pPr>
      <w:r>
        <w:t>API-kontrakt får inte ändras i visuella redesignsprintar utan separat scopebeslut.</w:t>
      </w:r>
    </w:p>
    <w:p>
      <w:pPr>
        <w:pStyle w:val="Heading1"/>
      </w:pPr>
      <w:r>
        <w:t>10. Git-struktur</w:t>
      </w:r>
    </w:p>
    <w:p>
      <w:pPr>
        <w:pStyle w:val="ListBullet"/>
        <w:spacing w:after="40"/>
      </w:pPr>
      <w:r>
        <w:t>Remote: github.com/IsakByrge/marketing-copilot.git.</w:t>
      </w:r>
    </w:p>
    <w:p>
      <w:pPr>
        <w:pStyle w:val="ListBullet"/>
        <w:spacing w:after="40"/>
      </w:pPr>
      <w:r>
        <w:t>Main får aldrig ändras direkt och ska alltid vara releasable.</w:t>
      </w:r>
    </w:p>
    <w:p>
      <w:pPr>
        <w:pStyle w:val="ListBullet"/>
        <w:spacing w:after="40"/>
      </w:pPr>
      <w:r>
        <w:t>En feature-branch per sprint; små logiska commits och PR-review före merge.</w:t>
      </w:r>
    </w:p>
    <w:p>
      <w:pPr>
        <w:pStyle w:val="ListBullet"/>
        <w:spacing w:after="40"/>
      </w:pPr>
      <w:r>
        <w:t>Tidigare verifierad strategist-baslinje: feature/marketing-strategist-v2, commit 140351d, tag v0.1.0-marketing-strategist.</w:t>
      </w:r>
    </w:p>
    <w:p>
      <w:pPr>
        <w:pStyle w:val="ListBullet"/>
        <w:spacing w:after="40"/>
      </w:pPr>
      <w:r>
        <w:t>WIP från äldre sidrefaktor bevarades på wip/legacy-pages-refactor, commit df3b7e3, pushad till origin.</w:t>
      </w:r>
    </w:p>
    <w:p>
      <w:pPr>
        <w:pStyle w:val="ListBullet"/>
        <w:spacing w:after="40"/>
      </w:pPr>
      <w:r>
        <w:t>Design System Foundation mergades via PR #2 och följdes av produktionverifiering.</w:t>
      </w:r>
    </w:p>
    <w:p>
      <w:pPr>
        <w:pStyle w:val="ListBullet"/>
        <w:spacing w:after="40"/>
      </w:pPr>
      <w:r>
        <w:t>Feature-branchen för den underkända dashboarden ska inte mergas. Verifiera om den finns lokalt/origin och dokumentera beslut om radering eller arkivering.</w:t>
      </w:r>
    </w:p>
    <w:p>
      <w:pPr>
        <w:pStyle w:val="Heading2"/>
      </w:pPr>
      <w:r>
        <w:t>10.1 Uppstartskontroll i ny miljö</w:t>
      </w:r>
    </w:p>
    <w:p>
      <w:pPr>
        <w:pStyle w:val="ListNumber"/>
        <w:spacing w:after="60"/>
      </w:pPr>
      <w:r>
        <w:t>Klona eller öppna endast huvudrepot marketing-copilot; skapa inga worktrees eller repo-kopior utan uttryckligt beslut.</w:t>
      </w:r>
    </w:p>
    <w:p>
      <w:pPr>
        <w:pStyle w:val="ListNumber"/>
        <w:spacing w:after="60"/>
      </w:pPr>
      <w:r>
        <w:t>Kör git fetch --all --tags och verifiera origin/main, aktuell HEAD och working tree.</w:t>
      </w:r>
    </w:p>
    <w:p>
      <w:pPr>
        <w:pStyle w:val="ListNumber"/>
        <w:spacing w:after="60"/>
      </w:pPr>
      <w:r>
        <w:t>Inventera öppna branches och PR:er innan ny branch skapas.</w:t>
      </w:r>
    </w:p>
    <w:p>
      <w:pPr>
        <w:pStyle w:val="ListNumber"/>
        <w:spacing w:after="60"/>
      </w:pPr>
      <w:r>
        <w:t>Bekräfta att main innehåller de godkända foundation-sprintarna och inte den underkända dashboardimplementationen.</w:t>
      </w:r>
    </w:p>
    <w:p>
      <w:pPr>
        <w:pStyle w:val="ListNumber"/>
        <w:spacing w:after="60"/>
      </w:pPr>
      <w:r>
        <w:t>Skapa ny branch från uppdaterad main för nästa godkända sprint.</w:t>
      </w:r>
    </w:p>
    <w:p>
      <w:pPr>
        <w:pStyle w:val="Heading1"/>
      </w:pPr>
      <w:r>
        <w:t>11. Vercel</w:t>
      </w:r>
    </w:p>
    <w:p>
      <w:pPr>
        <w:pStyle w:val="ListBullet"/>
        <w:spacing w:after="40"/>
      </w:pPr>
      <w:r>
        <w:t>Projektet deployas på Vercel och production auto-deployar från main.</w:t>
      </w:r>
    </w:p>
    <w:p>
      <w:pPr>
        <w:pStyle w:val="ListBullet"/>
        <w:spacing w:after="40"/>
      </w:pPr>
      <w:r>
        <w:t>Senast verifierad publik produktionsdomän i chatten: https://marketing-copilot-three.vercel.app.</w:t>
      </w:r>
    </w:p>
    <w:p>
      <w:pPr>
        <w:pStyle w:val="ListBullet"/>
        <w:spacing w:after="40"/>
      </w:pPr>
      <w:r>
        <w:t>Senast verifierade production-deploymenten var READY och auth-skyddet fungerade: /login och / gav 200, /dashboard gav 307 till /login för oautentiserad användare.</w:t>
      </w:r>
    </w:p>
    <w:p>
      <w:pPr>
        <w:pStyle w:val="ListBullet"/>
        <w:spacing w:after="40"/>
      </w:pPr>
      <w:r>
        <w:t>Deployment-specifika preview-URL:er kan vara SSO-skyddade; den publika produktionsdomänen är den relevanta runtime-kontrollen.</w:t>
      </w:r>
    </w:p>
    <w:p>
      <w:pPr>
        <w:pStyle w:val="ListBullet"/>
        <w:spacing w:after="40"/>
      </w:pPr>
      <w:r>
        <w:t>Production-promotion eller merge till main kräver uttryckligt godkännande.</w:t>
      </w:r>
    </w:p>
    <w:p>
      <w:pPr>
        <w:pStyle w:val="ListBullet"/>
        <w:spacing w:after="40"/>
      </w:pPr>
      <w:r>
        <w:t>Vercel-miljövariabler måste innehålla Supabase URL/anon key och OPENAI_API_KEY. Preview och Production ska verifieras separat.</w:t>
      </w:r>
    </w:p>
    <w:p>
      <w:pPr>
        <w:pStyle w:val="Heading1"/>
      </w:pPr>
      <w:r>
        <w:t>12. Claude Code-arbetsflöde</w:t>
      </w:r>
    </w:p>
    <w:p>
      <w:pPr>
        <w:pStyle w:val="ListNumber"/>
        <w:spacing w:after="60"/>
      </w:pPr>
      <w:r>
        <w:t>Arbeta i det befintliga repot och läs AGENTS.md, CLAUDE.md, docs/START_HERE.md och aktuell sprintspecifikation före kod.</w:t>
      </w:r>
    </w:p>
    <w:p>
      <w:pPr>
        <w:pStyle w:val="ListNumber"/>
        <w:spacing w:after="60"/>
      </w:pPr>
      <w:r>
        <w:t>Gör read-only preflight: branch, HEAD, status, routes, relevanta komponenter, tester och miljöberoenden.</w:t>
      </w:r>
    </w:p>
    <w:p>
      <w:pPr>
        <w:pStyle w:val="ListNumber"/>
        <w:spacing w:after="60"/>
      </w:pPr>
      <w:r>
        <w:t>Stoppa vid main, oincheckade ändringar, dokumentkonflikt, blockerade UX-värden eller oväntat byggfel.</w:t>
      </w:r>
    </w:p>
    <w:p>
      <w:pPr>
        <w:pStyle w:val="ListNumber"/>
        <w:spacing w:after="60"/>
      </w:pPr>
      <w:r>
        <w:t>Skapa feature-branch först efter att scope och source-of-truth är godkända.</w:t>
      </w:r>
    </w:p>
    <w:p>
      <w:pPr>
        <w:pStyle w:val="ListNumber"/>
        <w:spacing w:after="60"/>
      </w:pPr>
      <w:r>
        <w:t>Implementera stegvis med små commits. Inga tysta UX-, produkt-, databas- eller API-beslut.</w:t>
      </w:r>
    </w:p>
    <w:p>
      <w:pPr>
        <w:pStyle w:val="ListNumber"/>
        <w:spacing w:after="60"/>
      </w:pPr>
      <w:r>
        <w:t>Kör lint, typecheck, relevanta tester, production build och smoke.</w:t>
      </w:r>
    </w:p>
    <w:p>
      <w:pPr>
        <w:pStyle w:val="ListNumber"/>
        <w:spacing w:after="60"/>
      </w:pPr>
      <w:r>
        <w:t>Skapa Vercel Preview och genomför visuell QA i signerade viewports innan merge.</w:t>
      </w:r>
    </w:p>
    <w:p>
      <w:pPr>
        <w:pStyle w:val="ListNumber"/>
        <w:spacing w:after="60"/>
      </w:pPr>
      <w:r>
        <w:t>Rapportera ändrade filer, commits, avvikelser, testresultat, risker, rollback och kvarstående blockerare.</w:t>
      </w:r>
    </w:p>
    <w:p>
      <w:pPr>
        <w:pStyle w:val="ListNumber"/>
        <w:spacing w:after="60"/>
      </w:pPr>
      <w:r>
        <w:t>Pusha, öppna PR, merge och production-deploy endast efter uttryckligt godkännande.</w:t>
      </w:r>
    </w:p>
    <w:p>
      <w:pPr>
        <w:pStyle w:val="Heading1"/>
      </w:pPr>
      <w:r>
        <w:t>13. Tekniska beslut</w:t>
      </w:r>
    </w:p>
    <w:p>
      <w:pPr>
        <w:pStyle w:val="ListBullet"/>
        <w:spacing w:after="40"/>
      </w:pPr>
      <w:r>
        <w:t>Company Brain är primär sanningskälla; Strategy Engine rekommenderar och Specialists producerar från godkänd strategi.</w:t>
      </w:r>
    </w:p>
    <w:p>
      <w:pPr>
        <w:pStyle w:val="ListBullet"/>
        <w:spacing w:after="40"/>
      </w:pPr>
      <w:r>
        <w:t>Design First: Development implementerar godkänd design och får inte omdesigna under kodning.</w:t>
      </w:r>
    </w:p>
    <w:p>
      <w:pPr>
        <w:pStyle w:val="ListBullet"/>
        <w:spacing w:after="40"/>
      </w:pPr>
      <w:r>
        <w:t>Ingen destruktiv migrering utan uttryckligt godkännande, verifierad backup/rollback och separat scope.</w:t>
      </w:r>
    </w:p>
    <w:p>
      <w:pPr>
        <w:pStyle w:val="ListBullet"/>
        <w:spacing w:after="40"/>
      </w:pPr>
      <w:r>
        <w:t>Server-side authorization och tenant isolation får aldrig ersättas av client-side kontroller.</w:t>
      </w:r>
    </w:p>
    <w:p>
      <w:pPr>
        <w:pStyle w:val="ListBullet"/>
        <w:spacing w:after="40"/>
      </w:pPr>
      <w:r>
        <w:t>Demonstration Mode är en separat, tydligt identifierad miljö - aldrig fallback för riktiga kundkonton.</w:t>
      </w:r>
    </w:p>
    <w:p>
      <w:pPr>
        <w:pStyle w:val="ListBullet"/>
        <w:spacing w:after="40"/>
      </w:pPr>
      <w:r>
        <w:t>Ett enda sammanhängande demo-företag ska användas över Dashboard, Company Brain, Strategy, Content, Insights, Campaign Builder och Specialists.</w:t>
      </w:r>
    </w:p>
    <w:p>
      <w:pPr>
        <w:pStyle w:val="ListBullet"/>
        <w:spacing w:after="40"/>
      </w:pPr>
      <w:r>
        <w:t>UI-komponenter får inte importera demo-fixtures direkt; datakällan ska abstraheras bakom typed provider/service-kontrakt.</w:t>
      </w:r>
    </w:p>
    <w:p>
      <w:pPr>
        <w:pStyle w:val="ListBullet"/>
        <w:spacing w:after="40"/>
      </w:pPr>
      <w:r>
        <w:t>Mockupen och Design Freeze är visuell sanningskälla. Blockerade/TBD-värden får inte ersättas med rimliga defaults.</w:t>
      </w:r>
    </w:p>
    <w:p>
      <w:pPr>
        <w:pStyle w:val="ListBullet"/>
        <w:spacing w:after="40"/>
      </w:pPr>
      <w:r>
        <w:t>Main ska alltid vara releasable och varje sprint ska vara separat granskningsbar och reversibel.</w:t>
      </w:r>
    </w:p>
    <w:p>
      <w:pPr>
        <w:pStyle w:val="Heading1"/>
      </w:pPr>
      <w:r>
        <w:t>14. Kända buggar och begränsningar</w:t>
      </w:r>
    </w:p>
    <w:p>
      <w:pPr>
        <w:pStyle w:val="ListBullet"/>
        <w:spacing w:after="40"/>
      </w:pPr>
      <w:r>
        <w:t>Geo-precedens i Strategist: briefens geografi kan väga lättare än Company Brains plats.</w:t>
      </w:r>
    </w:p>
    <w:p>
      <w:pPr>
        <w:pStyle w:val="ListBullet"/>
        <w:spacing w:after="40"/>
      </w:pPr>
      <w:r>
        <w:t>Mild urgency-copy, exempelvis begränsat antal inför säsongen, fångas inte fullt av valideringen.</w:t>
      </w:r>
    </w:p>
    <w:p>
      <w:pPr>
        <w:pStyle w:val="ListBullet"/>
        <w:spacing w:after="40"/>
      </w:pPr>
      <w:r>
        <w:t>Graceful degradation vid låg Company Brain-datakvalitet och volym/lönsamhetskonflikt har varit kodverifierade men inte fullständigt live-testade.</w:t>
      </w:r>
    </w:p>
    <w:p>
      <w:pPr>
        <w:pStyle w:val="ListBullet"/>
        <w:spacing w:after="40"/>
      </w:pPr>
      <w:r>
        <w:t>content_drafts.updated_at uppdateras inte automatiskt.</w:t>
      </w:r>
    </w:p>
    <w:p>
      <w:pPr>
        <w:pStyle w:val="ListBullet"/>
        <w:spacing w:after="40"/>
      </w:pPr>
      <w:r>
        <w:t>In-memory rate limiting ger inte globalt hårt kostnadstak i serverless-miljö.</w:t>
      </w:r>
    </w:p>
    <w:p>
      <w:pPr>
        <w:pStyle w:val="ListBullet"/>
        <w:spacing w:after="40"/>
      </w:pPr>
      <w:r>
        <w:t>Marketing-rhythm/relaterad planlagring har förekommit utan tydlig migration i repo och måste verifieras före fortsatt användning.</w:t>
      </w:r>
    </w:p>
    <w:p>
      <w:pPr>
        <w:pStyle w:val="ListBullet"/>
        <w:spacing w:after="40"/>
      </w:pPr>
      <w:r>
        <w:t>Ett pre-existerande ESLint &lt;img&gt;-warning finns i post/[id].</w:t>
      </w:r>
    </w:p>
    <w:p>
      <w:pPr>
        <w:pStyle w:val="ListBullet"/>
        <w:spacing w:after="40"/>
      </w:pPr>
      <w:r>
        <w:t>Tidigare Supabase DNS-problem har noterats i produktion; senast verifierade produktionstillstånd var stabilt, men anslutningen ska kontrolleras igen.</w:t>
      </w:r>
    </w:p>
    <w:p>
      <w:pPr>
        <w:pStyle w:val="Heading1"/>
      </w:pPr>
      <w:r>
        <w:t>15. Teknisk skuld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3096"/>
        <w:gridCol w:w="5112"/>
      </w:tblGrid>
      <w:tr>
        <w:trPr>
          <w:tblHeader w:val="true"/>
        </w:trPr>
        <w:tc>
          <w:tcPr>
            <w:tcW w:type="dxa" w:w="336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Område</w:t>
            </w:r>
          </w:p>
        </w:tc>
        <w:tc>
          <w:tcPr>
            <w:tcW w:type="dxa" w:w="336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fill="0F6B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Databasbaseline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Hög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companies, plans och content_feedback saknar kanonisk migration och verifierbar RLS i repo.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Dubbla Company-modeller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Hög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Veckoplan/onboarding använder delvis flat profile medan Company Brain är ny sanningskälla.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Parallella designsystem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Hög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Mission Control dark och emerald light samexisterar. Kräver kontrollerad migration och cleanup.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Legacy routes/filer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Medel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Gamla campaign-filer och routes ligger kvar; två API-routes bedöms döda.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Rate limiting/cost control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Medel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In-memory begränsning per serverless instance; saknar distribuerat hårt kostnadstak.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Client-heavy arkitektur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Medel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Nästan alla pages är client components; framtida RSC/SSR kan minska rendering och exponering.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Testinfrastruktur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Medel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Standalone tsx-testharnesses utan full test runner, coverage och bred komponent/integrationstestning.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Supabase-klienter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Låg/Medel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bottom w:val="single" w:sz="6" w:color="DCE7E2"/>
            </w:tcBorders>
          </w:tcPr>
          <w:p>
            <w:r>
              <w:t>Tre klientvarianter, inklusive en legacy anon-klient utan session.</w:t>
            </w:r>
          </w:p>
        </w:tc>
      </w:tr>
    </w:tbl>
    <w:p>
      <w:pPr>
        <w:pStyle w:val="Heading1"/>
      </w:pPr>
      <w:r>
        <w:t>16. Dokument som skapats</w:t>
      </w:r>
    </w:p>
    <w:p>
      <w:pPr>
        <w:pStyle w:val="ListBullet"/>
        <w:spacing w:after="40"/>
      </w:pPr>
      <w:r>
        <w:t>Marketing Copilot - Product Experience Foundation v1.0.</w:t>
      </w:r>
    </w:p>
    <w:p>
      <w:pPr>
        <w:pStyle w:val="ListBullet"/>
        <w:spacing w:after="40"/>
      </w:pPr>
      <w:r>
        <w:t>Marketing Copilot - Operating Model v1.0.</w:t>
      </w:r>
    </w:p>
    <w:p>
      <w:pPr>
        <w:pStyle w:val="ListBullet"/>
        <w:spacing w:after="40"/>
      </w:pPr>
      <w:r>
        <w:t>Marketing Copilot - Information Architecture v1.0.</w:t>
      </w:r>
    </w:p>
    <w:p>
      <w:pPr>
        <w:pStyle w:val="ListBullet"/>
        <w:spacing w:after="40"/>
      </w:pPr>
      <w:r>
        <w:t>Marketing Copilot - Design Bible 2.0.</w:t>
      </w:r>
    </w:p>
    <w:p>
      <w:pPr>
        <w:pStyle w:val="ListBullet"/>
        <w:spacing w:after="40"/>
      </w:pPr>
      <w:r>
        <w:t>Marketing Copilot - Design System 2.0.</w:t>
      </w:r>
    </w:p>
    <w:p>
      <w:pPr>
        <w:pStyle w:val="ListBullet"/>
        <w:spacing w:after="40"/>
      </w:pPr>
      <w:r>
        <w:t>Marketing Copilot - Design Master Prompts v2.0.</w:t>
      </w:r>
    </w:p>
    <w:p>
      <w:pPr>
        <w:pStyle w:val="ListBullet"/>
        <w:spacing w:after="40"/>
      </w:pPr>
      <w:r>
        <w:t>Marketing Copilot - AI Strategy Engine Specification v1.0.</w:t>
      </w:r>
    </w:p>
    <w:p>
      <w:pPr>
        <w:pStyle w:val="ListBullet"/>
        <w:spacing w:after="40"/>
      </w:pPr>
      <w:r>
        <w:t>Experience Specifications för Overview, Company Brain, Strategy Workspace, Insights och Settings.</w:t>
      </w:r>
    </w:p>
    <w:p>
      <w:pPr>
        <w:pStyle w:val="ListBullet"/>
        <w:spacing w:after="40"/>
      </w:pPr>
      <w:r>
        <w:t>Engineering Implementation Brief - Sprint 1.</w:t>
      </w:r>
    </w:p>
    <w:p>
      <w:pPr>
        <w:pStyle w:val="ListBullet"/>
        <w:spacing w:after="40"/>
      </w:pPr>
      <w:r>
        <w:t>Development Pack / Repository Audit med routes, arkitektur, komponenter, tech debt, blockers och miljövariabler.</w:t>
      </w:r>
    </w:p>
    <w:p>
      <w:pPr>
        <w:pStyle w:val="ListBullet"/>
        <w:spacing w:after="40"/>
      </w:pPr>
      <w:r>
        <w:t>Documentation Hub v1.0 med START_HERE, PROJECT_INDEX och organiserade källartefakter.</w:t>
      </w:r>
    </w:p>
    <w:p>
      <w:pPr>
        <w:pStyle w:val="ListBullet"/>
        <w:spacing w:after="40"/>
      </w:pPr>
      <w:r>
        <w:t>Dashboard Implementation Specification v1.0 - kontrollerad ram, fortfarande blockerad av UX/pixel/sign-off-krav.</w:t>
      </w:r>
    </w:p>
    <w:p>
      <w:pPr>
        <w:pStyle w:val="ListBullet"/>
        <w:spacing w:after="40"/>
      </w:pPr>
      <w:r>
        <w:t>Dashboard Technical Direction v1.0.</w:t>
      </w:r>
    </w:p>
    <w:p>
      <w:pPr>
        <w:pStyle w:val="ListBullet"/>
        <w:spacing w:after="40"/>
      </w:pPr>
      <w:r>
        <w:t>Engineering Playbook v1.0.</w:t>
      </w:r>
    </w:p>
    <w:p>
      <w:pPr>
        <w:pStyle w:val="Heading1"/>
      </w:pPr>
      <w:r>
        <w:t>17. Rekommenderade nästa steg</w:t>
      </w:r>
    </w:p>
    <w:p>
      <w:pPr>
        <w:pStyle w:val="Heading2"/>
      </w:pPr>
      <w:r>
        <w:t>17.1 Omedelbar uppstart i ny arbetsmiljö</w:t>
      </w:r>
    </w:p>
    <w:p>
      <w:pPr>
        <w:pStyle w:val="ListNumber"/>
        <w:spacing w:after="60"/>
      </w:pPr>
      <w:r>
        <w:t>Verifiera repository: origin/main, HEAD, clean working tree, tags, öppna branches och PR:er.</w:t>
      </w:r>
    </w:p>
    <w:p>
      <w:pPr>
        <w:pStyle w:val="ListNumber"/>
        <w:spacing w:after="60"/>
      </w:pPr>
      <w:r>
        <w:t>Verifiera aktuell production deployment och Vercel environment variables.</w:t>
      </w:r>
    </w:p>
    <w:p>
      <w:pPr>
        <w:pStyle w:val="ListNumber"/>
        <w:spacing w:after="60"/>
      </w:pPr>
      <w:r>
        <w:t>Verifiera Supabase migrations och RLS i aktuell preview/production-miljö.</w:t>
      </w:r>
    </w:p>
    <w:p>
      <w:pPr>
        <w:pStyle w:val="ListNumber"/>
        <w:spacing w:after="60"/>
      </w:pPr>
      <w:r>
        <w:t>Lägg den versionsstyrda docs-strukturen i repot och bekräfta source-of-truth-hierarkin.</w:t>
      </w:r>
    </w:p>
    <w:p>
      <w:pPr>
        <w:pStyle w:val="ListNumber"/>
        <w:spacing w:after="60"/>
      </w:pPr>
      <w:r>
        <w:t>Arkivera eller radera den underkända Dashboard-branchen först efter att eventuell återanvändbar domänlogik har bedömts separat.</w:t>
      </w:r>
    </w:p>
    <w:p>
      <w:pPr>
        <w:pStyle w:val="Heading2"/>
      </w:pPr>
      <w:r>
        <w:t>17.2 Nästa utvecklingssprint</w:t>
      </w:r>
    </w:p>
    <w:p>
      <w:pPr>
        <w:pStyle w:val="ListBullet"/>
        <w:spacing w:after="40"/>
      </w:pPr>
      <w:r>
        <w:t>Stäng Dashboard-blockerarna: godkänd versionslåst mockup, Design Freeze, pixelvärden, grid, typografi, spacing, demo-dataset, QA-matris och sign-off.</w:t>
      </w:r>
    </w:p>
    <w:p>
      <w:pPr>
        <w:pStyle w:val="ListBullet"/>
        <w:spacing w:after="40"/>
      </w:pPr>
      <w:r>
        <w:t>Skapa en ny Dashboard-feature-branch från verifierad main. Återanvänd endast kod som inte bär den underkända visuella tolkningen.</w:t>
      </w:r>
    </w:p>
    <w:p>
      <w:pPr>
        <w:pStyle w:val="ListBullet"/>
        <w:spacing w:after="40"/>
      </w:pPr>
      <w:r>
        <w:t>Implementera Demonstration Mode via typed provider/service-lager och deterministiska fixtures.</w:t>
      </w:r>
    </w:p>
    <w:p>
      <w:pPr>
        <w:pStyle w:val="ListBullet"/>
        <w:spacing w:after="40"/>
      </w:pPr>
      <w:r>
        <w:t>Implementera Dashboard pixelnära, med screenshot-diff i desktop, tablet och mobil innan merge.</w:t>
      </w:r>
    </w:p>
    <w:p>
      <w:pPr>
        <w:pStyle w:val="ListBullet"/>
        <w:spacing w:after="40"/>
      </w:pPr>
      <w:r>
        <w:t>Efter godkänd Dashboard: migrera Landing Page eller Company Brain enligt Projektledningens prioritering - inte parallellt i samma sprint.</w:t>
      </w:r>
    </w:p>
    <w:p>
      <w:pPr>
        <w:pStyle w:val="Heading2"/>
      </w:pPr>
      <w:r>
        <w:t>17.3 Foundationspår som inte får glömmas</w:t>
      </w:r>
    </w:p>
    <w:p>
      <w:pPr>
        <w:pStyle w:val="ListBullet"/>
        <w:spacing w:after="40"/>
      </w:pPr>
      <w:r>
        <w:t>Skapa .env.example, riktig teknisk README och CI om foundation-verification inte redan är mergad.</w:t>
      </w:r>
    </w:p>
    <w:p>
      <w:pPr>
        <w:pStyle w:val="ListBullet"/>
        <w:spacing w:after="40"/>
      </w:pPr>
      <w:r>
        <w:t>Versionsstyr databasbaseline och verifiera RLS innan större dataarbete.</w:t>
      </w:r>
    </w:p>
    <w:p>
      <w:pPr>
        <w:pStyle w:val="ListBullet"/>
        <w:spacing w:after="40"/>
      </w:pPr>
      <w:r>
        <w:t>Koppla veckoplan och onboarding till Company Brain och eliminera dubbla sanningskällor.</w:t>
      </w:r>
    </w:p>
    <w:p>
      <w:pPr>
        <w:pStyle w:val="ListBullet"/>
        <w:spacing w:after="40"/>
      </w:pPr>
      <w:r>
        <w:t>Ersätt in-memory rate limit med distribuerad lösning och inför hårdare AI-kostnadskontroll före bred lansering.</w:t>
      </w:r>
    </w:p>
    <w:p>
      <w:pPr>
        <w:pStyle w:val="Heading1"/>
      </w:pPr>
      <w:r>
        <w:t>18. Handover Checklist</w:t>
      </w:r>
    </w:p>
    <w:p>
      <w:pPr>
        <w:spacing w:after="60"/>
      </w:pPr>
      <w:r>
        <w:t>☐  Repository klonat/öppnat från korrekt GitHub-remote.</w:t>
      </w:r>
    </w:p>
    <w:p>
      <w:pPr>
        <w:spacing w:after="60"/>
      </w:pPr>
      <w:r>
        <w:t>☐  origin/main och aktuell HEAD verifierade.</w:t>
      </w:r>
    </w:p>
    <w:p>
      <w:pPr>
        <w:spacing w:after="60"/>
      </w:pPr>
      <w:r>
        <w:t>☐  Working tree rent; inga lokala ändringar riskerar att skrivas över.</w:t>
      </w:r>
    </w:p>
    <w:p>
      <w:pPr>
        <w:spacing w:after="60"/>
      </w:pPr>
      <w:r>
        <w:t>☐  Node/npm-version och npm ci verifierade.</w:t>
      </w:r>
    </w:p>
    <w:p>
      <w:pPr>
        <w:spacing w:after="60"/>
      </w:pPr>
      <w:r>
        <w:t>☐  Lokala env-variabler satta utan att hemligheter commitats.</w:t>
      </w:r>
    </w:p>
    <w:p>
      <w:pPr>
        <w:spacing w:after="60"/>
      </w:pPr>
      <w:r>
        <w:t>☐  Supabase-auth och skyddade routes testade lokalt.</w:t>
      </w:r>
    </w:p>
    <w:p>
      <w:pPr>
        <w:spacing w:after="60"/>
      </w:pPr>
      <w:r>
        <w:t>☐  Lint, typecheck, build, smoke och domäntester gröna på main.</w:t>
      </w:r>
    </w:p>
    <w:p>
      <w:pPr>
        <w:spacing w:after="60"/>
      </w:pPr>
      <w:r>
        <w:t>☐  Vercel Preview/Production och miljövariabler verifierade.</w:t>
      </w:r>
    </w:p>
    <w:p>
      <w:pPr>
        <w:spacing w:after="60"/>
      </w:pPr>
      <w:r>
        <w:t>☐  Databasmigrationer 0001-0003 och RLS verifierade.</w:t>
      </w:r>
    </w:p>
    <w:p>
      <w:pPr>
        <w:spacing w:after="60"/>
      </w:pPr>
      <w:r>
        <w:t>☐  Aktuell sprintspecifikation och Design Freeze markerade Approved for Implementation.</w:t>
      </w:r>
    </w:p>
    <w:p>
      <w:pPr>
        <w:spacing w:after="60"/>
      </w:pPr>
      <w:r>
        <w:t>☐  Ny feature-branch skapad från uppdaterad main.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DF7F4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B5A4C"/>
              </w:rPr>
              <w:t>Styrande princip</w:t>
            </w:r>
          </w:p>
          <w:p>
            <w:r>
              <w:t>Gör detta produkten bättre för kunden, eller gör det bara produkten större?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C6C67"/>
        <w:sz w:val="16"/>
      </w:rPr>
      <w:t>MARKETING COPILOT  /  DEVELOPMENT WORKSPACE SUMMARY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922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5A4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22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5A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80"/>
    </w:pPr>
    <w:rPr>
      <w:rFonts w:ascii="Aptos" w:hAnsi="Aptos"/>
      <w:b w:val="0"/>
      <w:color w:val="5C6C67"/>
      <w:sz w:val="17"/>
    </w:rPr>
  </w:style>
  <w:style w:type="paragraph" w:customStyle="1" w:styleId="Lead">
    <w:name w:val="Lead"/>
    <w:pPr>
      <w:spacing w:after="80"/>
    </w:pPr>
    <w:rPr>
      <w:rFonts w:ascii="Aptos" w:hAnsi="Aptos"/>
      <w:b w:val="0"/>
      <w:color w:val="192220"/>
      <w:sz w:val="24"/>
    </w:rPr>
  </w:style>
  <w:style w:type="paragraph" w:customStyle="1" w:styleId="CodeBlock">
    <w:name w:val="CodeBlock"/>
    <w:pPr>
      <w:spacing w:after="80"/>
    </w:pPr>
    <w:rPr>
      <w:rFonts w:ascii="Consolas" w:hAnsi="Consolas"/>
      <w:b w:val="0"/>
      <w:color w:val="192220"/>
      <w:sz w:val="17"/>
    </w:rPr>
  </w:style>
  <w:style w:type="paragraph" w:customStyle="1" w:styleId="Small">
    <w:name w:val="Small"/>
    <w:pPr>
      <w:spacing w:after="80"/>
    </w:pPr>
    <w:rPr>
      <w:rFonts w:ascii="Aptos" w:hAnsi="Aptos"/>
      <w:b w:val="0"/>
      <w:color w:val="5C6C6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Copilot - Development Workspace Summary v1.0</dc:title>
  <dc:subject>Teknisk överlämning till ny arbetsmiljö</dc:subject>
  <dc:creator>Marketing Copilot</dc:creator>
  <cp:keywords>Marketing Copilot, Development, Handover, Architecture, Git, Vercel,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