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9116" w14:textId="1BD85AEC" w:rsidR="00976285" w:rsidRDefault="00976285" w:rsidP="00976285">
      <w:pPr>
        <w:pStyle w:val="Title"/>
        <w:rPr>
          <w:lang w:val="sv-SE"/>
        </w:rPr>
      </w:pPr>
      <w:r>
        <w:rPr>
          <w:lang w:val="sv-SE"/>
        </w:rPr>
        <w:t>HMI Assignment: Isak Skeie</w:t>
      </w:r>
    </w:p>
    <w:p w14:paraId="7CB2F97C" w14:textId="77777777" w:rsidR="00976285" w:rsidRPr="00976285" w:rsidRDefault="00976285" w:rsidP="00976285">
      <w:pPr>
        <w:rPr>
          <w:lang w:val="sv-SE"/>
        </w:rPr>
      </w:pPr>
    </w:p>
    <w:p w14:paraId="2553178D" w14:textId="3470E297" w:rsidR="00976285" w:rsidRPr="00976285" w:rsidRDefault="00976285" w:rsidP="00B33FFC">
      <w:pPr>
        <w:rPr>
          <w:rFonts w:ascii="Arial" w:hAnsi="Arial" w:cs="Arial"/>
          <w:b/>
          <w:bCs/>
          <w:sz w:val="20"/>
          <w:szCs w:val="20"/>
          <w:lang w:val="sv-SE"/>
        </w:rPr>
      </w:pPr>
      <w:r w:rsidRPr="00976285">
        <w:rPr>
          <w:rFonts w:ascii="Arial" w:hAnsi="Arial" w:cs="Arial"/>
          <w:b/>
          <w:bCs/>
          <w:sz w:val="20"/>
          <w:szCs w:val="20"/>
          <w:lang w:val="sv-SE"/>
        </w:rPr>
        <w:t>Assumptions:</w:t>
      </w:r>
    </w:p>
    <w:p w14:paraId="5D1AFCE7" w14:textId="77777777" w:rsidR="00976285" w:rsidRDefault="00B33FFC" w:rsidP="00B33FFC">
      <w:pPr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Based on the information given in the plant drawings, the Level 1 HMI could be divided into four parts. Clarifier, </w:t>
      </w:r>
      <w:r w:rsidR="001A5B8E">
        <w:rPr>
          <w:rFonts w:ascii="Arial" w:hAnsi="Arial" w:cs="Arial"/>
          <w:sz w:val="20"/>
          <w:szCs w:val="20"/>
          <w:lang w:val="sv-SE"/>
        </w:rPr>
        <w:t>Wet Wells level, Filter, and auxilaries. The Process values</w:t>
      </w:r>
      <w:r w:rsidR="001815AF">
        <w:rPr>
          <w:rFonts w:ascii="Arial" w:hAnsi="Arial" w:cs="Arial"/>
          <w:sz w:val="20"/>
          <w:szCs w:val="20"/>
          <w:lang w:val="sv-SE"/>
        </w:rPr>
        <w:t xml:space="preserve"> that needs to stay within a certain bandwith/limit, are either shown with bar graphs, or chart graphs. </w:t>
      </w:r>
      <w:r w:rsidR="002566CC">
        <w:rPr>
          <w:rFonts w:ascii="Arial" w:hAnsi="Arial" w:cs="Arial"/>
          <w:sz w:val="20"/>
          <w:szCs w:val="20"/>
          <w:lang w:val="sv-SE"/>
        </w:rPr>
        <w:t>The information coming from the filter and other auxilary elements, are used to support the main operation of the plant.</w:t>
      </w:r>
    </w:p>
    <w:p w14:paraId="11344C94" w14:textId="514AAD2C" w:rsidR="00D97D36" w:rsidRPr="00976285" w:rsidRDefault="00976285" w:rsidP="00B33FFC">
      <w:pPr>
        <w:rPr>
          <w:rFonts w:ascii="Arial" w:hAnsi="Arial" w:cs="Arial"/>
          <w:b/>
          <w:bCs/>
          <w:sz w:val="20"/>
          <w:szCs w:val="20"/>
          <w:lang w:val="sv-SE"/>
        </w:rPr>
      </w:pPr>
      <w:r w:rsidRPr="00976285">
        <w:rPr>
          <w:rFonts w:ascii="Arial" w:hAnsi="Arial" w:cs="Arial"/>
          <w:b/>
          <w:bCs/>
          <w:sz w:val="20"/>
          <w:szCs w:val="20"/>
          <w:lang w:val="sv-SE"/>
        </w:rPr>
        <w:t>Explenations:</w:t>
      </w:r>
      <w:r w:rsidR="002566CC" w:rsidRPr="00976285">
        <w:rPr>
          <w:rFonts w:ascii="Arial" w:hAnsi="Arial" w:cs="Arial"/>
          <w:b/>
          <w:bCs/>
          <w:sz w:val="20"/>
          <w:szCs w:val="20"/>
          <w:lang w:val="sv-SE"/>
        </w:rPr>
        <w:t xml:space="preserve"> </w:t>
      </w:r>
    </w:p>
    <w:p w14:paraId="56A45C42" w14:textId="0F61555A" w:rsidR="002566CC" w:rsidRPr="00B33FFC" w:rsidRDefault="002566CC" w:rsidP="00B33FFC">
      <w:pPr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The use of a light blue color</w:t>
      </w:r>
      <w:r w:rsidR="00FF40BD">
        <w:rPr>
          <w:rFonts w:ascii="Arial" w:hAnsi="Arial" w:cs="Arial"/>
          <w:sz w:val="20"/>
          <w:szCs w:val="20"/>
          <w:lang w:val="sv-SE"/>
        </w:rPr>
        <w:t xml:space="preserve"> makes it easier for the eye to view the information on the screen, while at the same time giving a high enough contrast for the user to clearly see deviations in process values. </w:t>
      </w:r>
      <w:r w:rsidR="004A390E">
        <w:rPr>
          <w:rFonts w:ascii="Arial" w:hAnsi="Arial" w:cs="Arial"/>
          <w:sz w:val="20"/>
          <w:szCs w:val="20"/>
          <w:lang w:val="sv-SE"/>
        </w:rPr>
        <w:t xml:space="preserve">The plant is divided into four areas as stated above. With the two </w:t>
      </w:r>
      <w:r w:rsidR="007366C8">
        <w:rPr>
          <w:rFonts w:ascii="Arial" w:hAnsi="Arial" w:cs="Arial"/>
          <w:sz w:val="20"/>
          <w:szCs w:val="20"/>
          <w:lang w:val="sv-SE"/>
        </w:rPr>
        <w:t xml:space="preserve">to the left being the main proceses. And the two to the right with the tables, only gives the user </w:t>
      </w:r>
      <w:r w:rsidR="00976285">
        <w:rPr>
          <w:rFonts w:ascii="Arial" w:hAnsi="Arial" w:cs="Arial"/>
          <w:sz w:val="20"/>
          <w:szCs w:val="20"/>
          <w:lang w:val="sv-SE"/>
        </w:rPr>
        <w:t xml:space="preserve">a status on supporting equipment, </w:t>
      </w:r>
    </w:p>
    <w:p w14:paraId="0383ABBE" w14:textId="084496C5" w:rsidR="005F4A28" w:rsidRPr="00490FF7" w:rsidRDefault="00A5044C" w:rsidP="005F4A28">
      <w:pPr>
        <w:pStyle w:val="ListParagrap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noProof/>
          <w:sz w:val="20"/>
          <w:szCs w:val="20"/>
          <w:lang w:val="sv-SE"/>
        </w:rPr>
        <w:drawing>
          <wp:anchor distT="0" distB="0" distL="114300" distR="114300" simplePos="0" relativeHeight="251658240" behindDoc="0" locked="0" layoutInCell="1" allowOverlap="1" wp14:anchorId="1B3E5053" wp14:editId="49F8D7AA">
            <wp:simplePos x="0" y="0"/>
            <wp:positionH relativeFrom="margin">
              <wp:align>left</wp:align>
            </wp:positionH>
            <wp:positionV relativeFrom="paragraph">
              <wp:posOffset>136478</wp:posOffset>
            </wp:positionV>
            <wp:extent cx="6284879" cy="3531285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879" cy="35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4A28" w:rsidRPr="0049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60900"/>
    <w:multiLevelType w:val="hybridMultilevel"/>
    <w:tmpl w:val="CA34A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381C00"/>
    <w:multiLevelType w:val="hybridMultilevel"/>
    <w:tmpl w:val="DE7A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5D"/>
    <w:rsid w:val="00086A72"/>
    <w:rsid w:val="000B1C1D"/>
    <w:rsid w:val="000C5DEC"/>
    <w:rsid w:val="001815AF"/>
    <w:rsid w:val="001A5B8E"/>
    <w:rsid w:val="002566CC"/>
    <w:rsid w:val="0035676D"/>
    <w:rsid w:val="003D07A3"/>
    <w:rsid w:val="00490FF7"/>
    <w:rsid w:val="004A390E"/>
    <w:rsid w:val="004B5CFF"/>
    <w:rsid w:val="005A6417"/>
    <w:rsid w:val="005C45A5"/>
    <w:rsid w:val="005F4A28"/>
    <w:rsid w:val="00646746"/>
    <w:rsid w:val="00734D72"/>
    <w:rsid w:val="007366C8"/>
    <w:rsid w:val="00976285"/>
    <w:rsid w:val="009B74AE"/>
    <w:rsid w:val="00A5044C"/>
    <w:rsid w:val="00B03BDF"/>
    <w:rsid w:val="00B278F0"/>
    <w:rsid w:val="00B33FFC"/>
    <w:rsid w:val="00C877EC"/>
    <w:rsid w:val="00D16B3F"/>
    <w:rsid w:val="00D97D36"/>
    <w:rsid w:val="00DA13C5"/>
    <w:rsid w:val="00E605C8"/>
    <w:rsid w:val="00ED395D"/>
    <w:rsid w:val="00EF4B47"/>
    <w:rsid w:val="00F01F32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579D"/>
  <w15:chartTrackingRefBased/>
  <w15:docId w15:val="{ADEA74E1-70ED-4419-B877-31069F9B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D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6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2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Skeie</dc:creator>
  <cp:keywords/>
  <dc:description/>
  <cp:lastModifiedBy>Isak Skeie</cp:lastModifiedBy>
  <cp:revision>28</cp:revision>
  <dcterms:created xsi:type="dcterms:W3CDTF">2022-03-10T20:59:00Z</dcterms:created>
  <dcterms:modified xsi:type="dcterms:W3CDTF">2022-03-10T21:55:00Z</dcterms:modified>
</cp:coreProperties>
</file>