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Faishal Ridha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8d65hvpzzte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Implement a REST API endpoint to fetch a list of users.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Problem:</w:t>
        <w:br w:type="textWrapping"/>
        <w:t xml:space="preserve">You are tasked with creating an API endpoint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/users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returns a list of users in JSON format. Assume the user data is stored in the following array: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users =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id: 1, name: "Alice", email: "alice@example.com"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id: 2, name: "Bob", email: "bob@example.com"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id: 3, name: "Charlie", email: "charlie@example.com"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Express.js to create the endpoint.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the response has the correct HTTP status code and headers.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code to handle potential errors (e.g., if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array is empty).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&lt;&lt;Type your answer below&gt;&gt;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jhy4hkkv0aw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Handle API errors when fetching data from an external service.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in Node.js that fetches data from an external API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https://jsonplaceholder.typicode.com/posts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library. If the API call fails (e.g., network error or invalid URL), your function should log the error and return a meaningful response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async/await syntax.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both network errors and HTTP errors (e.g., 404 or 500).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a JSON response with an appropriate HTTP status code.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&lt;&lt;Type your answer below&gt;&gt;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725awiy3a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w5p8xn39sh8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Create middleware to validate incoming JSON data in a POST request.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Problem:</w:t>
        <w:br w:type="textWrapping"/>
        <w:t xml:space="preserve">You need to create middleware for an Express.js application that validates incoming JSON data for a POST request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/create-user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The request body should include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If any of these fields are missing or invalid, return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error with a descriptive message.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middleware function.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it in an Express route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/create-user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proper error handling and response formatting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&lt;&lt;Type your answer below&gt;&gt;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