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9A4A3" w14:textId="77777777" w:rsidR="003167CF" w:rsidRPr="003167CF" w:rsidRDefault="003167CF" w:rsidP="003167C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roofErr w:type="spellStart"/>
      <w:r w:rsidRPr="003167CF">
        <w:rPr>
          <w:rFonts w:ascii="Times New Roman" w:eastAsia="Times New Roman" w:hAnsi="Times New Roman" w:cs="Times New Roman"/>
          <w:b/>
          <w:bCs/>
          <w:color w:val="000000"/>
          <w:kern w:val="0"/>
          <w:sz w:val="27"/>
          <w:szCs w:val="27"/>
          <w14:ligatures w14:val="none"/>
        </w:rPr>
        <w:t>CanPREG</w:t>
      </w:r>
      <w:proofErr w:type="spellEnd"/>
      <w:r w:rsidRPr="003167CF">
        <w:rPr>
          <w:rFonts w:ascii="Times New Roman" w:eastAsia="Times New Roman" w:hAnsi="Times New Roman" w:cs="Times New Roman"/>
          <w:b/>
          <w:bCs/>
          <w:color w:val="000000"/>
          <w:kern w:val="0"/>
          <w:sz w:val="27"/>
          <w:szCs w:val="27"/>
          <w14:ligatures w14:val="none"/>
        </w:rPr>
        <w:t>: A National Primary Data Infrastructure for Pregnancy Research</w:t>
      </w:r>
    </w:p>
    <w:p w14:paraId="1D4DD36A" w14:textId="6F3232A0" w:rsidR="003167CF" w:rsidRPr="003167CF" w:rsidRDefault="003167CF" w:rsidP="003167CF">
      <w:pPr>
        <w:spacing w:before="100" w:beforeAutospacing="1" w:after="100" w:afterAutospacing="1" w:line="240" w:lineRule="auto"/>
        <w:jc w:val="both"/>
        <w:rPr>
          <w:rFonts w:ascii="Times New Roman" w:eastAsia="Times New Roman" w:hAnsi="Times New Roman" w:cs="Times New Roman"/>
          <w:color w:val="000000"/>
          <w:kern w:val="0"/>
          <w14:ligatures w14:val="none"/>
        </w:rPr>
      </w:pPr>
      <w:proofErr w:type="spellStart"/>
      <w:r w:rsidRPr="003167CF">
        <w:rPr>
          <w:rFonts w:ascii="Times New Roman" w:eastAsia="Times New Roman" w:hAnsi="Times New Roman" w:cs="Times New Roman"/>
          <w:b/>
          <w:bCs/>
          <w:color w:val="000000"/>
          <w:kern w:val="0"/>
          <w14:ligatures w14:val="none"/>
        </w:rPr>
        <w:t>CanPREG</w:t>
      </w:r>
      <w:proofErr w:type="spellEnd"/>
      <w:r w:rsidRPr="003167CF">
        <w:rPr>
          <w:rFonts w:ascii="Times New Roman" w:eastAsia="Times New Roman" w:hAnsi="Times New Roman" w:cs="Times New Roman"/>
          <w:color w:val="000000"/>
          <w:kern w:val="0"/>
          <w14:ligatures w14:val="none"/>
        </w:rPr>
        <w:t xml:space="preserve"> is a groundbreaking pan-Canadian infrastructure designed to fill a critical data gap in maternal-child health by systematically collecting prospective, real-time, patient-reported data (PRD) from pregnant individuals, their partners, and children through a bilingual mobile application. Developed as the final pillar of the CAMCCO initiative, </w:t>
      </w:r>
      <w:proofErr w:type="spellStart"/>
      <w:r w:rsidRPr="003167CF">
        <w:rPr>
          <w:rFonts w:ascii="Times New Roman" w:eastAsia="Times New Roman" w:hAnsi="Times New Roman" w:cs="Times New Roman"/>
          <w:color w:val="000000"/>
          <w:kern w:val="0"/>
          <w14:ligatures w14:val="none"/>
        </w:rPr>
        <w:t>CanPREG</w:t>
      </w:r>
      <w:proofErr w:type="spellEnd"/>
      <w:r w:rsidRPr="003167CF">
        <w:rPr>
          <w:rFonts w:ascii="Times New Roman" w:eastAsia="Times New Roman" w:hAnsi="Times New Roman" w:cs="Times New Roman"/>
          <w:color w:val="000000"/>
          <w:kern w:val="0"/>
          <w14:ligatures w14:val="none"/>
        </w:rPr>
        <w:t xml:space="preserve"> complements the CAMCCO-Research real-world data platform by capturing variables absent from administrative data—such as folic acid use, smoking, alcohol, illicit drug use, breastfeeding, OTC medication intake, symptom patterns, and partner exposures. All data are securely stored in a centralized cloud server hosted at CHU Ste-Justine and are designed for linkage with secondary databases, including community pharmacy records and provincial cohort data. Beyond data collection, </w:t>
      </w:r>
      <w:proofErr w:type="spellStart"/>
      <w:r w:rsidRPr="003167CF">
        <w:rPr>
          <w:rFonts w:ascii="Times New Roman" w:eastAsia="Times New Roman" w:hAnsi="Times New Roman" w:cs="Times New Roman"/>
          <w:color w:val="000000"/>
          <w:kern w:val="0"/>
          <w14:ligatures w14:val="none"/>
        </w:rPr>
        <w:t>CanPREG</w:t>
      </w:r>
      <w:proofErr w:type="spellEnd"/>
      <w:r w:rsidRPr="003167CF">
        <w:rPr>
          <w:rFonts w:ascii="Times New Roman" w:eastAsia="Times New Roman" w:hAnsi="Times New Roman" w:cs="Times New Roman"/>
          <w:color w:val="000000"/>
          <w:kern w:val="0"/>
          <w14:ligatures w14:val="none"/>
        </w:rPr>
        <w:t xml:space="preserve"> features an integrated AI Hub for automated machine learning–driven analytics, predictive modeling, and medication safety signal detection. By enabling the proactive identification of adverse events and advancing equitable, patient-centered research, </w:t>
      </w:r>
      <w:proofErr w:type="spellStart"/>
      <w:r w:rsidRPr="003167CF">
        <w:rPr>
          <w:rFonts w:ascii="Times New Roman" w:eastAsia="Times New Roman" w:hAnsi="Times New Roman" w:cs="Times New Roman"/>
          <w:color w:val="000000"/>
          <w:kern w:val="0"/>
          <w14:ligatures w14:val="none"/>
        </w:rPr>
        <w:t>CanPREG</w:t>
      </w:r>
      <w:proofErr w:type="spellEnd"/>
      <w:r w:rsidRPr="003167CF">
        <w:rPr>
          <w:rFonts w:ascii="Times New Roman" w:eastAsia="Times New Roman" w:hAnsi="Times New Roman" w:cs="Times New Roman"/>
          <w:color w:val="000000"/>
          <w:kern w:val="0"/>
          <w14:ligatures w14:val="none"/>
        </w:rPr>
        <w:t xml:space="preserve"> will be the first infrastructure of its kind globally—positioning Canada at the forefront of pregnancy pharmacoepidemiology, personalized medicine, and perinatal public health research</w:t>
      </w:r>
      <w:r>
        <w:rPr>
          <w:rFonts w:ascii="Times New Roman" w:eastAsia="Times New Roman" w:hAnsi="Times New Roman" w:cs="Times New Roman"/>
          <w:color w:val="000000"/>
          <w:kern w:val="0"/>
          <w14:ligatures w14:val="none"/>
        </w:rPr>
        <w:t>.</w:t>
      </w:r>
    </w:p>
    <w:p w14:paraId="774CDFF7" w14:textId="77777777" w:rsidR="003167CF" w:rsidRPr="003167CF" w:rsidRDefault="003167CF" w:rsidP="003167C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167CF">
        <w:rPr>
          <w:rFonts w:ascii="Times New Roman" w:eastAsia="Times New Roman" w:hAnsi="Times New Roman" w:cs="Times New Roman"/>
          <w:b/>
          <w:bCs/>
          <w:color w:val="000000"/>
          <w:kern w:val="0"/>
          <w:sz w:val="27"/>
          <w:szCs w:val="27"/>
          <w14:ligatures w14:val="none"/>
        </w:rPr>
        <w:t>Bumpie: A Technologically Advanced Platform for Personalized Digital Health in Pregnancy</w:t>
      </w:r>
    </w:p>
    <w:p w14:paraId="7C0D6B26" w14:textId="17AF36A5" w:rsidR="003167CF" w:rsidRPr="00EB4F4D" w:rsidRDefault="003167CF" w:rsidP="000846C3">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3167CF">
        <w:rPr>
          <w:rFonts w:ascii="Times New Roman" w:eastAsia="Times New Roman" w:hAnsi="Times New Roman" w:cs="Times New Roman"/>
          <w:b/>
          <w:bCs/>
          <w:color w:val="000000"/>
          <w:kern w:val="0"/>
          <w14:ligatures w14:val="none"/>
        </w:rPr>
        <w:t>Bumpie</w:t>
      </w:r>
      <w:r w:rsidRPr="003167CF">
        <w:rPr>
          <w:rFonts w:ascii="Times New Roman" w:eastAsia="Times New Roman" w:hAnsi="Times New Roman" w:cs="Times New Roman"/>
          <w:color w:val="000000"/>
          <w:kern w:val="0"/>
          <w14:ligatures w14:val="none"/>
        </w:rPr>
        <w:t xml:space="preserve"> represents the technological core of the </w:t>
      </w:r>
      <w:proofErr w:type="spellStart"/>
      <w:r w:rsidRPr="003167CF">
        <w:rPr>
          <w:rFonts w:ascii="Times New Roman" w:eastAsia="Times New Roman" w:hAnsi="Times New Roman" w:cs="Times New Roman"/>
          <w:color w:val="000000"/>
          <w:kern w:val="0"/>
          <w14:ligatures w14:val="none"/>
        </w:rPr>
        <w:t>CanPREG</w:t>
      </w:r>
      <w:proofErr w:type="spellEnd"/>
      <w:r w:rsidRPr="003167CF">
        <w:rPr>
          <w:rFonts w:ascii="Times New Roman" w:eastAsia="Times New Roman" w:hAnsi="Times New Roman" w:cs="Times New Roman"/>
          <w:color w:val="000000"/>
          <w:kern w:val="0"/>
          <w14:ligatures w14:val="none"/>
        </w:rPr>
        <w:t xml:space="preserve"> ecosystem, functioning as a smart, bilingual mobile application built for real-time data capture, individualized patient engagement, and digital health innovation in pregnancy. </w:t>
      </w:r>
      <w:r>
        <w:rPr>
          <w:rFonts w:ascii="Times New Roman" w:eastAsia="Times New Roman" w:hAnsi="Times New Roman" w:cs="Times New Roman"/>
          <w:color w:val="000000"/>
          <w:kern w:val="0"/>
          <w14:ligatures w14:val="none"/>
        </w:rPr>
        <w:t>Developed</w:t>
      </w:r>
      <w:r w:rsidRPr="003167CF">
        <w:rPr>
          <w:rFonts w:ascii="Times New Roman" w:eastAsia="Times New Roman" w:hAnsi="Times New Roman" w:cs="Times New Roman"/>
          <w:color w:val="000000"/>
          <w:kern w:val="0"/>
          <w14:ligatures w14:val="none"/>
        </w:rPr>
        <w:t xml:space="preserve"> through extensive user research, competitor analysis, and prototype testing, Bumpie incorporates a range of novel functionalities</w:t>
      </w:r>
      <w:r w:rsidR="00EB4F4D">
        <w:rPr>
          <w:rFonts w:ascii="Times New Roman" w:eastAsia="Times New Roman" w:hAnsi="Times New Roman" w:cs="Times New Roman"/>
          <w:color w:val="000000"/>
          <w:kern w:val="0"/>
          <w14:ligatures w14:val="none"/>
        </w:rPr>
        <w:t xml:space="preserve">, </w:t>
      </w:r>
      <w:r w:rsidRPr="003167CF">
        <w:rPr>
          <w:rFonts w:ascii="Times New Roman" w:eastAsia="Times New Roman" w:hAnsi="Times New Roman" w:cs="Times New Roman"/>
          <w:color w:val="000000"/>
          <w:kern w:val="0"/>
          <w14:ligatures w14:val="none"/>
        </w:rPr>
        <w:t>including intelligent medication tracking (via barcode scanning and photo input), customizable reminders, digital health diaries, validated symptom</w:t>
      </w:r>
      <w:r w:rsidR="00EB4F4D">
        <w:rPr>
          <w:rFonts w:ascii="Times New Roman" w:eastAsia="Times New Roman" w:hAnsi="Times New Roman" w:cs="Times New Roman"/>
          <w:color w:val="000000"/>
          <w:kern w:val="0"/>
          <w14:ligatures w14:val="none"/>
        </w:rPr>
        <w:t>, medical history</w:t>
      </w:r>
      <w:r w:rsidRPr="003167CF">
        <w:rPr>
          <w:rFonts w:ascii="Times New Roman" w:eastAsia="Times New Roman" w:hAnsi="Times New Roman" w:cs="Times New Roman"/>
          <w:color w:val="000000"/>
          <w:kern w:val="0"/>
          <w14:ligatures w14:val="none"/>
        </w:rPr>
        <w:t xml:space="preserve"> </w:t>
      </w:r>
      <w:r w:rsidR="00EB4F4D">
        <w:rPr>
          <w:rFonts w:ascii="Times New Roman" w:eastAsia="Times New Roman" w:hAnsi="Times New Roman" w:cs="Times New Roman"/>
          <w:color w:val="000000"/>
          <w:kern w:val="0"/>
          <w14:ligatures w14:val="none"/>
        </w:rPr>
        <w:t xml:space="preserve">and mental health </w:t>
      </w:r>
      <w:r w:rsidRPr="003167CF">
        <w:rPr>
          <w:rFonts w:ascii="Times New Roman" w:eastAsia="Times New Roman" w:hAnsi="Times New Roman" w:cs="Times New Roman"/>
          <w:color w:val="000000"/>
          <w:kern w:val="0"/>
          <w14:ligatures w14:val="none"/>
        </w:rPr>
        <w:t xml:space="preserve">questionnaires, and gamified engagement features. Its design is both evidence-based and culturally sensitive, prioritizing secure data handling, </w:t>
      </w:r>
      <w:r w:rsidR="00EB4F4D">
        <w:rPr>
          <w:rFonts w:ascii="Times New Roman" w:eastAsia="Times New Roman" w:hAnsi="Times New Roman" w:cs="Times New Roman"/>
          <w:color w:val="000000"/>
          <w:kern w:val="0"/>
          <w14:ligatures w14:val="none"/>
        </w:rPr>
        <w:t xml:space="preserve">anchored in </w:t>
      </w:r>
      <w:r w:rsidRPr="003167CF">
        <w:rPr>
          <w:rFonts w:ascii="Times New Roman" w:eastAsia="Times New Roman" w:hAnsi="Times New Roman" w:cs="Times New Roman"/>
          <w:color w:val="000000"/>
          <w:kern w:val="0"/>
          <w14:ligatures w14:val="none"/>
        </w:rPr>
        <w:t xml:space="preserve">behavioral </w:t>
      </w:r>
      <w:r w:rsidR="00EB4F4D">
        <w:rPr>
          <w:rFonts w:ascii="Times New Roman" w:eastAsia="Times New Roman" w:hAnsi="Times New Roman" w:cs="Times New Roman"/>
          <w:color w:val="000000"/>
          <w:kern w:val="0"/>
          <w14:ligatures w14:val="none"/>
        </w:rPr>
        <w:t>psychology principle</w:t>
      </w:r>
      <w:r w:rsidRPr="003167CF">
        <w:rPr>
          <w:rFonts w:ascii="Times New Roman" w:eastAsia="Times New Roman" w:hAnsi="Times New Roman" w:cs="Times New Roman"/>
          <w:color w:val="000000"/>
          <w:kern w:val="0"/>
          <w14:ligatures w14:val="none"/>
        </w:rPr>
        <w:t>, and the ability to link seamlessly with external health systems</w:t>
      </w:r>
      <w:r w:rsidR="00EB4F4D">
        <w:rPr>
          <w:rFonts w:ascii="Times New Roman" w:eastAsia="Times New Roman" w:hAnsi="Times New Roman" w:cs="Times New Roman"/>
          <w:color w:val="000000"/>
          <w:kern w:val="0"/>
          <w14:ligatures w14:val="none"/>
        </w:rPr>
        <w:t xml:space="preserve"> (long-term pipeline)</w:t>
      </w:r>
      <w:r w:rsidRPr="003167CF">
        <w:rPr>
          <w:rFonts w:ascii="Times New Roman" w:eastAsia="Times New Roman" w:hAnsi="Times New Roman" w:cs="Times New Roman"/>
          <w:color w:val="000000"/>
          <w:kern w:val="0"/>
          <w14:ligatures w14:val="none"/>
        </w:rPr>
        <w:t xml:space="preserve">. What sets Bumpie apart is its unique dual purpose: it serves not only as a digital companion to individuals </w:t>
      </w:r>
      <w:r w:rsidR="00EB4F4D">
        <w:rPr>
          <w:rFonts w:ascii="Times New Roman" w:eastAsia="Times New Roman" w:hAnsi="Times New Roman" w:cs="Times New Roman"/>
          <w:color w:val="000000"/>
          <w:kern w:val="0"/>
          <w14:ligatures w14:val="none"/>
        </w:rPr>
        <w:t>throughout their pregnancy</w:t>
      </w:r>
      <w:r w:rsidRPr="003167CF">
        <w:rPr>
          <w:rFonts w:ascii="Times New Roman" w:eastAsia="Times New Roman" w:hAnsi="Times New Roman" w:cs="Times New Roman"/>
          <w:color w:val="000000"/>
          <w:kern w:val="0"/>
          <w14:ligatures w14:val="none"/>
        </w:rPr>
        <w:t xml:space="preserve"> and the postpartum period, but also as a </w:t>
      </w:r>
      <w:r w:rsidRPr="003167CF">
        <w:rPr>
          <w:rFonts w:ascii="Times New Roman" w:eastAsia="Times New Roman" w:hAnsi="Times New Roman" w:cs="Times New Roman"/>
          <w:b/>
          <w:bCs/>
          <w:color w:val="000000"/>
          <w:kern w:val="0"/>
          <w14:ligatures w14:val="none"/>
        </w:rPr>
        <w:t>research-grade data collection interface</w:t>
      </w:r>
      <w:r w:rsidRPr="003167CF">
        <w:rPr>
          <w:rFonts w:ascii="Times New Roman" w:eastAsia="Times New Roman" w:hAnsi="Times New Roman" w:cs="Times New Roman"/>
          <w:color w:val="000000"/>
          <w:kern w:val="0"/>
          <w14:ligatures w14:val="none"/>
        </w:rPr>
        <w:t xml:space="preserve"> for the national </w:t>
      </w:r>
      <w:proofErr w:type="spellStart"/>
      <w:r w:rsidRPr="003167CF">
        <w:rPr>
          <w:rFonts w:ascii="Times New Roman" w:eastAsia="Times New Roman" w:hAnsi="Times New Roman" w:cs="Times New Roman"/>
          <w:color w:val="000000"/>
          <w:kern w:val="0"/>
          <w14:ligatures w14:val="none"/>
        </w:rPr>
        <w:t>CanPREG</w:t>
      </w:r>
      <w:proofErr w:type="spellEnd"/>
      <w:r w:rsidRPr="003167CF">
        <w:rPr>
          <w:rFonts w:ascii="Times New Roman" w:eastAsia="Times New Roman" w:hAnsi="Times New Roman" w:cs="Times New Roman"/>
          <w:color w:val="000000"/>
          <w:kern w:val="0"/>
          <w14:ligatures w14:val="none"/>
        </w:rPr>
        <w:t xml:space="preserve"> registry. With a usability rating of 92.5% in early testing, and integration planned with CAMCCO-Outreach’s educational content, Bumpie transforms mobile health from passive tracking to active, AI-supported engagement—blending public health, clinical care, and research into one cohesive, patient-centered tool</w:t>
      </w:r>
      <w:r w:rsidR="00EB4F4D">
        <w:rPr>
          <w:rFonts w:ascii="Times New Roman" w:eastAsia="Times New Roman" w:hAnsi="Times New Roman" w:cs="Times New Roman"/>
          <w:color w:val="000000"/>
          <w:kern w:val="0"/>
          <w14:ligatures w14:val="none"/>
        </w:rPr>
        <w:t xml:space="preserve">. </w:t>
      </w:r>
      <w:r w:rsidR="00EB4F4D">
        <w:rPr>
          <w:rFonts w:ascii="Times New Roman" w:eastAsia="Times New Roman" w:hAnsi="Times New Roman" w:cs="Times New Roman"/>
          <w:color w:val="000000"/>
          <w:kern w:val="0"/>
          <w14:ligatures w14:val="none"/>
        </w:rPr>
        <w:t>This innovation is the first of its kind in Canada.</w:t>
      </w:r>
      <w:r w:rsidR="00EB4F4D">
        <w:rPr>
          <w:rFonts w:ascii="Times New Roman" w:eastAsia="Times New Roman" w:hAnsi="Times New Roman" w:cs="Times New Roman"/>
          <w:color w:val="000000"/>
          <w:kern w:val="0"/>
          <w14:ligatures w14:val="none"/>
        </w:rPr>
        <w:t xml:space="preserve"> </w:t>
      </w:r>
      <w:proofErr w:type="spellStart"/>
      <w:r w:rsidR="00EB4F4D">
        <w:rPr>
          <w:rFonts w:ascii="Times New Roman" w:eastAsia="Times New Roman" w:hAnsi="Times New Roman" w:cs="Times New Roman"/>
          <w:color w:val="000000"/>
          <w:kern w:val="0"/>
          <w14:ligatures w14:val="none"/>
        </w:rPr>
        <w:t>Bumpie’s</w:t>
      </w:r>
      <w:proofErr w:type="spellEnd"/>
      <w:r w:rsidR="00EB4F4D">
        <w:rPr>
          <w:rFonts w:ascii="Times New Roman" w:eastAsia="Times New Roman" w:hAnsi="Times New Roman" w:cs="Times New Roman"/>
          <w:color w:val="000000"/>
          <w:kern w:val="0"/>
          <w14:ligatures w14:val="none"/>
        </w:rPr>
        <w:t xml:space="preserve"> prototype is set to be finalized in August 2025 and deployed early 2026. </w:t>
      </w:r>
    </w:p>
    <w:p w14:paraId="743FD089" w14:textId="273A20EA" w:rsidR="000846C3" w:rsidRPr="000846C3" w:rsidRDefault="000846C3" w:rsidP="000846C3">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0846C3">
        <w:rPr>
          <w:rFonts w:ascii="Times New Roman" w:eastAsia="Times New Roman" w:hAnsi="Times New Roman" w:cs="Times New Roman"/>
          <w:b/>
          <w:bCs/>
          <w:color w:val="000000"/>
          <w:kern w:val="0"/>
          <w14:ligatures w14:val="none"/>
        </w:rPr>
        <w:t>Bumpie AI Companion: A High-Risk, High-Reward Digital Health Innovation Powered by INNOV-Bot</w:t>
      </w:r>
    </w:p>
    <w:p w14:paraId="7F4BC8B5" w14:textId="04AFC2E9" w:rsidR="000846C3" w:rsidRPr="000846C3" w:rsidRDefault="000846C3" w:rsidP="000846C3">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0846C3">
        <w:rPr>
          <w:rFonts w:ascii="Times New Roman" w:eastAsia="Times New Roman" w:hAnsi="Times New Roman" w:cs="Times New Roman"/>
          <w:color w:val="000000"/>
          <w:kern w:val="0"/>
          <w14:ligatures w14:val="none"/>
        </w:rPr>
        <w:t>As part of the INNOVATE program’s mission to transform medication safety and clinical decision-making during pregnancy, we propose the </w:t>
      </w:r>
      <w:r w:rsidRPr="000846C3">
        <w:rPr>
          <w:rFonts w:ascii="Times New Roman" w:eastAsia="Times New Roman" w:hAnsi="Times New Roman" w:cs="Times New Roman"/>
          <w:b/>
          <w:bCs/>
          <w:color w:val="000000"/>
          <w:kern w:val="0"/>
          <w14:ligatures w14:val="none"/>
        </w:rPr>
        <w:t>Bumpie AI Companion</w:t>
      </w:r>
      <w:r w:rsidRPr="000846C3">
        <w:rPr>
          <w:rFonts w:ascii="Times New Roman" w:eastAsia="Times New Roman" w:hAnsi="Times New Roman" w:cs="Times New Roman"/>
          <w:color w:val="000000"/>
          <w:kern w:val="0"/>
          <w14:ligatures w14:val="none"/>
        </w:rPr>
        <w:t>—a conversational digital health assistant </w:t>
      </w:r>
      <w:r w:rsidRPr="000846C3">
        <w:rPr>
          <w:rFonts w:ascii="Times New Roman" w:eastAsia="Times New Roman" w:hAnsi="Times New Roman" w:cs="Times New Roman"/>
          <w:i/>
          <w:iCs/>
          <w:color w:val="000000"/>
          <w:kern w:val="0"/>
          <w14:ligatures w14:val="none"/>
        </w:rPr>
        <w:t>powered by INNOV-Bot</w:t>
      </w:r>
      <w:r w:rsidRPr="000846C3">
        <w:rPr>
          <w:rFonts w:ascii="Times New Roman" w:eastAsia="Times New Roman" w:hAnsi="Times New Roman" w:cs="Times New Roman"/>
          <w:color w:val="000000"/>
          <w:kern w:val="0"/>
          <w14:ligatures w14:val="none"/>
        </w:rPr>
        <w:t>, embedded within the Bumpie platform. This system uses advanced natural language processing (NLP), generative AI, and real-world data to deliver personalized, bilingual support to pregnant individuals in real time.</w:t>
      </w:r>
      <w:r>
        <w:rPr>
          <w:rFonts w:ascii="Times New Roman" w:eastAsia="Times New Roman" w:hAnsi="Times New Roman" w:cs="Times New Roman"/>
          <w:color w:val="000000"/>
          <w:kern w:val="0"/>
          <w14:ligatures w14:val="none"/>
        </w:rPr>
        <w:t xml:space="preserve"> </w:t>
      </w:r>
      <w:r w:rsidRPr="000846C3">
        <w:rPr>
          <w:rFonts w:ascii="Times New Roman" w:eastAsia="Times New Roman" w:hAnsi="Times New Roman" w:cs="Times New Roman"/>
          <w:color w:val="000000"/>
          <w:kern w:val="0"/>
          <w14:ligatures w14:val="none"/>
        </w:rPr>
        <w:t>At its core, </w:t>
      </w:r>
      <w:r w:rsidRPr="000846C3">
        <w:rPr>
          <w:rFonts w:ascii="Times New Roman" w:eastAsia="Times New Roman" w:hAnsi="Times New Roman" w:cs="Times New Roman"/>
          <w:b/>
          <w:bCs/>
          <w:color w:val="000000"/>
          <w:kern w:val="0"/>
          <w14:ligatures w14:val="none"/>
        </w:rPr>
        <w:t>INNOV-Bot</w:t>
      </w:r>
      <w:r w:rsidRPr="000846C3">
        <w:rPr>
          <w:rFonts w:ascii="Times New Roman" w:eastAsia="Times New Roman" w:hAnsi="Times New Roman" w:cs="Times New Roman"/>
          <w:color w:val="000000"/>
          <w:kern w:val="0"/>
          <w14:ligatures w14:val="none"/>
        </w:rPr>
        <w:t> is a dual-layered artificial intelligence infrastructure. The </w:t>
      </w:r>
      <w:r w:rsidRPr="000846C3">
        <w:rPr>
          <w:rFonts w:ascii="Times New Roman" w:eastAsia="Times New Roman" w:hAnsi="Times New Roman" w:cs="Times New Roman"/>
          <w:b/>
          <w:bCs/>
          <w:color w:val="000000"/>
          <w:kern w:val="0"/>
          <w14:ligatures w14:val="none"/>
        </w:rPr>
        <w:t>chatbot interface</w:t>
      </w:r>
      <w:r w:rsidRPr="000846C3">
        <w:rPr>
          <w:rFonts w:ascii="Times New Roman" w:eastAsia="Times New Roman" w:hAnsi="Times New Roman" w:cs="Times New Roman"/>
          <w:color w:val="000000"/>
          <w:kern w:val="0"/>
          <w14:ligatures w14:val="none"/>
        </w:rPr>
        <w:t xml:space="preserve"> enables users to ask health-related questions, </w:t>
      </w:r>
      <w:r>
        <w:rPr>
          <w:rFonts w:ascii="Times New Roman" w:eastAsia="Times New Roman" w:hAnsi="Times New Roman" w:cs="Times New Roman"/>
          <w:color w:val="000000"/>
          <w:kern w:val="0"/>
          <w14:ligatures w14:val="none"/>
        </w:rPr>
        <w:t xml:space="preserve">share </w:t>
      </w:r>
      <w:r w:rsidRPr="000846C3">
        <w:rPr>
          <w:rFonts w:ascii="Times New Roman" w:eastAsia="Times New Roman" w:hAnsi="Times New Roman" w:cs="Times New Roman"/>
          <w:color w:val="000000"/>
          <w:kern w:val="0"/>
          <w14:ligatures w14:val="none"/>
        </w:rPr>
        <w:t xml:space="preserve">symptoms or medication use, and receive tailored guidance adapted to their gestational </w:t>
      </w:r>
      <w:r>
        <w:rPr>
          <w:rFonts w:ascii="Times New Roman" w:eastAsia="Times New Roman" w:hAnsi="Times New Roman" w:cs="Times New Roman"/>
          <w:color w:val="000000"/>
          <w:kern w:val="0"/>
          <w14:ligatures w14:val="none"/>
        </w:rPr>
        <w:t>age</w:t>
      </w:r>
      <w:r w:rsidRPr="000846C3">
        <w:rPr>
          <w:rFonts w:ascii="Times New Roman" w:eastAsia="Times New Roman" w:hAnsi="Times New Roman" w:cs="Times New Roman"/>
          <w:color w:val="000000"/>
          <w:kern w:val="0"/>
          <w14:ligatures w14:val="none"/>
        </w:rPr>
        <w:t xml:space="preserve"> and clinical context</w:t>
      </w:r>
      <w:r>
        <w:rPr>
          <w:rFonts w:ascii="Times New Roman" w:eastAsia="Times New Roman" w:hAnsi="Times New Roman" w:cs="Times New Roman"/>
          <w:color w:val="000000"/>
          <w:kern w:val="0"/>
          <w14:ligatures w14:val="none"/>
        </w:rPr>
        <w:t xml:space="preserve"> – as populated within their profile in Bumpie</w:t>
      </w:r>
      <w:r w:rsidRPr="000846C3">
        <w:rPr>
          <w:rFonts w:ascii="Times New Roman" w:eastAsia="Times New Roman" w:hAnsi="Times New Roman" w:cs="Times New Roman"/>
          <w:color w:val="000000"/>
          <w:kern w:val="0"/>
          <w14:ligatures w14:val="none"/>
        </w:rPr>
        <w:t>. Behind this, the </w:t>
      </w:r>
      <w:r w:rsidRPr="000846C3">
        <w:rPr>
          <w:rFonts w:ascii="Times New Roman" w:eastAsia="Times New Roman" w:hAnsi="Times New Roman" w:cs="Times New Roman"/>
          <w:b/>
          <w:bCs/>
          <w:color w:val="000000"/>
          <w:kern w:val="0"/>
          <w14:ligatures w14:val="none"/>
        </w:rPr>
        <w:t>automation engine</w:t>
      </w:r>
      <w:r w:rsidRPr="000846C3">
        <w:rPr>
          <w:rFonts w:ascii="Times New Roman" w:eastAsia="Times New Roman" w:hAnsi="Times New Roman" w:cs="Times New Roman"/>
          <w:color w:val="000000"/>
          <w:kern w:val="0"/>
          <w14:ligatures w14:val="none"/>
        </w:rPr>
        <w:t> synthesizes a wide array of knowledge source</w:t>
      </w:r>
      <w:r>
        <w:rPr>
          <w:rFonts w:ascii="Times New Roman" w:eastAsia="Times New Roman" w:hAnsi="Times New Roman" w:cs="Times New Roman"/>
          <w:color w:val="000000"/>
          <w:kern w:val="0"/>
          <w14:ligatures w14:val="none"/>
        </w:rPr>
        <w:t xml:space="preserve">s, </w:t>
      </w:r>
      <w:r w:rsidRPr="000846C3">
        <w:rPr>
          <w:rFonts w:ascii="Times New Roman" w:eastAsia="Times New Roman" w:hAnsi="Times New Roman" w:cs="Times New Roman"/>
          <w:color w:val="000000"/>
          <w:kern w:val="0"/>
          <w14:ligatures w14:val="none"/>
        </w:rPr>
        <w:t xml:space="preserve">including real-world data (RWD) from CAMCCO-Research, patient-reported/generated data (PRD/PGD) from </w:t>
      </w:r>
      <w:proofErr w:type="spellStart"/>
      <w:r w:rsidRPr="000846C3">
        <w:rPr>
          <w:rFonts w:ascii="Times New Roman" w:eastAsia="Times New Roman" w:hAnsi="Times New Roman" w:cs="Times New Roman"/>
          <w:color w:val="000000"/>
          <w:kern w:val="0"/>
          <w14:ligatures w14:val="none"/>
        </w:rPr>
        <w:t>CanPREG</w:t>
      </w:r>
      <w:proofErr w:type="spellEnd"/>
      <w:r w:rsidRPr="000846C3">
        <w:rPr>
          <w:rFonts w:ascii="Times New Roman" w:eastAsia="Times New Roman" w:hAnsi="Times New Roman" w:cs="Times New Roman"/>
          <w:color w:val="000000"/>
          <w:kern w:val="0"/>
          <w14:ligatures w14:val="none"/>
        </w:rPr>
        <w:t xml:space="preserve">, outreach materials from CAMCCO-Outreach, and </w:t>
      </w:r>
      <w:r w:rsidRPr="000846C3">
        <w:rPr>
          <w:rFonts w:ascii="Times New Roman" w:eastAsia="Times New Roman" w:hAnsi="Times New Roman" w:cs="Times New Roman"/>
          <w:color w:val="000000"/>
          <w:kern w:val="0"/>
          <w14:ligatures w14:val="none"/>
        </w:rPr>
        <w:lastRenderedPageBreak/>
        <w:t xml:space="preserve">curated evidence </w:t>
      </w:r>
      <w:r>
        <w:rPr>
          <w:rFonts w:ascii="Times New Roman" w:eastAsia="Times New Roman" w:hAnsi="Times New Roman" w:cs="Times New Roman"/>
          <w:color w:val="000000"/>
          <w:kern w:val="0"/>
          <w14:ligatures w14:val="none"/>
        </w:rPr>
        <w:t>and findings from</w:t>
      </w:r>
      <w:r w:rsidRPr="000846C3">
        <w:rPr>
          <w:rFonts w:ascii="Times New Roman" w:eastAsia="Times New Roman" w:hAnsi="Times New Roman" w:cs="Times New Roman"/>
          <w:color w:val="000000"/>
          <w:kern w:val="0"/>
          <w14:ligatures w14:val="none"/>
        </w:rPr>
        <w:t xml:space="preserve"> INNOVATE. The system’s primary function is not just prediction or signal detection, but intelligent, context-aware knowledge retrieval: </w:t>
      </w:r>
      <w:r w:rsidR="00CA4DBC">
        <w:rPr>
          <w:rFonts w:ascii="Times New Roman" w:eastAsia="Times New Roman" w:hAnsi="Times New Roman" w:cs="Times New Roman"/>
          <w:color w:val="000000"/>
          <w:kern w:val="0"/>
          <w14:ligatures w14:val="none"/>
        </w:rPr>
        <w:t>when</w:t>
      </w:r>
      <w:r w:rsidRPr="000846C3">
        <w:rPr>
          <w:rFonts w:ascii="Times New Roman" w:eastAsia="Times New Roman" w:hAnsi="Times New Roman" w:cs="Times New Roman"/>
          <w:color w:val="000000"/>
          <w:kern w:val="0"/>
          <w14:ligatures w14:val="none"/>
        </w:rPr>
        <w:t xml:space="preserve"> a question is posed, it identifies and delivers the most relevant, ethically validated information to support informed care.</w:t>
      </w:r>
    </w:p>
    <w:p w14:paraId="0B9DA722" w14:textId="3B0B2EEF" w:rsidR="000846C3" w:rsidRPr="000846C3" w:rsidRDefault="000846C3" w:rsidP="000846C3">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0846C3">
        <w:rPr>
          <w:rFonts w:ascii="Times New Roman" w:eastAsia="Times New Roman" w:hAnsi="Times New Roman" w:cs="Times New Roman"/>
          <w:b/>
          <w:bCs/>
          <w:color w:val="000000"/>
          <w:kern w:val="0"/>
          <w14:ligatures w14:val="none"/>
        </w:rPr>
        <w:t>A foundational feature of the Bumpie AI Companion is its ability to assess and respond to the user’s risk perception before communicating any clinical or scientific information.</w:t>
      </w:r>
      <w:r w:rsidRPr="000846C3">
        <w:rPr>
          <w:rFonts w:ascii="Times New Roman" w:eastAsia="Times New Roman" w:hAnsi="Times New Roman" w:cs="Times New Roman"/>
          <w:color w:val="000000"/>
          <w:kern w:val="0"/>
          <w14:ligatures w14:val="none"/>
        </w:rPr>
        <w:t> Drawing from behavioral science and patient-centered communication principles, the chatbot will first evaluate how the user understands and frames the potential health concern</w:t>
      </w:r>
      <w:r>
        <w:rPr>
          <w:rFonts w:ascii="Times New Roman" w:eastAsia="Times New Roman" w:hAnsi="Times New Roman" w:cs="Times New Roman"/>
          <w:color w:val="000000"/>
          <w:kern w:val="0"/>
          <w14:ligatures w14:val="none"/>
        </w:rPr>
        <w:t xml:space="preserve">, </w:t>
      </w:r>
      <w:r w:rsidRPr="000846C3">
        <w:rPr>
          <w:rFonts w:ascii="Times New Roman" w:eastAsia="Times New Roman" w:hAnsi="Times New Roman" w:cs="Times New Roman"/>
          <w:color w:val="000000"/>
          <w:kern w:val="0"/>
          <w14:ligatures w14:val="none"/>
        </w:rPr>
        <w:t>such as perceived severity, uncertainty tolerance, or emotional tone</w:t>
      </w:r>
      <w:r>
        <w:rPr>
          <w:rFonts w:ascii="Times New Roman" w:eastAsia="Times New Roman" w:hAnsi="Times New Roman" w:cs="Times New Roman"/>
          <w:color w:val="000000"/>
          <w:kern w:val="0"/>
          <w14:ligatures w14:val="none"/>
        </w:rPr>
        <w:t xml:space="preserve">, all prior to </w:t>
      </w:r>
      <w:r w:rsidRPr="000846C3">
        <w:rPr>
          <w:rFonts w:ascii="Times New Roman" w:eastAsia="Times New Roman" w:hAnsi="Times New Roman" w:cs="Times New Roman"/>
          <w:color w:val="000000"/>
          <w:kern w:val="0"/>
          <w14:ligatures w14:val="none"/>
        </w:rPr>
        <w:t xml:space="preserve">delivering information. This approach enables the system to modulate both the content and tone of its responses, offering layered explanations, contextual reassurance, or escalated follow-up where appropriate. This personalized framing of information ensures that guidance is </w:t>
      </w:r>
      <w:r w:rsidRPr="000846C3">
        <w:rPr>
          <w:rFonts w:ascii="Times New Roman" w:eastAsia="Times New Roman" w:hAnsi="Times New Roman" w:cs="Times New Roman"/>
          <w:color w:val="000000"/>
          <w:kern w:val="0"/>
          <w14:ligatures w14:val="none"/>
        </w:rPr>
        <w:t>scientifically</w:t>
      </w:r>
      <w:r w:rsidRPr="000846C3">
        <w:rPr>
          <w:rFonts w:ascii="Times New Roman" w:eastAsia="Times New Roman" w:hAnsi="Times New Roman" w:cs="Times New Roman"/>
          <w:color w:val="000000"/>
          <w:kern w:val="0"/>
          <w14:ligatures w14:val="none"/>
        </w:rPr>
        <w:t xml:space="preserve"> accurate, psychologically </w:t>
      </w:r>
      <w:r>
        <w:rPr>
          <w:rFonts w:ascii="Times New Roman" w:eastAsia="Times New Roman" w:hAnsi="Times New Roman" w:cs="Times New Roman"/>
          <w:color w:val="000000"/>
          <w:kern w:val="0"/>
          <w14:ligatures w14:val="none"/>
        </w:rPr>
        <w:t>adapted</w:t>
      </w:r>
      <w:r w:rsidRPr="000846C3">
        <w:rPr>
          <w:rFonts w:ascii="Times New Roman" w:eastAsia="Times New Roman" w:hAnsi="Times New Roman" w:cs="Times New Roman"/>
          <w:color w:val="000000"/>
          <w:kern w:val="0"/>
          <w14:ligatures w14:val="none"/>
        </w:rPr>
        <w:t xml:space="preserve"> and ethically responsible.</w:t>
      </w:r>
      <w:r w:rsidR="00CA4DBC">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Patient</w:t>
      </w:r>
      <w:r w:rsidRPr="000846C3">
        <w:rPr>
          <w:rFonts w:ascii="Times New Roman" w:eastAsia="Times New Roman" w:hAnsi="Times New Roman" w:cs="Times New Roman"/>
          <w:color w:val="000000"/>
          <w:kern w:val="0"/>
          <w14:ligatures w14:val="none"/>
        </w:rPr>
        <w:t xml:space="preserve"> data collected via the Bumpie </w:t>
      </w:r>
      <w:r>
        <w:rPr>
          <w:rFonts w:ascii="Times New Roman" w:eastAsia="Times New Roman" w:hAnsi="Times New Roman" w:cs="Times New Roman"/>
          <w:color w:val="000000"/>
          <w:kern w:val="0"/>
          <w14:ligatures w14:val="none"/>
        </w:rPr>
        <w:t xml:space="preserve">App </w:t>
      </w:r>
      <w:r w:rsidRPr="000846C3">
        <w:rPr>
          <w:rFonts w:ascii="Times New Roman" w:eastAsia="Times New Roman" w:hAnsi="Times New Roman" w:cs="Times New Roman"/>
          <w:color w:val="000000"/>
          <w:kern w:val="0"/>
          <w14:ligatures w14:val="none"/>
        </w:rPr>
        <w:t xml:space="preserve">(e.g., symptoms, medication entries, sociodemographic context) </w:t>
      </w:r>
      <w:r>
        <w:rPr>
          <w:rFonts w:ascii="Times New Roman" w:eastAsia="Times New Roman" w:hAnsi="Times New Roman" w:cs="Times New Roman"/>
          <w:color w:val="000000"/>
          <w:kern w:val="0"/>
          <w14:ligatures w14:val="none"/>
        </w:rPr>
        <w:t xml:space="preserve">will be part of the </w:t>
      </w:r>
      <w:proofErr w:type="spellStart"/>
      <w:r>
        <w:rPr>
          <w:rFonts w:ascii="Times New Roman" w:eastAsia="Times New Roman" w:hAnsi="Times New Roman" w:cs="Times New Roman"/>
          <w:color w:val="000000"/>
          <w:kern w:val="0"/>
          <w14:ligatures w14:val="none"/>
        </w:rPr>
        <w:t>CanPREG</w:t>
      </w:r>
      <w:proofErr w:type="spellEnd"/>
      <w:r>
        <w:rPr>
          <w:rFonts w:ascii="Times New Roman" w:eastAsia="Times New Roman" w:hAnsi="Times New Roman" w:cs="Times New Roman"/>
          <w:color w:val="000000"/>
          <w:kern w:val="0"/>
          <w14:ligatures w14:val="none"/>
        </w:rPr>
        <w:t xml:space="preserve"> database, and will, </w:t>
      </w:r>
      <w:r w:rsidRPr="000846C3">
        <w:rPr>
          <w:rFonts w:ascii="Times New Roman" w:eastAsia="Times New Roman" w:hAnsi="Times New Roman" w:cs="Times New Roman"/>
          <w:color w:val="000000"/>
          <w:kern w:val="0"/>
          <w14:ligatures w14:val="none"/>
        </w:rPr>
        <w:t>with appropriate consent</w:t>
      </w:r>
      <w:r>
        <w:rPr>
          <w:rFonts w:ascii="Times New Roman" w:eastAsia="Times New Roman" w:hAnsi="Times New Roman" w:cs="Times New Roman"/>
          <w:color w:val="000000"/>
          <w:kern w:val="0"/>
          <w14:ligatures w14:val="none"/>
        </w:rPr>
        <w:t xml:space="preserve">, </w:t>
      </w:r>
      <w:r w:rsidRPr="000846C3">
        <w:rPr>
          <w:rFonts w:ascii="Times New Roman" w:eastAsia="Times New Roman" w:hAnsi="Times New Roman" w:cs="Times New Roman"/>
          <w:color w:val="000000"/>
          <w:kern w:val="0"/>
          <w14:ligatures w14:val="none"/>
        </w:rPr>
        <w:t xml:space="preserve">contribute to training and refining INNOV-Bot’s models, </w:t>
      </w:r>
      <w:r>
        <w:rPr>
          <w:rFonts w:ascii="Times New Roman" w:eastAsia="Times New Roman" w:hAnsi="Times New Roman" w:cs="Times New Roman"/>
          <w:color w:val="000000"/>
          <w:kern w:val="0"/>
          <w14:ligatures w14:val="none"/>
        </w:rPr>
        <w:t xml:space="preserve">thus </w:t>
      </w:r>
      <w:r w:rsidRPr="000846C3">
        <w:rPr>
          <w:rFonts w:ascii="Times New Roman" w:eastAsia="Times New Roman" w:hAnsi="Times New Roman" w:cs="Times New Roman"/>
          <w:color w:val="000000"/>
          <w:kern w:val="0"/>
          <w14:ligatures w14:val="none"/>
        </w:rPr>
        <w:t xml:space="preserve">enhancing personalization and signal sensitivity across the population. </w:t>
      </w:r>
      <w:r>
        <w:rPr>
          <w:rFonts w:ascii="Times New Roman" w:eastAsia="Times New Roman" w:hAnsi="Times New Roman" w:cs="Times New Roman"/>
          <w:color w:val="000000"/>
          <w:kern w:val="0"/>
          <w14:ligatures w14:val="none"/>
        </w:rPr>
        <w:t>However</w:t>
      </w:r>
      <w:r w:rsidRPr="000846C3">
        <w:rPr>
          <w:rFonts w:ascii="Times New Roman" w:eastAsia="Times New Roman" w:hAnsi="Times New Roman" w:cs="Times New Roman"/>
          <w:color w:val="000000"/>
          <w:kern w:val="0"/>
          <w14:ligatures w14:val="none"/>
        </w:rPr>
        <w:t>, information shared within the chatbot interaction itself is treated as </w:t>
      </w:r>
      <w:r w:rsidRPr="000846C3">
        <w:rPr>
          <w:rFonts w:ascii="Times New Roman" w:eastAsia="Times New Roman" w:hAnsi="Times New Roman" w:cs="Times New Roman"/>
          <w:b/>
          <w:bCs/>
          <w:color w:val="000000"/>
          <w:kern w:val="0"/>
          <w14:ligatures w14:val="none"/>
        </w:rPr>
        <w:t>confidential and ephemeral</w:t>
      </w:r>
      <w:r w:rsidRPr="000846C3">
        <w:rPr>
          <w:rFonts w:ascii="Times New Roman" w:eastAsia="Times New Roman" w:hAnsi="Times New Roman" w:cs="Times New Roman"/>
          <w:color w:val="000000"/>
          <w:kern w:val="0"/>
          <w14:ligatures w14:val="none"/>
        </w:rPr>
        <w:t>, with no persistent storage or external use. This </w:t>
      </w:r>
      <w:r w:rsidRPr="000846C3">
        <w:rPr>
          <w:rFonts w:ascii="Times New Roman" w:eastAsia="Times New Roman" w:hAnsi="Times New Roman" w:cs="Times New Roman"/>
          <w:b/>
          <w:bCs/>
          <w:color w:val="000000"/>
          <w:kern w:val="0"/>
          <w14:ligatures w14:val="none"/>
        </w:rPr>
        <w:t>differentiated data strategy</w:t>
      </w:r>
      <w:r w:rsidRPr="000846C3">
        <w:rPr>
          <w:rFonts w:ascii="Times New Roman" w:eastAsia="Times New Roman" w:hAnsi="Times New Roman" w:cs="Times New Roman"/>
          <w:color w:val="000000"/>
          <w:kern w:val="0"/>
          <w14:ligatures w14:val="none"/>
        </w:rPr>
        <w:t> upholds ethical standards, supports OCAP principles, and ensures users retain control over how their data is used.</w:t>
      </w:r>
    </w:p>
    <w:p w14:paraId="341CEF0E" w14:textId="7D5CB8F2" w:rsidR="000846C3" w:rsidRPr="000846C3" w:rsidRDefault="000846C3" w:rsidP="000846C3">
      <w:pPr>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0846C3">
        <w:rPr>
          <w:rFonts w:ascii="Times New Roman" w:eastAsia="Times New Roman" w:hAnsi="Times New Roman" w:cs="Times New Roman"/>
          <w:color w:val="000000"/>
          <w:kern w:val="0"/>
          <w14:ligatures w14:val="none"/>
        </w:rPr>
        <w:t xml:space="preserve">This </w:t>
      </w:r>
      <w:r>
        <w:rPr>
          <w:rFonts w:ascii="Times New Roman" w:eastAsia="Times New Roman" w:hAnsi="Times New Roman" w:cs="Times New Roman"/>
          <w:color w:val="000000"/>
          <w:kern w:val="0"/>
          <w14:ligatures w14:val="none"/>
        </w:rPr>
        <w:t>proposed infrastructure</w:t>
      </w:r>
      <w:r w:rsidRPr="000846C3">
        <w:rPr>
          <w:rFonts w:ascii="Times New Roman" w:eastAsia="Times New Roman" w:hAnsi="Times New Roman" w:cs="Times New Roman"/>
          <w:color w:val="000000"/>
          <w:kern w:val="0"/>
          <w14:ligatures w14:val="none"/>
        </w:rPr>
        <w:t xml:space="preserve"> represents a </w:t>
      </w:r>
      <w:r w:rsidRPr="000846C3">
        <w:rPr>
          <w:rFonts w:ascii="Times New Roman" w:eastAsia="Times New Roman" w:hAnsi="Times New Roman" w:cs="Times New Roman"/>
          <w:b/>
          <w:bCs/>
          <w:color w:val="000000"/>
          <w:kern w:val="0"/>
          <w14:ligatures w14:val="none"/>
        </w:rPr>
        <w:t>high-risk, high-reward technological innovation</w:t>
      </w:r>
      <w:r w:rsidRPr="000846C3">
        <w:rPr>
          <w:rFonts w:ascii="Times New Roman" w:eastAsia="Times New Roman" w:hAnsi="Times New Roman" w:cs="Times New Roman"/>
          <w:color w:val="000000"/>
          <w:kern w:val="0"/>
          <w14:ligatures w14:val="none"/>
        </w:rPr>
        <w:t xml:space="preserve">. It combines sensitive patient engagement, AI-driven personalization, and cross-disciplinary data integration in one system. Challenges include ensuring transparency, maintaining user trust, and deploying </w:t>
      </w:r>
      <w:r w:rsidR="00CA4DBC">
        <w:rPr>
          <w:rFonts w:ascii="Times New Roman" w:eastAsia="Times New Roman" w:hAnsi="Times New Roman" w:cs="Times New Roman"/>
          <w:color w:val="000000"/>
          <w:kern w:val="0"/>
          <w14:ligatures w14:val="none"/>
        </w:rPr>
        <w:t>this initiative with a robust ethical and legal framework at its core</w:t>
      </w:r>
      <w:r w:rsidRPr="000846C3">
        <w:rPr>
          <w:rFonts w:ascii="Times New Roman" w:eastAsia="Times New Roman" w:hAnsi="Times New Roman" w:cs="Times New Roman"/>
          <w:color w:val="000000"/>
          <w:kern w:val="0"/>
          <w14:ligatures w14:val="none"/>
        </w:rPr>
        <w:t>. However, the anticipated impact is profound: INNOV-Bot offers a scalable, ethically governed infrastructure to accelerate teratogenic signal detection, enable real-time personalized guidance</w:t>
      </w:r>
      <w:r w:rsidR="00CA4DBC">
        <w:rPr>
          <w:rFonts w:ascii="Times New Roman" w:eastAsia="Times New Roman" w:hAnsi="Times New Roman" w:cs="Times New Roman"/>
          <w:color w:val="000000"/>
          <w:kern w:val="0"/>
          <w14:ligatures w14:val="none"/>
        </w:rPr>
        <w:t xml:space="preserve"> which is a needed tool given the state of the Canadian healthcare system</w:t>
      </w:r>
      <w:r w:rsidRPr="000846C3">
        <w:rPr>
          <w:rFonts w:ascii="Times New Roman" w:eastAsia="Times New Roman" w:hAnsi="Times New Roman" w:cs="Times New Roman"/>
          <w:color w:val="000000"/>
          <w:kern w:val="0"/>
          <w14:ligatures w14:val="none"/>
        </w:rPr>
        <w:t>, and translate complex research into accessible, actionable care.</w:t>
      </w:r>
      <w:r w:rsidR="00CA4DBC">
        <w:rPr>
          <w:rFonts w:ascii="Times New Roman" w:eastAsia="Times New Roman" w:hAnsi="Times New Roman" w:cs="Times New Roman"/>
          <w:color w:val="000000"/>
          <w:kern w:val="0"/>
          <w14:ligatures w14:val="none"/>
        </w:rPr>
        <w:t xml:space="preserve"> </w:t>
      </w:r>
      <w:r w:rsidRPr="000846C3">
        <w:rPr>
          <w:rFonts w:ascii="Times New Roman" w:eastAsia="Times New Roman" w:hAnsi="Times New Roman" w:cs="Times New Roman"/>
          <w:color w:val="000000"/>
          <w:kern w:val="0"/>
          <w14:ligatures w14:val="none"/>
        </w:rPr>
        <w:t>By embedding INNOV-Bot into Bumpie, we operationalize a learning healthcare framework rooted in equity, co-creation, and precision public health. This initiative not only redefines how evidence is mobilized in maternal care</w:t>
      </w:r>
      <w:r w:rsidR="00CA4DBC">
        <w:rPr>
          <w:rFonts w:ascii="Times New Roman" w:eastAsia="Times New Roman" w:hAnsi="Times New Roman" w:cs="Times New Roman"/>
          <w:color w:val="000000"/>
          <w:kern w:val="0"/>
          <w14:ligatures w14:val="none"/>
        </w:rPr>
        <w:t>, but i</w:t>
      </w:r>
      <w:r w:rsidRPr="000846C3">
        <w:rPr>
          <w:rFonts w:ascii="Times New Roman" w:eastAsia="Times New Roman" w:hAnsi="Times New Roman" w:cs="Times New Roman"/>
          <w:color w:val="000000"/>
          <w:kern w:val="0"/>
          <w14:ligatures w14:val="none"/>
        </w:rPr>
        <w:t>t also positions Canada as a global leader in responsible, AI-powered digital health innovation for pregnancy.</w:t>
      </w:r>
      <w:r w:rsidR="00CA4DBC">
        <w:rPr>
          <w:rFonts w:ascii="Times New Roman" w:eastAsia="Times New Roman" w:hAnsi="Times New Roman" w:cs="Times New Roman"/>
          <w:color w:val="000000"/>
          <w:kern w:val="0"/>
          <w14:ligatures w14:val="none"/>
        </w:rPr>
        <w:t xml:space="preserve"> </w:t>
      </w:r>
    </w:p>
    <w:p w14:paraId="12C5E7D7" w14:textId="77777777" w:rsidR="004B6DFF" w:rsidRPr="00382CBE" w:rsidRDefault="004B6DFF" w:rsidP="000846C3">
      <w:pPr>
        <w:jc w:val="both"/>
      </w:pPr>
    </w:p>
    <w:sectPr w:rsidR="004B6DFF" w:rsidRPr="00382CBE" w:rsidSect="00382CBE">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2225B"/>
    <w:multiLevelType w:val="multilevel"/>
    <w:tmpl w:val="533E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40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BE"/>
    <w:rsid w:val="00001404"/>
    <w:rsid w:val="00022F54"/>
    <w:rsid w:val="00073896"/>
    <w:rsid w:val="000846C3"/>
    <w:rsid w:val="00102EB6"/>
    <w:rsid w:val="00141D41"/>
    <w:rsid w:val="00164213"/>
    <w:rsid w:val="001F4351"/>
    <w:rsid w:val="00216300"/>
    <w:rsid w:val="00224409"/>
    <w:rsid w:val="0024377E"/>
    <w:rsid w:val="002B3D7E"/>
    <w:rsid w:val="002D4738"/>
    <w:rsid w:val="002E675A"/>
    <w:rsid w:val="002F3A62"/>
    <w:rsid w:val="0030565F"/>
    <w:rsid w:val="003167CF"/>
    <w:rsid w:val="003625C1"/>
    <w:rsid w:val="00382CBE"/>
    <w:rsid w:val="00384317"/>
    <w:rsid w:val="003E1D0C"/>
    <w:rsid w:val="003F5BAB"/>
    <w:rsid w:val="0040435E"/>
    <w:rsid w:val="00433E5D"/>
    <w:rsid w:val="00474A77"/>
    <w:rsid w:val="00491DA2"/>
    <w:rsid w:val="00492406"/>
    <w:rsid w:val="004B6DFF"/>
    <w:rsid w:val="004E08C1"/>
    <w:rsid w:val="00537A61"/>
    <w:rsid w:val="00541DD4"/>
    <w:rsid w:val="005B5F25"/>
    <w:rsid w:val="005C2F9C"/>
    <w:rsid w:val="00607F22"/>
    <w:rsid w:val="0066483B"/>
    <w:rsid w:val="00684C0B"/>
    <w:rsid w:val="0073794D"/>
    <w:rsid w:val="00771CE9"/>
    <w:rsid w:val="007A2697"/>
    <w:rsid w:val="007C53FF"/>
    <w:rsid w:val="007F045A"/>
    <w:rsid w:val="00822553"/>
    <w:rsid w:val="00857218"/>
    <w:rsid w:val="00870FA1"/>
    <w:rsid w:val="00871AB2"/>
    <w:rsid w:val="00884407"/>
    <w:rsid w:val="00886B86"/>
    <w:rsid w:val="00902DF8"/>
    <w:rsid w:val="00912FEE"/>
    <w:rsid w:val="009206D5"/>
    <w:rsid w:val="00945FE3"/>
    <w:rsid w:val="009643DE"/>
    <w:rsid w:val="009A3550"/>
    <w:rsid w:val="009F50D2"/>
    <w:rsid w:val="00A670FE"/>
    <w:rsid w:val="00A72BB9"/>
    <w:rsid w:val="00AB1AD7"/>
    <w:rsid w:val="00AB477A"/>
    <w:rsid w:val="00AD3452"/>
    <w:rsid w:val="00AE6D59"/>
    <w:rsid w:val="00B25926"/>
    <w:rsid w:val="00B27EF2"/>
    <w:rsid w:val="00B372F3"/>
    <w:rsid w:val="00B81380"/>
    <w:rsid w:val="00B941BF"/>
    <w:rsid w:val="00BA41EC"/>
    <w:rsid w:val="00BC0610"/>
    <w:rsid w:val="00BC2344"/>
    <w:rsid w:val="00BD64B1"/>
    <w:rsid w:val="00CA4DBC"/>
    <w:rsid w:val="00CC1EA6"/>
    <w:rsid w:val="00CE0F92"/>
    <w:rsid w:val="00D106F1"/>
    <w:rsid w:val="00D21E2E"/>
    <w:rsid w:val="00D35146"/>
    <w:rsid w:val="00DE6A5B"/>
    <w:rsid w:val="00DF3BE3"/>
    <w:rsid w:val="00E421C5"/>
    <w:rsid w:val="00EA49FB"/>
    <w:rsid w:val="00EB4F4D"/>
    <w:rsid w:val="00EC7E76"/>
    <w:rsid w:val="00ED3397"/>
    <w:rsid w:val="00EE41BB"/>
    <w:rsid w:val="00F45741"/>
    <w:rsid w:val="00F55423"/>
    <w:rsid w:val="00F77D6E"/>
    <w:rsid w:val="00FA6925"/>
    <w:rsid w:val="00FF1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D0B883"/>
  <w15:chartTrackingRefBased/>
  <w15:docId w15:val="{B9D3B1DD-D253-354B-92ED-47B41474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2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2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CBE"/>
    <w:rPr>
      <w:rFonts w:eastAsiaTheme="majorEastAsia" w:cstheme="majorBidi"/>
      <w:color w:val="272727" w:themeColor="text1" w:themeTint="D8"/>
    </w:rPr>
  </w:style>
  <w:style w:type="paragraph" w:styleId="Title">
    <w:name w:val="Title"/>
    <w:basedOn w:val="Normal"/>
    <w:next w:val="Normal"/>
    <w:link w:val="TitleChar"/>
    <w:uiPriority w:val="10"/>
    <w:qFormat/>
    <w:rsid w:val="00382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CBE"/>
    <w:pPr>
      <w:spacing w:before="160"/>
      <w:jc w:val="center"/>
    </w:pPr>
    <w:rPr>
      <w:i/>
      <w:iCs/>
      <w:color w:val="404040" w:themeColor="text1" w:themeTint="BF"/>
    </w:rPr>
  </w:style>
  <w:style w:type="character" w:customStyle="1" w:styleId="QuoteChar">
    <w:name w:val="Quote Char"/>
    <w:basedOn w:val="DefaultParagraphFont"/>
    <w:link w:val="Quote"/>
    <w:uiPriority w:val="29"/>
    <w:rsid w:val="00382CBE"/>
    <w:rPr>
      <w:i/>
      <w:iCs/>
      <w:color w:val="404040" w:themeColor="text1" w:themeTint="BF"/>
    </w:rPr>
  </w:style>
  <w:style w:type="paragraph" w:styleId="ListParagraph">
    <w:name w:val="List Paragraph"/>
    <w:basedOn w:val="Normal"/>
    <w:uiPriority w:val="34"/>
    <w:qFormat/>
    <w:rsid w:val="00382CBE"/>
    <w:pPr>
      <w:ind w:left="720"/>
      <w:contextualSpacing/>
    </w:pPr>
  </w:style>
  <w:style w:type="character" w:styleId="IntenseEmphasis">
    <w:name w:val="Intense Emphasis"/>
    <w:basedOn w:val="DefaultParagraphFont"/>
    <w:uiPriority w:val="21"/>
    <w:qFormat/>
    <w:rsid w:val="00382CBE"/>
    <w:rPr>
      <w:i/>
      <w:iCs/>
      <w:color w:val="0F4761" w:themeColor="accent1" w:themeShade="BF"/>
    </w:rPr>
  </w:style>
  <w:style w:type="paragraph" w:styleId="IntenseQuote">
    <w:name w:val="Intense Quote"/>
    <w:basedOn w:val="Normal"/>
    <w:next w:val="Normal"/>
    <w:link w:val="IntenseQuoteChar"/>
    <w:uiPriority w:val="30"/>
    <w:qFormat/>
    <w:rsid w:val="00382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CBE"/>
    <w:rPr>
      <w:i/>
      <w:iCs/>
      <w:color w:val="0F4761" w:themeColor="accent1" w:themeShade="BF"/>
    </w:rPr>
  </w:style>
  <w:style w:type="character" w:styleId="IntenseReference">
    <w:name w:val="Intense Reference"/>
    <w:basedOn w:val="DefaultParagraphFont"/>
    <w:uiPriority w:val="32"/>
    <w:qFormat/>
    <w:rsid w:val="00382CBE"/>
    <w:rPr>
      <w:b/>
      <w:bCs/>
      <w:smallCaps/>
      <w:color w:val="0F4761" w:themeColor="accent1" w:themeShade="BF"/>
      <w:spacing w:val="5"/>
    </w:rPr>
  </w:style>
  <w:style w:type="character" w:styleId="Strong">
    <w:name w:val="Strong"/>
    <w:basedOn w:val="DefaultParagraphFont"/>
    <w:uiPriority w:val="22"/>
    <w:qFormat/>
    <w:rsid w:val="00382CBE"/>
    <w:rPr>
      <w:b/>
      <w:bCs/>
    </w:rPr>
  </w:style>
  <w:style w:type="character" w:customStyle="1" w:styleId="apple-converted-space">
    <w:name w:val="apple-converted-space"/>
    <w:basedOn w:val="DefaultParagraphFont"/>
    <w:rsid w:val="00382CBE"/>
  </w:style>
  <w:style w:type="character" w:styleId="Emphasis">
    <w:name w:val="Emphasis"/>
    <w:basedOn w:val="DefaultParagraphFont"/>
    <w:uiPriority w:val="20"/>
    <w:qFormat/>
    <w:rsid w:val="00382C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3872">
      <w:bodyDiv w:val="1"/>
      <w:marLeft w:val="0"/>
      <w:marRight w:val="0"/>
      <w:marTop w:val="0"/>
      <w:marBottom w:val="0"/>
      <w:divBdr>
        <w:top w:val="none" w:sz="0" w:space="0" w:color="auto"/>
        <w:left w:val="none" w:sz="0" w:space="0" w:color="auto"/>
        <w:bottom w:val="none" w:sz="0" w:space="0" w:color="auto"/>
        <w:right w:val="none" w:sz="0" w:space="0" w:color="auto"/>
      </w:divBdr>
    </w:div>
    <w:div w:id="531457600">
      <w:bodyDiv w:val="1"/>
      <w:marLeft w:val="0"/>
      <w:marRight w:val="0"/>
      <w:marTop w:val="0"/>
      <w:marBottom w:val="0"/>
      <w:divBdr>
        <w:top w:val="none" w:sz="0" w:space="0" w:color="auto"/>
        <w:left w:val="none" w:sz="0" w:space="0" w:color="auto"/>
        <w:bottom w:val="none" w:sz="0" w:space="0" w:color="auto"/>
        <w:right w:val="none" w:sz="0" w:space="0" w:color="auto"/>
      </w:divBdr>
    </w:div>
    <w:div w:id="631208984">
      <w:bodyDiv w:val="1"/>
      <w:marLeft w:val="0"/>
      <w:marRight w:val="0"/>
      <w:marTop w:val="0"/>
      <w:marBottom w:val="0"/>
      <w:divBdr>
        <w:top w:val="none" w:sz="0" w:space="0" w:color="auto"/>
        <w:left w:val="none" w:sz="0" w:space="0" w:color="auto"/>
        <w:bottom w:val="none" w:sz="0" w:space="0" w:color="auto"/>
        <w:right w:val="none" w:sz="0" w:space="0" w:color="auto"/>
      </w:divBdr>
    </w:div>
    <w:div w:id="774979257">
      <w:bodyDiv w:val="1"/>
      <w:marLeft w:val="0"/>
      <w:marRight w:val="0"/>
      <w:marTop w:val="0"/>
      <w:marBottom w:val="0"/>
      <w:divBdr>
        <w:top w:val="none" w:sz="0" w:space="0" w:color="auto"/>
        <w:left w:val="none" w:sz="0" w:space="0" w:color="auto"/>
        <w:bottom w:val="none" w:sz="0" w:space="0" w:color="auto"/>
        <w:right w:val="none" w:sz="0" w:space="0" w:color="auto"/>
      </w:divBdr>
    </w:div>
    <w:div w:id="1365789068">
      <w:bodyDiv w:val="1"/>
      <w:marLeft w:val="0"/>
      <w:marRight w:val="0"/>
      <w:marTop w:val="0"/>
      <w:marBottom w:val="0"/>
      <w:divBdr>
        <w:top w:val="none" w:sz="0" w:space="0" w:color="auto"/>
        <w:left w:val="none" w:sz="0" w:space="0" w:color="auto"/>
        <w:bottom w:val="none" w:sz="0" w:space="0" w:color="auto"/>
        <w:right w:val="none" w:sz="0" w:space="0" w:color="auto"/>
      </w:divBdr>
    </w:div>
    <w:div w:id="1432313983">
      <w:bodyDiv w:val="1"/>
      <w:marLeft w:val="0"/>
      <w:marRight w:val="0"/>
      <w:marTop w:val="0"/>
      <w:marBottom w:val="0"/>
      <w:divBdr>
        <w:top w:val="none" w:sz="0" w:space="0" w:color="auto"/>
        <w:left w:val="none" w:sz="0" w:space="0" w:color="auto"/>
        <w:bottom w:val="none" w:sz="0" w:space="0" w:color="auto"/>
        <w:right w:val="none" w:sz="0" w:space="0" w:color="auto"/>
      </w:divBdr>
    </w:div>
    <w:div w:id="1525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Gorgui (HSJ)</dc:creator>
  <cp:keywords/>
  <dc:description/>
  <cp:lastModifiedBy>Jessica Gorgui (HSJ)</cp:lastModifiedBy>
  <cp:revision>3</cp:revision>
  <dcterms:created xsi:type="dcterms:W3CDTF">2025-05-02T18:15:00Z</dcterms:created>
  <dcterms:modified xsi:type="dcterms:W3CDTF">2025-05-02T18:49:00Z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d8d5d-78e2-4a62-9fcd-016eb5e4c57c_Enabled">
    <vt:lpwstr>true</vt:lpwstr>
  </property>
  <property fmtid="{D5CDD505-2E9C-101B-9397-08002B2CF9AE}" pid="3" name="MSIP_Label_6a7d8d5d-78e2-4a62-9fcd-016eb5e4c57c_SetDate">
    <vt:lpwstr>2025-05-02T18:42:06Z</vt:lpwstr>
  </property>
  <property fmtid="{D5CDD505-2E9C-101B-9397-08002B2CF9AE}" pid="4" name="MSIP_Label_6a7d8d5d-78e2-4a62-9fcd-016eb5e4c57c_Method">
    <vt:lpwstr>Standard</vt:lpwstr>
  </property>
  <property fmtid="{D5CDD505-2E9C-101B-9397-08002B2CF9AE}" pid="5" name="MSIP_Label_6a7d8d5d-78e2-4a62-9fcd-016eb5e4c57c_Name">
    <vt:lpwstr>Général</vt:lpwstr>
  </property>
  <property fmtid="{D5CDD505-2E9C-101B-9397-08002B2CF9AE}" pid="6" name="MSIP_Label_6a7d8d5d-78e2-4a62-9fcd-016eb5e4c57c_SiteId">
    <vt:lpwstr>06e1fe28-5f8b-4075-bf6c-ae24be1a7992</vt:lpwstr>
  </property>
  <property fmtid="{D5CDD505-2E9C-101B-9397-08002B2CF9AE}" pid="7" name="MSIP_Label_6a7d8d5d-78e2-4a62-9fcd-016eb5e4c57c_ActionId">
    <vt:lpwstr>3a38ef5c-6eab-48b4-a421-76eeeee09cb9</vt:lpwstr>
  </property>
  <property fmtid="{D5CDD505-2E9C-101B-9397-08002B2CF9AE}" pid="8" name="MSIP_Label_6a7d8d5d-78e2-4a62-9fcd-016eb5e4c57c_ContentBits">
    <vt:lpwstr>0</vt:lpwstr>
  </property>
  <property fmtid="{D5CDD505-2E9C-101B-9397-08002B2CF9AE}" pid="9" name="MSIP_Label_6a7d8d5d-78e2-4a62-9fcd-016eb5e4c57c_Tag">
    <vt:lpwstr>50, 3, 0, 1</vt:lpwstr>
  </property>
</Properties>
</file>