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F0" w:rsidRPr="003762F0" w:rsidRDefault="003762F0" w:rsidP="00ED7120">
      <w:pPr>
        <w:ind w:firstLineChars="1550" w:firstLine="3268"/>
        <w:rPr>
          <w:b/>
        </w:rPr>
      </w:pPr>
      <w:r w:rsidRPr="003762F0">
        <w:rPr>
          <w:rFonts w:hint="eastAsia"/>
          <w:b/>
        </w:rPr>
        <w:t>小鼠</w:t>
      </w:r>
      <w:proofErr w:type="gramStart"/>
      <w:r w:rsidRPr="003762F0">
        <w:rPr>
          <w:rFonts w:hint="eastAsia"/>
          <w:b/>
        </w:rPr>
        <w:t>造血干祖细胞</w:t>
      </w:r>
      <w:proofErr w:type="gramEnd"/>
      <w:r w:rsidRPr="003762F0">
        <w:rPr>
          <w:rFonts w:hint="eastAsia"/>
          <w:b/>
        </w:rPr>
        <w:t>单细胞培养</w:t>
      </w:r>
    </w:p>
    <w:p w:rsidR="003762F0" w:rsidRPr="00ED7120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脱颈处死实验小鼠后，取小鼠的后肢，按实验需求的细胞数量剥离股骨、胫骨、髂骨（若细胞需要量少，则仅取股骨）。1mlPBSE冲洗髓腔。</w:t>
      </w:r>
    </w:p>
    <w:p w:rsidR="003762F0" w:rsidRPr="00ED7120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冲洗后骨髓液经200目尼龙膜过滤去骨头渣子和细胞团块。</w:t>
      </w:r>
    </w:p>
    <w:p w:rsidR="003762F0" w:rsidRPr="00ED7120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1.5rpm*5min离心，弃上清。每只小鼠40~60ulPBS重悬后，加入10~12ul/只c-kit磁珠，避光孵育15min。</w:t>
      </w:r>
    </w:p>
    <w:p w:rsidR="003762F0" w:rsidRPr="00ED7120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孵育结束后，加入约3倍体积PBS，</w:t>
      </w:r>
      <w:bookmarkStart w:id="0" w:name="_GoBack"/>
      <w:bookmarkEnd w:id="0"/>
      <w:r w:rsidRPr="00ED7120">
        <w:rPr>
          <w:rFonts w:ascii="宋体" w:eastAsia="宋体" w:hAnsi="宋体" w:hint="eastAsia"/>
        </w:rPr>
        <w:t>1.3~1.5rpm*5min离心后弃上清，1mlPBS重悬，进行磁珠分选。磁珠分选过程参照美天旎MS/LS柱子说明书（具体步骤包括1、1mlPBS润柱，2上样，加入重悬后所得细胞，3，3mlPBS洗柱*3次，4，将柱子撤下磁铁，放置于15ml离心管上，加入3mlPBS后，用活塞将细胞推出，重复3次。）</w:t>
      </w:r>
      <w:r w:rsidR="00283E9B">
        <w:rPr>
          <w:rFonts w:ascii="宋体" w:eastAsia="宋体" w:hAnsi="宋体" w:hint="eastAsia"/>
          <w:lang w:eastAsia="zh-CN"/>
        </w:rPr>
        <w:t xml:space="preserve"> </w:t>
      </w:r>
    </w:p>
    <w:p w:rsidR="003762F0" w:rsidRPr="00ED7120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1.5rpm*5min离心，去上清，100ml重悬，每只小鼠7~8ul加入lineage cell detection cocktail （</w:t>
      </w:r>
      <w:proofErr w:type="spellStart"/>
      <w:r w:rsidRPr="00ED7120">
        <w:rPr>
          <w:rFonts w:ascii="宋体" w:eastAsia="宋体" w:hAnsi="宋体" w:hint="eastAsia"/>
        </w:rPr>
        <w:t>MiltenyiBiotec</w:t>
      </w:r>
      <w:proofErr w:type="spellEnd"/>
      <w:r w:rsidRPr="00ED7120">
        <w:rPr>
          <w:rFonts w:ascii="宋体" w:eastAsia="宋体" w:hAnsi="宋体" w:hint="eastAsia"/>
        </w:rPr>
        <w:t xml:space="preserve"> GmbH , 130-092-613），4℃孵育20min后，加入PBSE 1mL洗去多余抗体1.5rpm*5min离心，弃上清。（按说明书加入适量流式抗体）。</w:t>
      </w:r>
    </w:p>
    <w:p w:rsidR="003762F0" w:rsidRPr="00ED7120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二抗染色：streptavidin-PE/CY7（</w:t>
      </w:r>
      <w:proofErr w:type="spellStart"/>
      <w:r w:rsidRPr="00ED7120">
        <w:rPr>
          <w:rFonts w:ascii="宋体" w:eastAsia="宋体" w:hAnsi="宋体" w:hint="eastAsia"/>
        </w:rPr>
        <w:t>Biolegend</w:t>
      </w:r>
      <w:proofErr w:type="spellEnd"/>
      <w:r w:rsidRPr="00ED7120">
        <w:rPr>
          <w:rFonts w:ascii="宋体" w:eastAsia="宋体" w:hAnsi="宋体" w:hint="eastAsia"/>
        </w:rPr>
        <w:t>, cat 405206）、APC/CY7-anti mouse Sca-1 （</w:t>
      </w:r>
      <w:proofErr w:type="spellStart"/>
      <w:r w:rsidRPr="00ED7120">
        <w:rPr>
          <w:rFonts w:ascii="宋体" w:eastAsia="宋体" w:hAnsi="宋体" w:hint="eastAsia"/>
        </w:rPr>
        <w:t>Biolegend</w:t>
      </w:r>
      <w:proofErr w:type="spellEnd"/>
      <w:r w:rsidRPr="00ED7120">
        <w:rPr>
          <w:rFonts w:ascii="宋体" w:eastAsia="宋体" w:hAnsi="宋体" w:hint="eastAsia"/>
        </w:rPr>
        <w:t>, cat 108125）、APC-anti mouse CD117(</w:t>
      </w:r>
      <w:proofErr w:type="spellStart"/>
      <w:r w:rsidRPr="00ED7120">
        <w:rPr>
          <w:rFonts w:ascii="宋体" w:eastAsia="宋体" w:hAnsi="宋体" w:hint="eastAsia"/>
        </w:rPr>
        <w:t>cKit</w:t>
      </w:r>
      <w:proofErr w:type="spellEnd"/>
      <w:r w:rsidRPr="00ED7120">
        <w:rPr>
          <w:rFonts w:ascii="宋体" w:eastAsia="宋体" w:hAnsi="宋体" w:hint="eastAsia"/>
        </w:rPr>
        <w:t>) （</w:t>
      </w:r>
      <w:proofErr w:type="spellStart"/>
      <w:r w:rsidRPr="00ED7120">
        <w:rPr>
          <w:rFonts w:ascii="宋体" w:eastAsia="宋体" w:hAnsi="宋体" w:hint="eastAsia"/>
        </w:rPr>
        <w:t>Biolegend</w:t>
      </w:r>
      <w:proofErr w:type="spellEnd"/>
      <w:r w:rsidRPr="00ED7120">
        <w:rPr>
          <w:rFonts w:ascii="宋体" w:eastAsia="宋体" w:hAnsi="宋体" w:hint="eastAsia"/>
        </w:rPr>
        <w:t>, cat 105811）、FITC-anti mouse CD34 （</w:t>
      </w:r>
      <w:proofErr w:type="spellStart"/>
      <w:r w:rsidRPr="00ED7120">
        <w:rPr>
          <w:rFonts w:ascii="宋体" w:eastAsia="宋体" w:hAnsi="宋体" w:hint="eastAsia"/>
        </w:rPr>
        <w:t>eBioscience</w:t>
      </w:r>
      <w:proofErr w:type="spellEnd"/>
      <w:r w:rsidRPr="00ED7120">
        <w:rPr>
          <w:rFonts w:ascii="宋体" w:eastAsia="宋体" w:hAnsi="宋体" w:hint="eastAsia"/>
        </w:rPr>
        <w:t>, 11-0341-82）/BV421-anti mouse CD34(BD)、PE-anti mouse CD150（</w:t>
      </w:r>
      <w:proofErr w:type="spellStart"/>
      <w:r w:rsidRPr="00ED7120">
        <w:rPr>
          <w:rFonts w:ascii="宋体" w:eastAsia="宋体" w:hAnsi="宋体" w:hint="eastAsia"/>
        </w:rPr>
        <w:t>Biolegend</w:t>
      </w:r>
      <w:proofErr w:type="spellEnd"/>
      <w:r w:rsidRPr="00ED7120">
        <w:rPr>
          <w:rFonts w:ascii="宋体" w:eastAsia="宋体" w:hAnsi="宋体" w:hint="eastAsia"/>
        </w:rPr>
        <w:t>）/Percp-cy5.5-anti mouse CD150（</w:t>
      </w:r>
      <w:proofErr w:type="spellStart"/>
      <w:r w:rsidRPr="00ED7120">
        <w:rPr>
          <w:rFonts w:ascii="宋体" w:eastAsia="宋体" w:hAnsi="宋体" w:hint="eastAsia"/>
        </w:rPr>
        <w:t>Biolegend</w:t>
      </w:r>
      <w:proofErr w:type="spellEnd"/>
      <w:r w:rsidRPr="00ED7120">
        <w:rPr>
          <w:rFonts w:ascii="宋体" w:eastAsia="宋体" w:hAnsi="宋体" w:hint="eastAsia"/>
        </w:rPr>
        <w:t>），</w:t>
      </w:r>
      <w:r w:rsidR="00ED7120">
        <w:rPr>
          <w:rFonts w:ascii="宋体" w:eastAsia="宋体" w:hAnsi="宋体" w:hint="eastAsia"/>
        </w:rPr>
        <w:t>PE-anti</w:t>
      </w:r>
      <w:r w:rsidR="00ED7120">
        <w:rPr>
          <w:rFonts w:ascii="宋体" w:eastAsia="宋体" w:hAnsi="宋体" w:hint="eastAsia"/>
          <w:lang w:eastAsia="zh-CN"/>
        </w:rPr>
        <w:t xml:space="preserve"> </w:t>
      </w:r>
      <w:r w:rsidR="00ED7120">
        <w:rPr>
          <w:rFonts w:ascii="宋体" w:eastAsia="宋体" w:hAnsi="宋体" w:hint="eastAsia"/>
        </w:rPr>
        <w:t>mouse</w:t>
      </w:r>
      <w:r w:rsidR="00ED7120">
        <w:rPr>
          <w:rFonts w:ascii="宋体" w:eastAsia="宋体" w:hAnsi="宋体" w:hint="eastAsia"/>
          <w:lang w:eastAsia="zh-CN"/>
        </w:rPr>
        <w:t xml:space="preserve"> </w:t>
      </w:r>
      <w:r w:rsidRPr="00ED7120">
        <w:rPr>
          <w:rFonts w:ascii="宋体" w:eastAsia="宋体" w:hAnsi="宋体" w:hint="eastAsia"/>
        </w:rPr>
        <w:t>IL1R1/FITC-anti mouseIL1R2。4℃避光孵育至少90分钟，间隔轻轻震荡。标记完成后1ml的PBSE重悬细胞。上机前半小时加入1/1000体积DAPI。</w:t>
      </w:r>
    </w:p>
    <w:p w:rsidR="003762F0" w:rsidRPr="00ED7120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配培养基，按照实验不同目的配置培养基。基础培养基SFO3，必需因子：SCF（50ng/ml）,PS双抗（买来的双抗即为成品，按照100*浓度直接应用），白蛋白(500ug/ml)；可选因子（非必须氨基酸NSAA，HEPES，L-</w:t>
      </w:r>
      <w:r w:rsidRPr="00ED7120">
        <w:rPr>
          <w:rFonts w:ascii="宋体" w:eastAsia="宋体" w:hAnsi="宋体"/>
        </w:rPr>
        <w:t xml:space="preserve"> Glutamine</w:t>
      </w:r>
      <w:r w:rsidRPr="00ED7120">
        <w:rPr>
          <w:rFonts w:ascii="宋体" w:eastAsia="宋体" w:hAnsi="宋体" w:hint="eastAsia"/>
        </w:rPr>
        <w:t>，</w:t>
      </w:r>
      <w:r w:rsidRPr="00ED7120">
        <w:rPr>
          <w:rFonts w:ascii="宋体" w:eastAsia="宋体" w:hAnsi="宋体"/>
        </w:rPr>
        <w:t>M</w:t>
      </w:r>
      <w:r w:rsidRPr="00ED7120">
        <w:rPr>
          <w:rFonts w:ascii="宋体" w:eastAsia="宋体" w:hAnsi="宋体" w:hint="eastAsia"/>
        </w:rPr>
        <w:t>urine-TPO）  如无白蛋白，可应用血清替代，但如体外观察某细胞因子作用，不建议加入血清。</w:t>
      </w:r>
    </w:p>
    <w:p w:rsidR="00ED7120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调整流式分选机器，确保机器液流平稳，状态正常，分选类型选择96孔板，分选模式调至</w:t>
      </w:r>
    </w:p>
    <w:p w:rsidR="003762F0" w:rsidRPr="00ED7120" w:rsidRDefault="003762F0" w:rsidP="00ED7120">
      <w:pPr>
        <w:pStyle w:val="a6"/>
        <w:widowControl w:val="0"/>
        <w:spacing w:line="360" w:lineRule="auto"/>
        <w:ind w:left="357" w:firstLineChars="0" w:firstLine="0"/>
        <w:jc w:val="both"/>
        <w:rPr>
          <w:rFonts w:ascii="宋体" w:eastAsia="宋体" w:hAnsi="宋体"/>
        </w:rPr>
      </w:pPr>
      <w:r w:rsidRPr="00ED7120">
        <w:rPr>
          <w:rFonts w:ascii="宋体" w:eastAsia="宋体" w:hAnsi="宋体" w:hint="eastAsia"/>
        </w:rPr>
        <w:t>single cell。</w:t>
      </w:r>
    </w:p>
    <w:p w:rsidR="00C45E19" w:rsidRDefault="003762F0" w:rsidP="00ED7120">
      <w:pPr>
        <w:pStyle w:val="a6"/>
        <w:widowControl w:val="0"/>
        <w:numPr>
          <w:ilvl w:val="0"/>
          <w:numId w:val="2"/>
        </w:numPr>
        <w:spacing w:line="360" w:lineRule="auto"/>
        <w:ind w:left="357" w:firstLineChars="0"/>
        <w:jc w:val="both"/>
      </w:pPr>
      <w:r w:rsidRPr="00ED7120">
        <w:rPr>
          <w:rFonts w:ascii="宋体" w:eastAsia="宋体" w:hAnsi="宋体" w:hint="eastAsia"/>
        </w:rPr>
        <w:t>进行分选。分选后细胞放置培养箱，按需观察。</w:t>
      </w:r>
    </w:p>
    <w:p w:rsidR="00ED7120" w:rsidRDefault="00C45E19" w:rsidP="00C45E19">
      <w:pPr>
        <w:rPr>
          <w:b/>
          <w:sz w:val="28"/>
          <w:szCs w:val="28"/>
        </w:rPr>
      </w:pPr>
      <w:r w:rsidRPr="008A69BA">
        <w:rPr>
          <w:rFonts w:hint="eastAsia"/>
          <w:b/>
          <w:sz w:val="28"/>
          <w:szCs w:val="28"/>
        </w:rPr>
        <w:t>造血干细胞单细胞培养所需试剂：</w:t>
      </w:r>
    </w:p>
    <w:p w:rsidR="00C45E19" w:rsidRPr="008A69BA" w:rsidRDefault="00ED7120" w:rsidP="00C45E19">
      <w:pPr>
        <w:rPr>
          <w:sz w:val="28"/>
          <w:szCs w:val="28"/>
        </w:rPr>
      </w:pPr>
      <w:r w:rsidRPr="008A69BA">
        <w:rPr>
          <w:rFonts w:hint="eastAsia"/>
          <w:sz w:val="28"/>
          <w:szCs w:val="28"/>
        </w:rPr>
        <w:t xml:space="preserve"> </w:t>
      </w:r>
      <w:r w:rsidR="00C45E19" w:rsidRPr="008A69BA">
        <w:rPr>
          <w:rFonts w:hint="eastAsia"/>
          <w:sz w:val="28"/>
          <w:szCs w:val="28"/>
        </w:rPr>
        <w:t>SF03</w:t>
      </w:r>
      <w:r w:rsidR="00C45E19" w:rsidRPr="008A69BA">
        <w:rPr>
          <w:rFonts w:hint="eastAsia"/>
          <w:sz w:val="28"/>
          <w:szCs w:val="28"/>
        </w:rPr>
        <w:t>培养基</w:t>
      </w:r>
    </w:p>
    <w:p w:rsidR="00C45E19" w:rsidRPr="008A69BA" w:rsidRDefault="00C45E19" w:rsidP="00C45E19">
      <w:pPr>
        <w:rPr>
          <w:sz w:val="28"/>
          <w:szCs w:val="28"/>
        </w:rPr>
      </w:pPr>
      <w:proofErr w:type="gramStart"/>
      <w:r w:rsidRPr="008A69BA">
        <w:rPr>
          <w:rFonts w:hint="eastAsia"/>
          <w:sz w:val="28"/>
          <w:szCs w:val="28"/>
        </w:rPr>
        <w:t>双抗</w:t>
      </w:r>
      <w:proofErr w:type="gramEnd"/>
      <w:r w:rsidRPr="008A69BA">
        <w:rPr>
          <w:rFonts w:hint="eastAsia"/>
          <w:sz w:val="28"/>
          <w:szCs w:val="28"/>
        </w:rPr>
        <w:t>PS</w:t>
      </w:r>
      <w:r w:rsidRPr="008A69BA">
        <w:rPr>
          <w:rFonts w:hint="eastAsia"/>
          <w:sz w:val="28"/>
          <w:szCs w:val="28"/>
        </w:rPr>
        <w:t>（</w:t>
      </w:r>
      <w:r w:rsidRPr="008A69BA">
        <w:rPr>
          <w:rFonts w:hint="eastAsia"/>
          <w:sz w:val="28"/>
          <w:szCs w:val="28"/>
        </w:rPr>
        <w:t>100*</w:t>
      </w:r>
      <w:r w:rsidRPr="008A69BA">
        <w:rPr>
          <w:rFonts w:hint="eastAsia"/>
          <w:sz w:val="28"/>
          <w:szCs w:val="28"/>
        </w:rPr>
        <w:t>）（</w:t>
      </w:r>
      <w:proofErr w:type="spellStart"/>
      <w:r w:rsidRPr="008A69BA">
        <w:rPr>
          <w:rFonts w:hint="eastAsia"/>
          <w:sz w:val="28"/>
          <w:szCs w:val="28"/>
        </w:rPr>
        <w:t>Gibco</w:t>
      </w:r>
      <w:proofErr w:type="spellEnd"/>
      <w:r w:rsidRPr="008A69BA">
        <w:rPr>
          <w:rFonts w:hint="eastAsia"/>
          <w:sz w:val="28"/>
          <w:szCs w:val="28"/>
        </w:rPr>
        <w:t>）</w:t>
      </w:r>
    </w:p>
    <w:p w:rsidR="00C45E19" w:rsidRPr="008A69BA" w:rsidRDefault="00C45E19" w:rsidP="00C45E19">
      <w:pPr>
        <w:rPr>
          <w:sz w:val="28"/>
          <w:szCs w:val="28"/>
        </w:rPr>
      </w:pPr>
      <w:r w:rsidRPr="008A69BA">
        <w:rPr>
          <w:rFonts w:hint="eastAsia"/>
          <w:sz w:val="28"/>
          <w:szCs w:val="28"/>
        </w:rPr>
        <w:lastRenderedPageBreak/>
        <w:t>ALB</w:t>
      </w:r>
      <w:r w:rsidRPr="008A69BA">
        <w:rPr>
          <w:rFonts w:hint="eastAsia"/>
          <w:sz w:val="28"/>
          <w:szCs w:val="28"/>
        </w:rPr>
        <w:t>（白蛋白，</w:t>
      </w:r>
      <w:r w:rsidRPr="008A69BA">
        <w:rPr>
          <w:rFonts w:hint="eastAsia"/>
          <w:sz w:val="28"/>
          <w:szCs w:val="28"/>
        </w:rPr>
        <w:t>Bioscience</w:t>
      </w:r>
      <w:r w:rsidRPr="008A69BA">
        <w:rPr>
          <w:rFonts w:hint="eastAsia"/>
          <w:sz w:val="28"/>
          <w:szCs w:val="28"/>
        </w:rPr>
        <w:t>）</w:t>
      </w:r>
    </w:p>
    <w:p w:rsidR="00C45E19" w:rsidRPr="008A69BA" w:rsidRDefault="00C45E19" w:rsidP="00C45E19">
      <w:pPr>
        <w:rPr>
          <w:sz w:val="28"/>
          <w:szCs w:val="28"/>
        </w:rPr>
      </w:pPr>
      <w:r w:rsidRPr="008A69BA">
        <w:rPr>
          <w:rFonts w:hint="eastAsia"/>
          <w:sz w:val="28"/>
          <w:szCs w:val="28"/>
        </w:rPr>
        <w:t>HEPES(</w:t>
      </w:r>
      <w:r w:rsidRPr="008A69BA">
        <w:rPr>
          <w:rFonts w:hint="eastAsia"/>
          <w:sz w:val="28"/>
          <w:szCs w:val="28"/>
        </w:rPr>
        <w:t>可选</w:t>
      </w:r>
      <w:r w:rsidRPr="008A69BA">
        <w:rPr>
          <w:rFonts w:hint="eastAsia"/>
          <w:sz w:val="28"/>
          <w:szCs w:val="28"/>
        </w:rPr>
        <w:t>)</w:t>
      </w:r>
      <w:r w:rsidRPr="008A69BA">
        <w:rPr>
          <w:rFonts w:hint="eastAsia"/>
          <w:sz w:val="28"/>
          <w:szCs w:val="28"/>
        </w:rPr>
        <w:t>（</w:t>
      </w:r>
      <w:proofErr w:type="spellStart"/>
      <w:r w:rsidRPr="008A69BA">
        <w:rPr>
          <w:rFonts w:hint="eastAsia"/>
          <w:sz w:val="28"/>
          <w:szCs w:val="28"/>
        </w:rPr>
        <w:t>Gibco</w:t>
      </w:r>
      <w:proofErr w:type="spellEnd"/>
      <w:r w:rsidRPr="008A69BA">
        <w:rPr>
          <w:rFonts w:hint="eastAsia"/>
          <w:sz w:val="28"/>
          <w:szCs w:val="28"/>
        </w:rPr>
        <w:t>）（</w:t>
      </w:r>
      <w:r w:rsidRPr="008A69BA">
        <w:rPr>
          <w:rFonts w:hint="eastAsia"/>
          <w:sz w:val="28"/>
          <w:szCs w:val="28"/>
        </w:rPr>
        <w:t>100*</w:t>
      </w:r>
      <w:r w:rsidRPr="008A69BA">
        <w:rPr>
          <w:rFonts w:hint="eastAsia"/>
          <w:sz w:val="28"/>
          <w:szCs w:val="28"/>
        </w:rPr>
        <w:t>）</w:t>
      </w:r>
    </w:p>
    <w:p w:rsidR="00C45E19" w:rsidRPr="008A69BA" w:rsidRDefault="00C45E19" w:rsidP="00C45E19">
      <w:pPr>
        <w:rPr>
          <w:sz w:val="28"/>
          <w:szCs w:val="28"/>
        </w:rPr>
      </w:pPr>
      <w:r w:rsidRPr="008A69BA">
        <w:rPr>
          <w:rFonts w:hint="eastAsia"/>
          <w:sz w:val="28"/>
          <w:szCs w:val="28"/>
        </w:rPr>
        <w:t>L-</w:t>
      </w:r>
      <w:r w:rsidRPr="008A69BA">
        <w:rPr>
          <w:sz w:val="28"/>
          <w:szCs w:val="28"/>
        </w:rPr>
        <w:t xml:space="preserve"> Glutamine</w:t>
      </w:r>
      <w:r w:rsidRPr="008A69BA">
        <w:rPr>
          <w:rFonts w:hint="eastAsia"/>
          <w:sz w:val="28"/>
          <w:szCs w:val="28"/>
        </w:rPr>
        <w:t>（可选）（</w:t>
      </w:r>
      <w:proofErr w:type="spellStart"/>
      <w:r w:rsidRPr="008A69BA">
        <w:rPr>
          <w:rFonts w:hint="eastAsia"/>
          <w:sz w:val="28"/>
          <w:szCs w:val="28"/>
        </w:rPr>
        <w:t>Gibco</w:t>
      </w:r>
      <w:proofErr w:type="spellEnd"/>
      <w:r w:rsidRPr="008A69BA">
        <w:rPr>
          <w:rFonts w:hint="eastAsia"/>
          <w:sz w:val="28"/>
          <w:szCs w:val="28"/>
        </w:rPr>
        <w:t>）（</w:t>
      </w:r>
      <w:r w:rsidRPr="008A69BA">
        <w:rPr>
          <w:rFonts w:hint="eastAsia"/>
          <w:sz w:val="28"/>
          <w:szCs w:val="28"/>
        </w:rPr>
        <w:t>100*</w:t>
      </w:r>
      <w:r w:rsidRPr="008A69BA">
        <w:rPr>
          <w:rFonts w:hint="eastAsia"/>
          <w:sz w:val="28"/>
          <w:szCs w:val="28"/>
        </w:rPr>
        <w:t>）</w:t>
      </w:r>
    </w:p>
    <w:p w:rsidR="00C45E19" w:rsidRPr="008A69BA" w:rsidRDefault="00C45E19" w:rsidP="00C45E19">
      <w:pPr>
        <w:rPr>
          <w:sz w:val="28"/>
          <w:szCs w:val="28"/>
        </w:rPr>
      </w:pPr>
      <w:r w:rsidRPr="008A69BA">
        <w:rPr>
          <w:rFonts w:hint="eastAsia"/>
          <w:sz w:val="28"/>
          <w:szCs w:val="28"/>
        </w:rPr>
        <w:t>Non-essential AA(</w:t>
      </w:r>
      <w:r w:rsidRPr="008A69BA">
        <w:rPr>
          <w:rFonts w:hint="eastAsia"/>
          <w:sz w:val="28"/>
          <w:szCs w:val="28"/>
        </w:rPr>
        <w:t>非必需氨基酸</w:t>
      </w:r>
      <w:r w:rsidRPr="008A69BA">
        <w:rPr>
          <w:rFonts w:hint="eastAsia"/>
          <w:sz w:val="28"/>
          <w:szCs w:val="28"/>
        </w:rPr>
        <w:t>)(</w:t>
      </w:r>
      <w:r w:rsidRPr="008A69BA">
        <w:rPr>
          <w:rFonts w:hint="eastAsia"/>
          <w:sz w:val="28"/>
          <w:szCs w:val="28"/>
        </w:rPr>
        <w:t>可选</w:t>
      </w:r>
      <w:r w:rsidRPr="008A69BA">
        <w:rPr>
          <w:rFonts w:hint="eastAsia"/>
          <w:sz w:val="28"/>
          <w:szCs w:val="28"/>
        </w:rPr>
        <w:t>)</w:t>
      </w:r>
      <w:r w:rsidRPr="008A69BA">
        <w:rPr>
          <w:rFonts w:hint="eastAsia"/>
          <w:sz w:val="28"/>
          <w:szCs w:val="28"/>
        </w:rPr>
        <w:t>（</w:t>
      </w:r>
      <w:proofErr w:type="spellStart"/>
      <w:r w:rsidRPr="008A69BA">
        <w:rPr>
          <w:rFonts w:hint="eastAsia"/>
          <w:sz w:val="28"/>
          <w:szCs w:val="28"/>
        </w:rPr>
        <w:t>Gibco</w:t>
      </w:r>
      <w:proofErr w:type="spellEnd"/>
      <w:r w:rsidRPr="008A69BA">
        <w:rPr>
          <w:rFonts w:hint="eastAsia"/>
          <w:sz w:val="28"/>
          <w:szCs w:val="28"/>
        </w:rPr>
        <w:t>）（</w:t>
      </w:r>
      <w:r w:rsidRPr="008A69BA">
        <w:rPr>
          <w:rFonts w:hint="eastAsia"/>
          <w:sz w:val="28"/>
          <w:szCs w:val="28"/>
        </w:rPr>
        <w:t>100*</w:t>
      </w:r>
      <w:r w:rsidRPr="008A69BA">
        <w:rPr>
          <w:rFonts w:hint="eastAsia"/>
          <w:sz w:val="28"/>
          <w:szCs w:val="28"/>
        </w:rPr>
        <w:t>）</w:t>
      </w:r>
    </w:p>
    <w:p w:rsidR="00C45E19" w:rsidRPr="008A69BA" w:rsidRDefault="00C45E19" w:rsidP="00C45E19">
      <w:pPr>
        <w:rPr>
          <w:sz w:val="28"/>
          <w:szCs w:val="28"/>
        </w:rPr>
      </w:pPr>
      <w:r w:rsidRPr="008A69BA">
        <w:rPr>
          <w:sz w:val="28"/>
          <w:szCs w:val="28"/>
        </w:rPr>
        <w:t>M</w:t>
      </w:r>
      <w:r w:rsidRPr="008A69BA">
        <w:rPr>
          <w:rFonts w:hint="eastAsia"/>
          <w:sz w:val="28"/>
          <w:szCs w:val="28"/>
        </w:rPr>
        <w:t>urine-SCF</w:t>
      </w:r>
      <w:r w:rsidRPr="008A69BA">
        <w:rPr>
          <w:rFonts w:hint="eastAsia"/>
          <w:sz w:val="28"/>
          <w:szCs w:val="28"/>
        </w:rPr>
        <w:t>（</w:t>
      </w:r>
      <w:proofErr w:type="spellStart"/>
      <w:r w:rsidRPr="008A69BA">
        <w:rPr>
          <w:rFonts w:hint="eastAsia"/>
          <w:sz w:val="28"/>
          <w:szCs w:val="28"/>
        </w:rPr>
        <w:t>propertech</w:t>
      </w:r>
      <w:proofErr w:type="spellEnd"/>
      <w:r w:rsidRPr="008A69BA">
        <w:rPr>
          <w:rFonts w:hint="eastAsia"/>
          <w:sz w:val="28"/>
          <w:szCs w:val="28"/>
        </w:rPr>
        <w:t>）</w:t>
      </w:r>
      <w:r w:rsidRPr="008A69BA">
        <w:rPr>
          <w:rFonts w:hint="eastAsia"/>
          <w:sz w:val="28"/>
          <w:szCs w:val="28"/>
        </w:rPr>
        <w:t>(50ng/ml)</w:t>
      </w:r>
    </w:p>
    <w:p w:rsidR="00C45E19" w:rsidRPr="008A69BA" w:rsidRDefault="00C45E19" w:rsidP="00C45E19">
      <w:pPr>
        <w:rPr>
          <w:sz w:val="28"/>
          <w:szCs w:val="28"/>
        </w:rPr>
      </w:pPr>
      <w:r w:rsidRPr="008A69BA">
        <w:rPr>
          <w:sz w:val="28"/>
          <w:szCs w:val="28"/>
        </w:rPr>
        <w:t>M</w:t>
      </w:r>
      <w:r w:rsidRPr="008A69BA">
        <w:rPr>
          <w:rFonts w:hint="eastAsia"/>
          <w:sz w:val="28"/>
          <w:szCs w:val="28"/>
        </w:rPr>
        <w:t>urine-TPO</w:t>
      </w:r>
      <w:r w:rsidRPr="008A69BA">
        <w:rPr>
          <w:rFonts w:hint="eastAsia"/>
          <w:sz w:val="28"/>
          <w:szCs w:val="28"/>
        </w:rPr>
        <w:t>（</w:t>
      </w:r>
      <w:proofErr w:type="spellStart"/>
      <w:r w:rsidRPr="008A69BA">
        <w:rPr>
          <w:rFonts w:hint="eastAsia"/>
          <w:sz w:val="28"/>
          <w:szCs w:val="28"/>
        </w:rPr>
        <w:t>propertech</w:t>
      </w:r>
      <w:proofErr w:type="spellEnd"/>
      <w:r w:rsidRPr="008A69BA">
        <w:rPr>
          <w:rFonts w:hint="eastAsia"/>
          <w:sz w:val="28"/>
          <w:szCs w:val="28"/>
        </w:rPr>
        <w:t>）</w:t>
      </w:r>
      <w:r w:rsidRPr="008A69BA">
        <w:rPr>
          <w:rFonts w:hint="eastAsia"/>
          <w:sz w:val="28"/>
          <w:szCs w:val="28"/>
        </w:rPr>
        <w:t>(50ng/ml)</w:t>
      </w:r>
    </w:p>
    <w:p w:rsidR="00C45E19" w:rsidRPr="008A69BA" w:rsidRDefault="00C45E19" w:rsidP="00C45E19">
      <w:pPr>
        <w:rPr>
          <w:sz w:val="28"/>
          <w:szCs w:val="28"/>
        </w:rPr>
      </w:pPr>
      <w:r w:rsidRPr="008A69BA">
        <w:rPr>
          <w:rFonts w:hint="eastAsia"/>
          <w:sz w:val="28"/>
          <w:szCs w:val="28"/>
        </w:rPr>
        <w:t>FBS</w:t>
      </w:r>
      <w:r w:rsidRPr="008A69BA">
        <w:rPr>
          <w:rFonts w:hint="eastAsia"/>
          <w:sz w:val="28"/>
          <w:szCs w:val="28"/>
        </w:rPr>
        <w:t>（</w:t>
      </w:r>
      <w:r w:rsidRPr="008A69BA">
        <w:rPr>
          <w:rFonts w:hint="eastAsia"/>
          <w:sz w:val="28"/>
          <w:szCs w:val="28"/>
        </w:rPr>
        <w:t>100*</w:t>
      </w:r>
      <w:r w:rsidRPr="008A69BA">
        <w:rPr>
          <w:rFonts w:hint="eastAsia"/>
          <w:sz w:val="28"/>
          <w:szCs w:val="28"/>
        </w:rPr>
        <w:t>）</w:t>
      </w:r>
      <w:r w:rsidRPr="008A69BA">
        <w:rPr>
          <w:rFonts w:hint="eastAsia"/>
          <w:sz w:val="28"/>
          <w:szCs w:val="28"/>
        </w:rPr>
        <w:t>(</w:t>
      </w:r>
      <w:r w:rsidRPr="008A69BA">
        <w:rPr>
          <w:rFonts w:hint="eastAsia"/>
          <w:sz w:val="28"/>
          <w:szCs w:val="28"/>
        </w:rPr>
        <w:t>可选</w:t>
      </w:r>
      <w:r w:rsidRPr="008A69BA">
        <w:rPr>
          <w:rFonts w:hint="eastAsia"/>
          <w:sz w:val="28"/>
          <w:szCs w:val="28"/>
        </w:rPr>
        <w:t>)</w:t>
      </w:r>
    </w:p>
    <w:p w:rsidR="00C45E19" w:rsidRPr="008A69BA" w:rsidRDefault="00C45E19" w:rsidP="00C45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白蛋白，公司</w:t>
      </w:r>
      <w:r>
        <w:rPr>
          <w:rFonts w:hint="eastAsia"/>
          <w:sz w:val="28"/>
          <w:szCs w:val="28"/>
        </w:rPr>
        <w:t>Albumin Bioscience</w:t>
      </w:r>
      <w:r>
        <w:rPr>
          <w:rFonts w:hint="eastAsia"/>
          <w:sz w:val="28"/>
          <w:szCs w:val="28"/>
        </w:rPr>
        <w:t>，货号</w:t>
      </w:r>
      <w:r>
        <w:rPr>
          <w:rFonts w:hint="eastAsia"/>
          <w:sz w:val="28"/>
          <w:szCs w:val="28"/>
        </w:rPr>
        <w:t>1001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1g</w:t>
      </w:r>
      <w:r>
        <w:rPr>
          <w:rFonts w:hint="eastAsia"/>
          <w:sz w:val="28"/>
          <w:szCs w:val="28"/>
        </w:rPr>
        <w:t>装</w:t>
      </w:r>
    </w:p>
    <w:p w:rsidR="00C45E19" w:rsidRPr="003762F0" w:rsidRDefault="00C45E19" w:rsidP="00C42CF4"/>
    <w:sectPr w:rsidR="00C45E19" w:rsidRPr="003762F0" w:rsidSect="006D6E02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3F" w:rsidRDefault="00005A3F" w:rsidP="00D16FDA">
      <w:r>
        <w:separator/>
      </w:r>
    </w:p>
  </w:endnote>
  <w:endnote w:type="continuationSeparator" w:id="0">
    <w:p w:rsidR="00005A3F" w:rsidRDefault="00005A3F" w:rsidP="00D1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F4" w:rsidRDefault="00C42CF4" w:rsidP="00341461">
    <w:pPr>
      <w:pStyle w:val="a4"/>
      <w:wordWrap w:val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3F" w:rsidRDefault="00005A3F" w:rsidP="00D16FDA">
      <w:r>
        <w:separator/>
      </w:r>
    </w:p>
  </w:footnote>
  <w:footnote w:type="continuationSeparator" w:id="0">
    <w:p w:rsidR="00005A3F" w:rsidRDefault="00005A3F" w:rsidP="00D16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F4" w:rsidRPr="00C42CF4" w:rsidRDefault="00C42CF4" w:rsidP="00B06899">
    <w:pPr>
      <w:pStyle w:val="a3"/>
      <w:jc w:val="both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FBF"/>
    <w:multiLevelType w:val="hybridMultilevel"/>
    <w:tmpl w:val="62327C70"/>
    <w:lvl w:ilvl="0" w:tplc="05D4D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84E46"/>
    <w:multiLevelType w:val="hybridMultilevel"/>
    <w:tmpl w:val="1FEE3D5A"/>
    <w:lvl w:ilvl="0" w:tplc="16564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FDA"/>
    <w:rsid w:val="00005A3F"/>
    <w:rsid w:val="000127F9"/>
    <w:rsid w:val="000328FA"/>
    <w:rsid w:val="000C596F"/>
    <w:rsid w:val="001C3213"/>
    <w:rsid w:val="001D0E73"/>
    <w:rsid w:val="00283E9B"/>
    <w:rsid w:val="00291C26"/>
    <w:rsid w:val="002B79F6"/>
    <w:rsid w:val="002C4859"/>
    <w:rsid w:val="002D261B"/>
    <w:rsid w:val="002D2745"/>
    <w:rsid w:val="002D3DB4"/>
    <w:rsid w:val="00341461"/>
    <w:rsid w:val="003762F0"/>
    <w:rsid w:val="003C1B4F"/>
    <w:rsid w:val="003C31A0"/>
    <w:rsid w:val="00495149"/>
    <w:rsid w:val="004B0A85"/>
    <w:rsid w:val="00523BE5"/>
    <w:rsid w:val="00594030"/>
    <w:rsid w:val="005971CE"/>
    <w:rsid w:val="005B6E32"/>
    <w:rsid w:val="005C6E6D"/>
    <w:rsid w:val="005F149D"/>
    <w:rsid w:val="006269C8"/>
    <w:rsid w:val="006942F8"/>
    <w:rsid w:val="00696CB6"/>
    <w:rsid w:val="006D6E02"/>
    <w:rsid w:val="006E5029"/>
    <w:rsid w:val="00741A7B"/>
    <w:rsid w:val="00770562"/>
    <w:rsid w:val="007A42A1"/>
    <w:rsid w:val="0083539F"/>
    <w:rsid w:val="00880D34"/>
    <w:rsid w:val="00904B33"/>
    <w:rsid w:val="00921C7D"/>
    <w:rsid w:val="00960B0E"/>
    <w:rsid w:val="00A206E2"/>
    <w:rsid w:val="00B06899"/>
    <w:rsid w:val="00BB3CD8"/>
    <w:rsid w:val="00C01E0A"/>
    <w:rsid w:val="00C42CF4"/>
    <w:rsid w:val="00C45E19"/>
    <w:rsid w:val="00D16FDA"/>
    <w:rsid w:val="00D64161"/>
    <w:rsid w:val="00D673FD"/>
    <w:rsid w:val="00D804A7"/>
    <w:rsid w:val="00D9396E"/>
    <w:rsid w:val="00DB3108"/>
    <w:rsid w:val="00DD70F2"/>
    <w:rsid w:val="00E1188B"/>
    <w:rsid w:val="00E2283E"/>
    <w:rsid w:val="00E445D8"/>
    <w:rsid w:val="00E44F8E"/>
    <w:rsid w:val="00EA65C4"/>
    <w:rsid w:val="00EB17F5"/>
    <w:rsid w:val="00ED7120"/>
    <w:rsid w:val="00EF4A34"/>
    <w:rsid w:val="00FF6782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E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F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FDA"/>
    <w:rPr>
      <w:sz w:val="18"/>
      <w:szCs w:val="18"/>
    </w:rPr>
  </w:style>
  <w:style w:type="table" w:styleId="a5">
    <w:name w:val="Table Grid"/>
    <w:basedOn w:val="a1"/>
    <w:uiPriority w:val="59"/>
    <w:rsid w:val="00D16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16F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List Paragraph"/>
    <w:basedOn w:val="a"/>
    <w:uiPriority w:val="34"/>
    <w:qFormat/>
    <w:rsid w:val="00D16FDA"/>
    <w:pPr>
      <w:widowControl/>
      <w:ind w:firstLineChars="200" w:firstLine="420"/>
      <w:jc w:val="left"/>
    </w:pPr>
    <w:rPr>
      <w:rFonts w:eastAsia="Batang"/>
      <w:kern w:val="0"/>
      <w:sz w:val="24"/>
      <w:lang w:eastAsia="ko-KR"/>
    </w:rPr>
  </w:style>
  <w:style w:type="paragraph" w:styleId="a7">
    <w:name w:val="Balloon Text"/>
    <w:basedOn w:val="a"/>
    <w:link w:val="Char1"/>
    <w:uiPriority w:val="99"/>
    <w:semiHidden/>
    <w:unhideWhenUsed/>
    <w:rsid w:val="00D16F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6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xiaoxue</dc:creator>
  <cp:lastModifiedBy>User</cp:lastModifiedBy>
  <cp:revision>9</cp:revision>
  <cp:lastPrinted>2014-09-04T10:37:00Z</cp:lastPrinted>
  <dcterms:created xsi:type="dcterms:W3CDTF">2016-09-02T00:39:00Z</dcterms:created>
  <dcterms:modified xsi:type="dcterms:W3CDTF">2019-01-28T03:53:00Z</dcterms:modified>
</cp:coreProperties>
</file>