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DF5129" w14:textId="3B0C5717" w:rsidR="00F80090" w:rsidRDefault="00F37FAE">
      <w:pPr>
        <w:pStyle w:val="normal0"/>
        <w:spacing w:after="0"/>
        <w:jc w:val="center"/>
      </w:pPr>
      <w:r>
        <w:rPr>
          <w:rFonts w:ascii="Calibri" w:eastAsia="Calibri" w:hAnsi="Calibri" w:cs="Calibri"/>
          <w:b/>
          <w:color w:val="0000FF"/>
          <w:sz w:val="32"/>
          <w:szCs w:val="32"/>
        </w:rPr>
        <w:t>The Art of Mak</w:t>
      </w:r>
      <w:r w:rsidR="00395D55">
        <w:rPr>
          <w:rFonts w:ascii="Calibri" w:eastAsia="Calibri" w:hAnsi="Calibri" w:cs="Calibri"/>
          <w:b/>
          <w:color w:val="0000FF"/>
          <w:sz w:val="32"/>
          <w:szCs w:val="32"/>
        </w:rPr>
        <w:t>ing Small Talk - Foundation of S</w:t>
      </w:r>
      <w:bookmarkStart w:id="0" w:name="_GoBack"/>
      <w:bookmarkEnd w:id="0"/>
      <w:r>
        <w:rPr>
          <w:rFonts w:ascii="Calibri" w:eastAsia="Calibri" w:hAnsi="Calibri" w:cs="Calibri"/>
          <w:b/>
          <w:color w:val="0000FF"/>
          <w:sz w:val="32"/>
          <w:szCs w:val="32"/>
        </w:rPr>
        <w:t>uccess</w:t>
      </w:r>
    </w:p>
    <w:p w14:paraId="77395268" w14:textId="77777777" w:rsidR="00F80090" w:rsidRDefault="00F80090">
      <w:pPr>
        <w:pStyle w:val="normal0"/>
        <w:spacing w:after="0"/>
        <w:jc w:val="center"/>
      </w:pPr>
    </w:p>
    <w:p w14:paraId="6D1B48AE" w14:textId="77777777" w:rsidR="00F80090" w:rsidRDefault="00F37FAE">
      <w:pPr>
        <w:pStyle w:val="normal0"/>
        <w:spacing w:after="0"/>
        <w:jc w:val="center"/>
      </w:pPr>
      <w:r>
        <w:rPr>
          <w:rFonts w:ascii="Calibri" w:eastAsia="Calibri" w:hAnsi="Calibri" w:cs="Calibri"/>
          <w:b/>
          <w:i/>
          <w:color w:val="0000FF"/>
          <w:sz w:val="28"/>
          <w:szCs w:val="28"/>
        </w:rPr>
        <w:t>CESASC proudly presents the second seminar- in a series of six sessions for cracking the “Bamboo Ceiling”</w:t>
      </w:r>
    </w:p>
    <w:p w14:paraId="4AC02070" w14:textId="77777777" w:rsidR="00F80090" w:rsidRDefault="00F80090">
      <w:pPr>
        <w:pStyle w:val="normal0"/>
        <w:spacing w:after="0"/>
        <w:jc w:val="center"/>
      </w:pPr>
    </w:p>
    <w:p w14:paraId="47A951D0" w14:textId="77777777" w:rsidR="00F80090" w:rsidRDefault="00F37FAE">
      <w:pPr>
        <w:pStyle w:val="normal0"/>
        <w:spacing w:after="0"/>
        <w:jc w:val="center"/>
      </w:pPr>
      <w:r>
        <w:rPr>
          <w:rFonts w:ascii="Calibri" w:eastAsia="Calibri" w:hAnsi="Calibri" w:cs="Calibri"/>
          <w:b/>
          <w:i/>
          <w:color w:val="0000FF"/>
          <w:sz w:val="28"/>
          <w:szCs w:val="28"/>
        </w:rPr>
        <w:t>2</w:t>
      </w:r>
      <w:r>
        <w:rPr>
          <w:rFonts w:ascii="Calibri" w:eastAsia="Calibri" w:hAnsi="Calibri" w:cs="Calibri"/>
          <w:b/>
          <w:i/>
          <w:color w:val="0000FF"/>
          <w:sz w:val="28"/>
          <w:szCs w:val="28"/>
          <w:vertAlign w:val="superscript"/>
        </w:rPr>
        <w:t>nd</w:t>
      </w:r>
      <w:r>
        <w:rPr>
          <w:rFonts w:ascii="Calibri" w:eastAsia="Calibri" w:hAnsi="Calibri" w:cs="Calibri"/>
          <w:b/>
          <w:i/>
          <w:color w:val="0000FF"/>
          <w:sz w:val="28"/>
          <w:szCs w:val="28"/>
        </w:rPr>
        <w:t xml:space="preserve"> Seminar:</w:t>
      </w:r>
    </w:p>
    <w:p w14:paraId="45B46C55" w14:textId="77777777" w:rsidR="00F80090" w:rsidRDefault="00F80090">
      <w:pPr>
        <w:pStyle w:val="normal0"/>
        <w:spacing w:after="0"/>
        <w:jc w:val="center"/>
      </w:pPr>
    </w:p>
    <w:p w14:paraId="35ACD591" w14:textId="7BF13A98" w:rsidR="00F80090" w:rsidRPr="00276FC7" w:rsidRDefault="004E0A54">
      <w:pPr>
        <w:pStyle w:val="normal0"/>
        <w:spacing w:after="0"/>
        <w:jc w:val="center"/>
        <w:rPr>
          <w:rFonts w:asciiTheme="majorHAnsi" w:hAnsiTheme="majorHAnsi"/>
        </w:rPr>
      </w:pPr>
      <w:r>
        <w:rPr>
          <w:rFonts w:asciiTheme="majorHAnsi" w:eastAsia="Apple Chancery" w:hAnsiTheme="majorHAnsi" w:cs="Apple Chancery"/>
          <w:b/>
          <w:color w:val="FF0000"/>
          <w:sz w:val="28"/>
          <w:szCs w:val="28"/>
        </w:rPr>
        <w:t>Ability to Make Conversation at Work and at P</w:t>
      </w:r>
      <w:r w:rsidR="00F37FAE" w:rsidRPr="00276FC7">
        <w:rPr>
          <w:rFonts w:asciiTheme="majorHAnsi" w:eastAsia="Apple Chancery" w:hAnsiTheme="majorHAnsi" w:cs="Apple Chancery"/>
          <w:b/>
          <w:color w:val="FF0000"/>
          <w:sz w:val="28"/>
          <w:szCs w:val="28"/>
        </w:rPr>
        <w:t xml:space="preserve">lay </w:t>
      </w:r>
    </w:p>
    <w:p w14:paraId="4289E99A" w14:textId="77777777" w:rsidR="00F80090" w:rsidRDefault="00F80090">
      <w:pPr>
        <w:pStyle w:val="normal0"/>
        <w:spacing w:after="0"/>
        <w:jc w:val="center"/>
      </w:pPr>
    </w:p>
    <w:p w14:paraId="3FD38F30" w14:textId="77777777" w:rsidR="00F80090" w:rsidRDefault="00F37FAE">
      <w:pPr>
        <w:pStyle w:val="normal0"/>
        <w:spacing w:after="0"/>
        <w:jc w:val="center"/>
      </w:pPr>
      <w:r>
        <w:rPr>
          <w:rFonts w:ascii="Calibri" w:eastAsia="Calibri" w:hAnsi="Calibri" w:cs="Calibri"/>
          <w:b/>
          <w:i/>
          <w:color w:val="0000FF"/>
        </w:rPr>
        <w:t>A Workshop by a reputed speaker and trainer Jeanette DePatie</w:t>
      </w:r>
    </w:p>
    <w:p w14:paraId="322900E6" w14:textId="77777777" w:rsidR="00F80090" w:rsidRDefault="00F80090">
      <w:pPr>
        <w:pStyle w:val="normal0"/>
        <w:spacing w:after="0"/>
      </w:pPr>
    </w:p>
    <w:p w14:paraId="6A1456F0" w14:textId="77777777" w:rsidR="00F80090" w:rsidRDefault="00F37FAE">
      <w:pPr>
        <w:pStyle w:val="normal0"/>
        <w:spacing w:after="0"/>
        <w:jc w:val="center"/>
      </w:pPr>
      <w:r>
        <w:rPr>
          <w:rFonts w:ascii="Calibri" w:eastAsia="Calibri" w:hAnsi="Calibri" w:cs="Calibri"/>
          <w:color w:val="0000FF"/>
        </w:rPr>
        <w:t>Location:</w:t>
      </w:r>
    </w:p>
    <w:p w14:paraId="295817CB" w14:textId="77777777" w:rsidR="00F80090" w:rsidRDefault="00F37FAE">
      <w:pPr>
        <w:pStyle w:val="normal0"/>
        <w:spacing w:after="0"/>
        <w:jc w:val="center"/>
      </w:pPr>
      <w:r>
        <w:rPr>
          <w:rFonts w:ascii="Calibri" w:eastAsia="Calibri" w:hAnsi="Calibri" w:cs="Calibri"/>
          <w:b/>
          <w:color w:val="0000FF"/>
        </w:rPr>
        <w:t>Radio Golden Vintage</w:t>
      </w:r>
    </w:p>
    <w:p w14:paraId="3395A216" w14:textId="77777777" w:rsidR="00F80090" w:rsidRDefault="00F37FAE">
      <w:pPr>
        <w:pStyle w:val="normal0"/>
        <w:spacing w:after="0"/>
        <w:jc w:val="center"/>
      </w:pPr>
      <w:r>
        <w:rPr>
          <w:rFonts w:ascii="Calibri" w:eastAsia="Calibri" w:hAnsi="Calibri" w:cs="Calibri"/>
          <w:b/>
          <w:color w:val="0000FF"/>
        </w:rPr>
        <w:t>601 Las Tunas Dr. #100, Arcadia, CA 91007</w:t>
      </w:r>
    </w:p>
    <w:p w14:paraId="0E77E995" w14:textId="77777777" w:rsidR="00F80090" w:rsidRDefault="00F80090">
      <w:pPr>
        <w:pStyle w:val="normal0"/>
        <w:spacing w:after="0"/>
        <w:jc w:val="center"/>
      </w:pPr>
    </w:p>
    <w:p w14:paraId="2948A676" w14:textId="77777777" w:rsidR="00F80090" w:rsidRDefault="00F37FAE">
      <w:pPr>
        <w:pStyle w:val="normal0"/>
        <w:spacing w:after="0"/>
        <w:jc w:val="center"/>
      </w:pPr>
      <w:r>
        <w:rPr>
          <w:rFonts w:ascii="Calibri" w:eastAsia="Calibri" w:hAnsi="Calibri" w:cs="Calibri"/>
          <w:color w:val="0000FF"/>
        </w:rPr>
        <w:t>Date:</w:t>
      </w:r>
    </w:p>
    <w:p w14:paraId="6326D295" w14:textId="77777777" w:rsidR="00F80090" w:rsidRDefault="00F37FAE">
      <w:pPr>
        <w:pStyle w:val="normal0"/>
        <w:spacing w:after="0"/>
        <w:jc w:val="center"/>
      </w:pPr>
      <w:r>
        <w:rPr>
          <w:rFonts w:ascii="Calibri" w:eastAsia="Calibri" w:hAnsi="Calibri" w:cs="Calibri"/>
          <w:b/>
          <w:color w:val="0000FF"/>
        </w:rPr>
        <w:t>Sunday, November 8, 2015</w:t>
      </w:r>
    </w:p>
    <w:p w14:paraId="63699689" w14:textId="77777777" w:rsidR="00F80090" w:rsidRDefault="00F80090">
      <w:pPr>
        <w:pStyle w:val="normal0"/>
        <w:spacing w:after="0"/>
        <w:jc w:val="center"/>
      </w:pPr>
    </w:p>
    <w:p w14:paraId="64C10200" w14:textId="77777777" w:rsidR="00F80090" w:rsidRDefault="00F37FAE">
      <w:pPr>
        <w:pStyle w:val="normal0"/>
        <w:spacing w:after="0"/>
        <w:jc w:val="center"/>
      </w:pPr>
      <w:r>
        <w:rPr>
          <w:rFonts w:ascii="Calibri" w:eastAsia="Calibri" w:hAnsi="Calibri" w:cs="Calibri"/>
          <w:color w:val="0000FF"/>
        </w:rPr>
        <w:t>Time:</w:t>
      </w:r>
    </w:p>
    <w:p w14:paraId="5B7699FB" w14:textId="77777777" w:rsidR="00F80090" w:rsidRDefault="00F37FAE">
      <w:pPr>
        <w:pStyle w:val="normal0"/>
        <w:spacing w:after="0"/>
        <w:jc w:val="center"/>
      </w:pPr>
      <w:r>
        <w:rPr>
          <w:rFonts w:ascii="Calibri" w:eastAsia="Calibri" w:hAnsi="Calibri" w:cs="Calibri"/>
          <w:color w:val="0000FF"/>
        </w:rPr>
        <w:t>1:30 - 2:00 pm Registration and Networking</w:t>
      </w:r>
    </w:p>
    <w:p w14:paraId="6FFE262C" w14:textId="77777777" w:rsidR="00F80090" w:rsidRDefault="00F80090">
      <w:pPr>
        <w:pStyle w:val="normal0"/>
        <w:spacing w:after="0"/>
        <w:jc w:val="center"/>
      </w:pPr>
    </w:p>
    <w:p w14:paraId="040B46B9" w14:textId="77777777" w:rsidR="00F80090" w:rsidRDefault="00F37FAE">
      <w:pPr>
        <w:pStyle w:val="normal0"/>
        <w:spacing w:after="0"/>
        <w:jc w:val="center"/>
      </w:pPr>
      <w:r>
        <w:rPr>
          <w:rFonts w:ascii="Calibri" w:eastAsia="Calibri" w:hAnsi="Calibri" w:cs="Calibri"/>
          <w:b/>
          <w:color w:val="0000FF"/>
        </w:rPr>
        <w:t>2:00 – 4:30 p.m. Seminar</w:t>
      </w:r>
    </w:p>
    <w:p w14:paraId="3FA4C780" w14:textId="77777777" w:rsidR="00F80090" w:rsidRDefault="00F80090">
      <w:pPr>
        <w:pStyle w:val="normal0"/>
        <w:spacing w:after="0"/>
        <w:jc w:val="center"/>
      </w:pPr>
    </w:p>
    <w:p w14:paraId="2F865E5B" w14:textId="77777777" w:rsidR="00F80090" w:rsidRDefault="00F37FAE">
      <w:pPr>
        <w:pStyle w:val="normal0"/>
        <w:spacing w:after="0"/>
        <w:jc w:val="center"/>
      </w:pPr>
      <w:bookmarkStart w:id="1" w:name="h.gjdgxs" w:colFirst="0" w:colLast="0"/>
      <w:bookmarkEnd w:id="1"/>
      <w:r>
        <w:rPr>
          <w:rFonts w:ascii="Calibri" w:eastAsia="Calibri" w:hAnsi="Calibri" w:cs="Calibri"/>
          <w:color w:val="0000FF"/>
          <w:u w:val="single"/>
        </w:rPr>
        <w:t xml:space="preserve">Open to all for $20,  Limited to 20 Seats </w:t>
      </w:r>
    </w:p>
    <w:p w14:paraId="50DE8F44" w14:textId="77777777" w:rsidR="00F80090" w:rsidRDefault="00F80090">
      <w:pPr>
        <w:pStyle w:val="normal0"/>
        <w:spacing w:after="0"/>
        <w:jc w:val="center"/>
      </w:pPr>
    </w:p>
    <w:p w14:paraId="052B051D" w14:textId="77777777" w:rsidR="00F80090" w:rsidRDefault="00F37FAE">
      <w:pPr>
        <w:pStyle w:val="normal0"/>
        <w:spacing w:after="0"/>
        <w:jc w:val="center"/>
      </w:pPr>
      <w:r>
        <w:rPr>
          <w:rFonts w:ascii="Calibri" w:eastAsia="Calibri" w:hAnsi="Calibri" w:cs="Calibri"/>
          <w:b/>
          <w:color w:val="0000FF"/>
        </w:rPr>
        <w:t>RSVP by November 7, 2015</w:t>
      </w:r>
    </w:p>
    <w:p w14:paraId="5E6FE21B" w14:textId="77777777" w:rsidR="00F80090" w:rsidRDefault="00F80090">
      <w:pPr>
        <w:pStyle w:val="normal0"/>
        <w:spacing w:after="0"/>
        <w:jc w:val="center"/>
      </w:pPr>
    </w:p>
    <w:p w14:paraId="054204F9" w14:textId="77777777" w:rsidR="00F80090" w:rsidRDefault="00395D55">
      <w:pPr>
        <w:pStyle w:val="normal0"/>
        <w:spacing w:after="0"/>
        <w:jc w:val="center"/>
      </w:pPr>
      <w:hyperlink r:id="rId5">
        <w:r w:rsidR="00F37FAE">
          <w:rPr>
            <w:rFonts w:ascii="Calibri" w:eastAsia="Calibri" w:hAnsi="Calibri" w:cs="Calibri"/>
            <w:color w:val="0000FF"/>
            <w:u w:val="single"/>
          </w:rPr>
          <w:t>www.cesasc.org</w:t>
        </w:r>
      </w:hyperlink>
      <w:hyperlink r:id="rId6"/>
    </w:p>
    <w:p w14:paraId="50C56BCB" w14:textId="77777777" w:rsidR="00F80090" w:rsidRDefault="00F37FAE">
      <w:pPr>
        <w:pStyle w:val="normal0"/>
        <w:spacing w:after="0"/>
        <w:jc w:val="center"/>
      </w:pPr>
      <w:r>
        <w:rPr>
          <w:rFonts w:ascii="Calibri" w:eastAsia="Calibri" w:hAnsi="Calibri" w:cs="Calibri"/>
          <w:color w:val="0000FF"/>
        </w:rPr>
        <w:t>or</w:t>
      </w:r>
    </w:p>
    <w:p w14:paraId="40C53272" w14:textId="77777777" w:rsidR="00F80090" w:rsidRDefault="00395D55">
      <w:pPr>
        <w:pStyle w:val="normal0"/>
        <w:jc w:val="center"/>
      </w:pPr>
      <w:hyperlink r:id="rId7">
        <w:r w:rsidR="00F37FAE">
          <w:rPr>
            <w:rFonts w:ascii="Calibri" w:eastAsia="Calibri" w:hAnsi="Calibri" w:cs="Calibri"/>
            <w:color w:val="0000FF"/>
            <w:u w:val="single"/>
          </w:rPr>
          <w:t>https://crackingbambooceiling.eventbrite.com</w:t>
        </w:r>
      </w:hyperlink>
      <w:hyperlink r:id="rId8"/>
    </w:p>
    <w:p w14:paraId="682D283D" w14:textId="77777777" w:rsidR="00F80090" w:rsidRDefault="00F37FAE">
      <w:pPr>
        <w:pStyle w:val="normal0"/>
        <w:widowControl w:val="0"/>
        <w:spacing w:after="0"/>
        <w:jc w:val="center"/>
      </w:pPr>
      <w:r>
        <w:rPr>
          <w:rFonts w:ascii="Calibri" w:eastAsia="Calibri" w:hAnsi="Calibri" w:cs="Calibri"/>
          <w:b/>
          <w:color w:val="0000FF"/>
        </w:rPr>
        <w:t>Abstract:</w:t>
      </w:r>
    </w:p>
    <w:p w14:paraId="276D8A6C" w14:textId="77777777" w:rsidR="00F80090" w:rsidRDefault="00F80090">
      <w:pPr>
        <w:pStyle w:val="normal0"/>
      </w:pPr>
    </w:p>
    <w:p w14:paraId="3064180B" w14:textId="77777777" w:rsidR="00F80090" w:rsidRDefault="00F37FAE">
      <w:pPr>
        <w:pStyle w:val="normal0"/>
      </w:pPr>
      <w:r>
        <w:rPr>
          <w:color w:val="0000FF"/>
          <w:sz w:val="22"/>
          <w:szCs w:val="22"/>
        </w:rPr>
        <w:t>Starting a conversation with someone from a different background, especially from a different culture, is one of the hardest parts of communication.</w:t>
      </w:r>
    </w:p>
    <w:p w14:paraId="0AFB2A6D" w14:textId="77777777" w:rsidR="00F80090" w:rsidRDefault="00F37FAE">
      <w:pPr>
        <w:pStyle w:val="normal0"/>
      </w:pPr>
      <w:r>
        <w:rPr>
          <w:color w:val="0000FF"/>
          <w:sz w:val="22"/>
          <w:szCs w:val="22"/>
        </w:rPr>
        <w:t>Don't worry!  This seminar/workshop will help you develop the skills and the confidence to strike up a good conversation with your friends, colleagues, bosses, managers, customers, and others.  This would be a great first step towards building a successful career.</w:t>
      </w:r>
    </w:p>
    <w:p w14:paraId="60975590" w14:textId="77777777" w:rsidR="00F80090" w:rsidRDefault="00F37FAE">
      <w:pPr>
        <w:pStyle w:val="normal0"/>
      </w:pPr>
      <w:r>
        <w:br w:type="page"/>
      </w:r>
      <w:r>
        <w:rPr>
          <w:b/>
          <w:color w:val="0000FF"/>
        </w:rPr>
        <w:lastRenderedPageBreak/>
        <w:t>What will you learn?</w:t>
      </w:r>
    </w:p>
    <w:p w14:paraId="28BA5778" w14:textId="743209BB" w:rsidR="00F80090" w:rsidRDefault="00F37FAE">
      <w:pPr>
        <w:pStyle w:val="normal0"/>
      </w:pPr>
      <w:r>
        <w:rPr>
          <w:color w:val="0000FF"/>
        </w:rPr>
        <w:t xml:space="preserve">You'll learn some tips and tricks on talking about nearly anything with nearly anyone.  Learn the one skill you must master to </w:t>
      </w:r>
      <w:r w:rsidR="00276FC7">
        <w:rPr>
          <w:color w:val="0000FF"/>
        </w:rPr>
        <w:t>be a conversational expert and five</w:t>
      </w:r>
      <w:r>
        <w:rPr>
          <w:color w:val="0000FF"/>
        </w:rPr>
        <w:t xml:space="preserve"> tools to help you avoid awkwardness and fit into most social situations.</w:t>
      </w:r>
    </w:p>
    <w:p w14:paraId="0FBA6E7D" w14:textId="77777777" w:rsidR="00F80090" w:rsidRDefault="00F37FAE">
      <w:pPr>
        <w:pStyle w:val="normal0"/>
      </w:pPr>
      <w:r>
        <w:rPr>
          <w:color w:val="0000FF"/>
        </w:rPr>
        <w:t>During the class,  you'll have plenty of time to practice your newfound skills with one another.  Bring your issue/problem to the class so that we can help you to resolve them.</w:t>
      </w:r>
    </w:p>
    <w:p w14:paraId="7E2D675B" w14:textId="77777777" w:rsidR="00F80090" w:rsidRDefault="00F37FAE">
      <w:pPr>
        <w:pStyle w:val="normal0"/>
      </w:pPr>
      <w:r>
        <w:rPr>
          <w:color w:val="0000FF"/>
        </w:rPr>
        <w:t>In addition to the 5 tools, you will learn some basic knowledge of American concerts, art museums and sporting events that will help you feel more comfortable when you talk about them or even attend such events in the future.   This knowledge will be the foundation of our "small talk exercises."  Most importantly, participants will learn by experiencing and having fun.</w:t>
      </w:r>
    </w:p>
    <w:p w14:paraId="2EE305DF" w14:textId="77777777" w:rsidR="00F80090" w:rsidRDefault="00F37FAE">
      <w:pPr>
        <w:pStyle w:val="normal0"/>
      </w:pPr>
      <w:r>
        <w:rPr>
          <w:color w:val="0000FF"/>
        </w:rPr>
        <w:t xml:space="preserve">Learn more about the speaker at : </w:t>
      </w:r>
      <w:hyperlink r:id="rId9">
        <w:r>
          <w:rPr>
            <w:color w:val="0000FF"/>
          </w:rPr>
          <w:t>https://crackingbambooceiling.eventbrite.com</w:t>
        </w:r>
      </w:hyperlink>
    </w:p>
    <w:bookmarkStart w:id="2" w:name="h.30j0zll" w:colFirst="0" w:colLast="0"/>
    <w:bookmarkEnd w:id="2"/>
    <w:p w14:paraId="56650092" w14:textId="77777777" w:rsidR="00F80090" w:rsidRDefault="00F37FAE">
      <w:pPr>
        <w:pStyle w:val="normal0"/>
      </w:pPr>
      <w:r>
        <w:fldChar w:fldCharType="begin"/>
      </w:r>
      <w:r>
        <w:instrText xml:space="preserve"> HYPERLINK "https://crackingbambooceiling.eventbrite.com" \h </w:instrText>
      </w:r>
      <w:r>
        <w:fldChar w:fldCharType="end"/>
      </w:r>
    </w:p>
    <w:p w14:paraId="7BD3C298" w14:textId="77777777" w:rsidR="00F80090" w:rsidRDefault="00395D55">
      <w:pPr>
        <w:pStyle w:val="normal0"/>
        <w:spacing w:after="0"/>
      </w:pPr>
      <w:hyperlink r:id="rId10"/>
    </w:p>
    <w:p w14:paraId="05DD2E18" w14:textId="77777777" w:rsidR="00F80090" w:rsidRDefault="00F37FAE">
      <w:pPr>
        <w:pStyle w:val="normal0"/>
      </w:pPr>
      <w:r>
        <w:br w:type="page"/>
      </w:r>
    </w:p>
    <w:p w14:paraId="113DFF5A" w14:textId="77777777" w:rsidR="00F80090" w:rsidRDefault="00395D55">
      <w:pPr>
        <w:pStyle w:val="normal0"/>
      </w:pPr>
      <w:hyperlink r:id="rId11"/>
    </w:p>
    <w:p w14:paraId="1279CEC1" w14:textId="77777777" w:rsidR="00F80090" w:rsidRDefault="00F37FAE">
      <w:pPr>
        <w:pStyle w:val="normal0"/>
        <w:spacing w:before="100" w:after="100"/>
      </w:pPr>
      <w:r>
        <w:rPr>
          <w:rFonts w:ascii="Arial" w:eastAsia="Arial" w:hAnsi="Arial" w:cs="Arial"/>
          <w:b/>
          <w:sz w:val="36"/>
          <w:szCs w:val="36"/>
          <w:highlight w:val="yellow"/>
        </w:rPr>
        <w:t>Jeanette DePatie</w:t>
      </w:r>
    </w:p>
    <w:p w14:paraId="65FD7849" w14:textId="77777777" w:rsidR="00F80090" w:rsidRDefault="00F37FAE">
      <w:pPr>
        <w:pStyle w:val="normal0"/>
        <w:spacing w:before="100" w:after="100"/>
      </w:pPr>
      <w:r>
        <w:rPr>
          <w:rFonts w:ascii="Times New Roman" w:eastAsia="Times New Roman" w:hAnsi="Times New Roman" w:cs="Times New Roman"/>
          <w:sz w:val="20"/>
          <w:szCs w:val="20"/>
        </w:rPr>
        <w:t> </w:t>
      </w:r>
    </w:p>
    <w:p w14:paraId="47FC6EDF" w14:textId="77777777" w:rsidR="00F80090" w:rsidRDefault="00F37FAE">
      <w:pPr>
        <w:pStyle w:val="normal0"/>
        <w:spacing w:before="100" w:after="100"/>
      </w:pPr>
      <w:r>
        <w:rPr>
          <w:rFonts w:ascii="Times New Roman" w:eastAsia="Times New Roman" w:hAnsi="Times New Roman" w:cs="Times New Roman"/>
          <w:sz w:val="20"/>
          <w:szCs w:val="20"/>
        </w:rPr>
        <w:t> </w:t>
      </w:r>
      <w:r>
        <w:rPr>
          <w:noProof/>
        </w:rPr>
        <w:drawing>
          <wp:inline distT="0" distB="0" distL="0" distR="0" wp14:anchorId="67F0C900" wp14:editId="1B5BED9A">
            <wp:extent cx="1013071" cy="1522421"/>
            <wp:effectExtent l="0" t="0" r="0" b="0"/>
            <wp:docPr id="1" name="image01.png" descr="https://cdn.evbuc.com/eventlogos/54498956/jeanette.png"/>
            <wp:cNvGraphicFramePr/>
            <a:graphic xmlns:a="http://schemas.openxmlformats.org/drawingml/2006/main">
              <a:graphicData uri="http://schemas.openxmlformats.org/drawingml/2006/picture">
                <pic:pic xmlns:pic="http://schemas.openxmlformats.org/drawingml/2006/picture">
                  <pic:nvPicPr>
                    <pic:cNvPr id="0" name="image01.png" descr="https://cdn.evbuc.com/eventlogos/54498956/jeanette.png"/>
                    <pic:cNvPicPr preferRelativeResize="0"/>
                  </pic:nvPicPr>
                  <pic:blipFill>
                    <a:blip r:embed="rId12"/>
                    <a:srcRect/>
                    <a:stretch>
                      <a:fillRect/>
                    </a:stretch>
                  </pic:blipFill>
                  <pic:spPr>
                    <a:xfrm>
                      <a:off x="0" y="0"/>
                      <a:ext cx="1013071" cy="1522421"/>
                    </a:xfrm>
                    <a:prstGeom prst="rect">
                      <a:avLst/>
                    </a:prstGeom>
                    <a:ln/>
                  </pic:spPr>
                </pic:pic>
              </a:graphicData>
            </a:graphic>
          </wp:inline>
        </w:drawing>
      </w:r>
    </w:p>
    <w:p w14:paraId="3A363F7F" w14:textId="77777777" w:rsidR="00F37FAE" w:rsidRDefault="00F37FAE">
      <w:pPr>
        <w:pStyle w:val="normal0"/>
        <w:spacing w:before="100" w:after="100"/>
        <w:rPr>
          <w:rFonts w:ascii="Arial" w:eastAsia="Arial" w:hAnsi="Arial" w:cs="Arial"/>
        </w:rPr>
      </w:pPr>
    </w:p>
    <w:p w14:paraId="4E2EC6D9" w14:textId="77777777" w:rsidR="00F80090" w:rsidRDefault="00F37FAE">
      <w:pPr>
        <w:pStyle w:val="normal0"/>
        <w:spacing w:before="100" w:after="100"/>
      </w:pPr>
      <w:r>
        <w:rPr>
          <w:rFonts w:ascii="Arial" w:eastAsia="Arial" w:hAnsi="Arial" w:cs="Arial"/>
        </w:rPr>
        <w:t>Jeanette DePatie, A.K.A. "The Fat Chick," is well-rounded in every sense of the word. She has been singing, dancing, performing and generally acting silly since she was six years old. Ms. DePatie earned a Master’s Degree in Opera Performance from Washington University. Jeanette went on to work in marketing, public relations and as a writer and producer after her graduation. </w:t>
      </w:r>
    </w:p>
    <w:p w14:paraId="738F5942" w14:textId="77777777" w:rsidR="00F80090" w:rsidRDefault="00F37FAE">
      <w:pPr>
        <w:pStyle w:val="normal0"/>
        <w:spacing w:before="100" w:after="100"/>
      </w:pPr>
      <w:r>
        <w:rPr>
          <w:rFonts w:ascii="Arial" w:eastAsia="Arial" w:hAnsi="Arial" w:cs="Arial"/>
        </w:rPr>
        <w:t>In 2002, Jeanette has served as a content producer for TV, Cable, broadband, web, DVD and mobile platforms. She has created content for many of the major Hollywood studios and technology companies including Adobe, Disney, Fox, Google, HBO, Konami, Panasonic, Paramount, Sony, Universal, and Warner Brothers. Aside from her work as a best-selling author and professional public speaker.</w:t>
      </w:r>
    </w:p>
    <w:p w14:paraId="5D601E6E" w14:textId="77777777" w:rsidR="00F80090" w:rsidRDefault="00F37FAE">
      <w:pPr>
        <w:pStyle w:val="normal0"/>
        <w:spacing w:before="100" w:after="100"/>
      </w:pPr>
      <w:r>
        <w:rPr>
          <w:rFonts w:ascii="Arial" w:eastAsia="Arial" w:hAnsi="Arial" w:cs="Arial"/>
        </w:rPr>
        <w:t>Jeanette DePatie is an excellent trainer in both mentally and physically. She has worked for nearly two decades as a certified fitness instructor and personal trainer—helping thousands of people of all ages, shapes, sizes and abilities learn to love their bodies and love exercise.</w:t>
      </w:r>
    </w:p>
    <w:p w14:paraId="4B7C39B4" w14:textId="238E9D62" w:rsidR="00F80090" w:rsidRDefault="00F37FAE">
      <w:pPr>
        <w:pStyle w:val="normal0"/>
        <w:spacing w:before="100" w:after="100"/>
      </w:pPr>
      <w:r>
        <w:rPr>
          <w:rFonts w:ascii="Arial" w:eastAsia="Arial" w:hAnsi="Arial" w:cs="Arial"/>
        </w:rPr>
        <w:t xml:space="preserve">Ms. DePatie has been interviewed many times on television, radio and in print by </w:t>
      </w:r>
      <w:r w:rsidRPr="007E0D7A">
        <w:rPr>
          <w:rFonts w:ascii="Arial" w:eastAsia="Arial" w:hAnsi="Arial" w:cs="Arial"/>
          <w:i/>
        </w:rPr>
        <w:t xml:space="preserve">Katie Couric, NPR, Dr. Drew, </w:t>
      </w:r>
      <w:r w:rsidR="007E0D7A" w:rsidRPr="007E0D7A">
        <w:rPr>
          <w:rFonts w:ascii="Arial" w:eastAsia="Arial" w:hAnsi="Arial" w:cs="Arial"/>
          <w:i/>
        </w:rPr>
        <w:t>The New York Times, The Wall Street</w:t>
      </w:r>
      <w:r w:rsidRPr="007E0D7A">
        <w:rPr>
          <w:rFonts w:ascii="Arial" w:eastAsia="Arial" w:hAnsi="Arial" w:cs="Arial"/>
          <w:i/>
        </w:rPr>
        <w:t xml:space="preserve"> Journal, Women’s Health, Women’s Running and Psychology Today</w:t>
      </w:r>
      <w:r>
        <w:rPr>
          <w:rFonts w:ascii="Arial" w:eastAsia="Arial" w:hAnsi="Arial" w:cs="Arial"/>
        </w:rPr>
        <w:t>.</w:t>
      </w:r>
    </w:p>
    <w:p w14:paraId="77BE7CC3" w14:textId="77777777" w:rsidR="00F80090" w:rsidRDefault="00F37FAE">
      <w:pPr>
        <w:pStyle w:val="normal0"/>
        <w:spacing w:before="100" w:after="100"/>
      </w:pPr>
      <w:r>
        <w:rPr>
          <w:rFonts w:ascii="Arial" w:eastAsia="Arial" w:hAnsi="Arial" w:cs="Arial"/>
        </w:rPr>
        <w:t>You can learn more about Jeanette at</w:t>
      </w:r>
      <w:hyperlink r:id="rId13">
        <w:r>
          <w:rPr>
            <w:rFonts w:ascii="Arial" w:eastAsia="Arial" w:hAnsi="Arial" w:cs="Arial"/>
            <w:color w:val="0000FF"/>
            <w:u w:val="single"/>
          </w:rPr>
          <w:t xml:space="preserve"> jeanettedepatie.com</w:t>
        </w:r>
      </w:hyperlink>
      <w:r>
        <w:rPr>
          <w:rFonts w:ascii="Arial" w:eastAsia="Arial" w:hAnsi="Arial" w:cs="Arial"/>
        </w:rPr>
        <w:t>.</w:t>
      </w:r>
    </w:p>
    <w:p w14:paraId="61C544E4" w14:textId="77777777" w:rsidR="00F80090" w:rsidRDefault="00F80090">
      <w:pPr>
        <w:pStyle w:val="normal0"/>
      </w:pPr>
    </w:p>
    <w:sectPr w:rsidR="00F8009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isplayBackgroundShape/>
  <w:defaultTabStop w:val="720"/>
  <w:characterSpacingControl w:val="doNotCompress"/>
  <w:compat>
    <w:compatSetting w:name="compatibilityMode" w:uri="http://schemas.microsoft.com/office/word" w:val="14"/>
  </w:compat>
  <w:rsids>
    <w:rsidRoot w:val="00F80090"/>
    <w:rsid w:val="00276FC7"/>
    <w:rsid w:val="00395D55"/>
    <w:rsid w:val="004E0A54"/>
    <w:rsid w:val="007E0D7A"/>
    <w:rsid w:val="00F37FAE"/>
    <w:rsid w:val="00F80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3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37FA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7F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37FA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7F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ackingbambooceiling.eventbrite.com" TargetMode="External"/><Relationship Id="rId12" Type="http://schemas.openxmlformats.org/officeDocument/2006/relationships/image" Target="media/image1.png"/><Relationship Id="rId13" Type="http://schemas.openxmlformats.org/officeDocument/2006/relationships/hyperlink" Target="http://jeanettedepati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esasc.org" TargetMode="External"/><Relationship Id="rId6" Type="http://schemas.openxmlformats.org/officeDocument/2006/relationships/hyperlink" Target="http://www.cesasc.org" TargetMode="External"/><Relationship Id="rId7" Type="http://schemas.openxmlformats.org/officeDocument/2006/relationships/hyperlink" Target="https://crackingbambooceiling.eventbrite.com" TargetMode="External"/><Relationship Id="rId8" Type="http://schemas.openxmlformats.org/officeDocument/2006/relationships/hyperlink" Target="https://crackingbambooceiling.eventbrite.com" TargetMode="External"/><Relationship Id="rId9" Type="http://schemas.openxmlformats.org/officeDocument/2006/relationships/hyperlink" Target="https://crackingbambooceiling.eventbrite.com" TargetMode="External"/><Relationship Id="rId10" Type="http://schemas.openxmlformats.org/officeDocument/2006/relationships/hyperlink" Target="https://crackingbambooceiling.eventbr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562</Words>
  <Characters>3205</Characters>
  <Application>Microsoft Macintosh Word</Application>
  <DocSecurity>0</DocSecurity>
  <Lines>26</Lines>
  <Paragraphs>7</Paragraphs>
  <ScaleCrop>false</ScaleCrop>
  <Company>JPL</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Dankai Liu</cp:lastModifiedBy>
  <cp:revision>6</cp:revision>
  <dcterms:created xsi:type="dcterms:W3CDTF">2015-10-15T14:53:00Z</dcterms:created>
  <dcterms:modified xsi:type="dcterms:W3CDTF">2015-10-16T22:20:00Z</dcterms:modified>
</cp:coreProperties>
</file>