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987" w:rsidRPr="001E0272" w:rsidRDefault="003D2987" w:rsidP="003D2987">
      <w:pPr>
        <w:jc w:val="both"/>
        <w:rPr>
          <w:rFonts w:ascii="Cambria" w:hAnsi="Cambria"/>
          <w:b/>
          <w:bCs/>
          <w:i/>
          <w:iCs/>
          <w:sz w:val="24"/>
          <w:szCs w:val="24"/>
        </w:rPr>
      </w:pPr>
      <w:r w:rsidRPr="001E0272">
        <w:rPr>
          <w:rFonts w:ascii="Cambria" w:hAnsi="Cambria"/>
          <w:b/>
          <w:bCs/>
          <w:i/>
          <w:iCs/>
          <w:sz w:val="24"/>
          <w:szCs w:val="24"/>
        </w:rPr>
        <w:t xml:space="preserve">Given the provided data, </w:t>
      </w:r>
      <w:r w:rsidR="002C0260" w:rsidRPr="001E0272">
        <w:rPr>
          <w:rFonts w:ascii="Cambria" w:hAnsi="Cambria"/>
          <w:b/>
          <w:bCs/>
          <w:i/>
          <w:iCs/>
          <w:sz w:val="24"/>
          <w:szCs w:val="24"/>
        </w:rPr>
        <w:t>the</w:t>
      </w:r>
      <w:r w:rsidRPr="001E0272">
        <w:rPr>
          <w:rFonts w:ascii="Cambria" w:hAnsi="Cambria"/>
          <w:b/>
          <w:bCs/>
          <w:i/>
          <w:iCs/>
          <w:sz w:val="24"/>
          <w:szCs w:val="24"/>
        </w:rPr>
        <w:t xml:space="preserve"> three</w:t>
      </w:r>
      <w:r w:rsidRPr="001E0272">
        <w:rPr>
          <w:rFonts w:ascii="Cambria" w:hAnsi="Cambria"/>
          <w:b/>
          <w:bCs/>
          <w:i/>
          <w:iCs/>
          <w:sz w:val="24"/>
          <w:szCs w:val="24"/>
        </w:rPr>
        <w:t xml:space="preserve"> conclusions we can draw about Kickstarter campaigns</w:t>
      </w:r>
      <w:r w:rsidRPr="001E0272">
        <w:rPr>
          <w:rFonts w:ascii="Cambria" w:hAnsi="Cambria"/>
          <w:b/>
          <w:bCs/>
          <w:i/>
          <w:iCs/>
          <w:sz w:val="24"/>
          <w:szCs w:val="24"/>
        </w:rPr>
        <w:t>:</w:t>
      </w:r>
    </w:p>
    <w:p w:rsidR="003D2987" w:rsidRDefault="003B797E" w:rsidP="003D298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</w:t>
      </w:r>
      <w:r w:rsidR="00003E50">
        <w:rPr>
          <w:rFonts w:ascii="Cambria" w:hAnsi="Cambria"/>
          <w:sz w:val="24"/>
          <w:szCs w:val="24"/>
        </w:rPr>
        <w:t>ed</w:t>
      </w:r>
      <w:r>
        <w:rPr>
          <w:rFonts w:ascii="Cambria" w:hAnsi="Cambria"/>
          <w:sz w:val="24"/>
          <w:szCs w:val="24"/>
        </w:rPr>
        <w:t xml:space="preserve"> on the</w:t>
      </w:r>
      <w:r w:rsidR="00FC7B6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chart taking into consideration successful rate and </w:t>
      </w:r>
      <w:r w:rsidR="00FC7B61">
        <w:rPr>
          <w:rFonts w:ascii="Cambria" w:hAnsi="Cambria"/>
          <w:sz w:val="24"/>
          <w:szCs w:val="24"/>
        </w:rPr>
        <w:t xml:space="preserve">the projected goal </w:t>
      </w:r>
      <w:r>
        <w:rPr>
          <w:rFonts w:ascii="Cambria" w:hAnsi="Cambria"/>
          <w:sz w:val="24"/>
          <w:szCs w:val="24"/>
        </w:rPr>
        <w:t>of individual campaign</w:t>
      </w:r>
      <w:r w:rsidR="00FC7B61">
        <w:rPr>
          <w:rFonts w:ascii="Cambria" w:hAnsi="Cambria"/>
          <w:sz w:val="24"/>
          <w:szCs w:val="24"/>
        </w:rPr>
        <w:t xml:space="preserve">; </w:t>
      </w:r>
      <w:r>
        <w:rPr>
          <w:rFonts w:ascii="Cambria" w:hAnsi="Cambria"/>
          <w:sz w:val="24"/>
          <w:szCs w:val="24"/>
        </w:rPr>
        <w:t>we can say that t</w:t>
      </w:r>
      <w:r w:rsidR="0003135C">
        <w:rPr>
          <w:rFonts w:ascii="Cambria" w:hAnsi="Cambria"/>
          <w:sz w:val="24"/>
          <w:szCs w:val="24"/>
        </w:rPr>
        <w:t xml:space="preserve">he high a campaign set their goals, </w:t>
      </w:r>
      <w:r w:rsidR="00FC7B61">
        <w:rPr>
          <w:rFonts w:ascii="Cambria" w:hAnsi="Cambria"/>
          <w:sz w:val="24"/>
          <w:szCs w:val="24"/>
        </w:rPr>
        <w:t>the</w:t>
      </w:r>
      <w:r w:rsidR="0003135C">
        <w:rPr>
          <w:rFonts w:ascii="Cambria" w:hAnsi="Cambria"/>
          <w:sz w:val="24"/>
          <w:szCs w:val="24"/>
        </w:rPr>
        <w:t xml:space="preserve"> lower chance to </w:t>
      </w:r>
      <w:r w:rsidR="00FC7B61">
        <w:rPr>
          <w:rFonts w:ascii="Cambria" w:hAnsi="Cambria"/>
          <w:sz w:val="24"/>
          <w:szCs w:val="24"/>
        </w:rPr>
        <w:t xml:space="preserve">succeed </w:t>
      </w:r>
    </w:p>
    <w:p w:rsidR="0003135C" w:rsidRDefault="00FC7B61" w:rsidP="003D298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Based </w:t>
      </w:r>
      <w:r w:rsidR="003B797E">
        <w:rPr>
          <w:rFonts w:ascii="Cambria" w:hAnsi="Cambria"/>
          <w:sz w:val="24"/>
          <w:szCs w:val="24"/>
        </w:rPr>
        <w:t>on the pivot table and chart</w:t>
      </w:r>
      <w:r>
        <w:rPr>
          <w:rFonts w:ascii="Cambria" w:hAnsi="Cambria"/>
          <w:sz w:val="24"/>
          <w:szCs w:val="24"/>
        </w:rPr>
        <w:t xml:space="preserve"> </w:t>
      </w:r>
      <w:r w:rsidR="003B797E">
        <w:rPr>
          <w:rFonts w:ascii="Cambria" w:hAnsi="Cambria"/>
          <w:sz w:val="24"/>
          <w:szCs w:val="24"/>
        </w:rPr>
        <w:t xml:space="preserve"> comparing t</w:t>
      </w:r>
      <w:r w:rsidR="0003135C">
        <w:rPr>
          <w:rFonts w:ascii="Cambria" w:hAnsi="Cambria"/>
          <w:sz w:val="24"/>
          <w:szCs w:val="24"/>
        </w:rPr>
        <w:t>he number of participated bakers</w:t>
      </w:r>
      <w:r w:rsidR="003B797E">
        <w:rPr>
          <w:rFonts w:ascii="Cambria" w:hAnsi="Cambria"/>
          <w:sz w:val="24"/>
          <w:szCs w:val="24"/>
        </w:rPr>
        <w:t xml:space="preserve"> in a campaign and its success, you can see that </w:t>
      </w:r>
      <w:proofErr w:type="spellStart"/>
      <w:r w:rsidR="003B797E">
        <w:rPr>
          <w:rFonts w:ascii="Cambria" w:hAnsi="Cambria"/>
          <w:sz w:val="24"/>
          <w:szCs w:val="24"/>
        </w:rPr>
        <w:t>a</w:t>
      </w:r>
      <w:proofErr w:type="spellEnd"/>
      <w:r w:rsidR="003B797E">
        <w:rPr>
          <w:rFonts w:ascii="Cambria" w:hAnsi="Cambria"/>
          <w:sz w:val="24"/>
          <w:szCs w:val="24"/>
        </w:rPr>
        <w:t xml:space="preserve"> low number of involved backers </w:t>
      </w:r>
      <w:r w:rsidR="0003135C">
        <w:rPr>
          <w:rFonts w:ascii="Cambria" w:hAnsi="Cambria"/>
          <w:sz w:val="24"/>
          <w:szCs w:val="24"/>
        </w:rPr>
        <w:t xml:space="preserve"> also decreased a chance to attain the </w:t>
      </w:r>
      <w:r>
        <w:rPr>
          <w:rFonts w:ascii="Cambria" w:hAnsi="Cambria"/>
          <w:sz w:val="24"/>
          <w:szCs w:val="24"/>
        </w:rPr>
        <w:t xml:space="preserve">settled </w:t>
      </w:r>
      <w:r w:rsidR="0003135C">
        <w:rPr>
          <w:rFonts w:ascii="Cambria" w:hAnsi="Cambria"/>
          <w:sz w:val="24"/>
          <w:szCs w:val="24"/>
        </w:rPr>
        <w:t>goal, especially when the goal is high</w:t>
      </w:r>
      <w:r w:rsidR="003B797E">
        <w:rPr>
          <w:rFonts w:ascii="Cambria" w:hAnsi="Cambria"/>
          <w:sz w:val="24"/>
          <w:szCs w:val="24"/>
        </w:rPr>
        <w:t xml:space="preserve">, therefore the chance to attain success </w:t>
      </w:r>
      <w:r w:rsidR="0003135C">
        <w:rPr>
          <w:rFonts w:ascii="Cambria" w:hAnsi="Cambria"/>
          <w:sz w:val="24"/>
          <w:szCs w:val="24"/>
        </w:rPr>
        <w:t>.</w:t>
      </w:r>
    </w:p>
    <w:p w:rsidR="0003135C" w:rsidRPr="003D2987" w:rsidRDefault="003B797E" w:rsidP="003D298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launched time chart versus how successful the projects are does</w:t>
      </w:r>
      <w:r w:rsidR="00003E50">
        <w:rPr>
          <w:rFonts w:ascii="Cambria" w:hAnsi="Cambria"/>
          <w:sz w:val="24"/>
          <w:szCs w:val="24"/>
        </w:rPr>
        <w:t xml:space="preserve">n’t give much information, may be a chart comparing the launched and the deadline time might help </w:t>
      </w:r>
    </w:p>
    <w:p w:rsidR="003D2987" w:rsidRPr="001E0272" w:rsidRDefault="003D2987" w:rsidP="003D2987">
      <w:pPr>
        <w:jc w:val="both"/>
        <w:rPr>
          <w:rFonts w:ascii="Cambria" w:hAnsi="Cambria"/>
          <w:b/>
          <w:bCs/>
          <w:i/>
          <w:iCs/>
          <w:sz w:val="24"/>
          <w:szCs w:val="24"/>
        </w:rPr>
      </w:pPr>
      <w:r w:rsidRPr="001E0272">
        <w:rPr>
          <w:rFonts w:ascii="Cambria" w:hAnsi="Cambria"/>
          <w:b/>
          <w:bCs/>
          <w:i/>
          <w:iCs/>
          <w:sz w:val="24"/>
          <w:szCs w:val="24"/>
        </w:rPr>
        <w:t>What are some limitations of this dataset?</w:t>
      </w:r>
    </w:p>
    <w:p w:rsidR="00003E50" w:rsidRDefault="00045D5C" w:rsidP="00045D5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Sample size is not </w:t>
      </w:r>
      <w:r w:rsidR="00823C67">
        <w:rPr>
          <w:rFonts w:ascii="Cambria" w:hAnsi="Cambria"/>
          <w:sz w:val="24"/>
          <w:szCs w:val="24"/>
        </w:rPr>
        <w:t>representative</w:t>
      </w:r>
      <w:r>
        <w:rPr>
          <w:rFonts w:ascii="Cambria" w:hAnsi="Cambria"/>
          <w:sz w:val="24"/>
          <w:szCs w:val="24"/>
        </w:rPr>
        <w:t xml:space="preserve"> to give </w:t>
      </w:r>
      <w:proofErr w:type="gramStart"/>
      <w:r>
        <w:rPr>
          <w:rFonts w:ascii="Cambria" w:hAnsi="Cambria"/>
          <w:sz w:val="24"/>
          <w:szCs w:val="24"/>
        </w:rPr>
        <w:t xml:space="preserve">a </w:t>
      </w:r>
      <w:r w:rsidR="00823C67">
        <w:rPr>
          <w:rFonts w:ascii="Cambria" w:hAnsi="Cambria"/>
          <w:sz w:val="24"/>
          <w:szCs w:val="24"/>
        </w:rPr>
        <w:t xml:space="preserve"> clear</w:t>
      </w:r>
      <w:proofErr w:type="gramEnd"/>
      <w:r w:rsidR="00823C67">
        <w:rPr>
          <w:rFonts w:ascii="Cambria" w:hAnsi="Cambria"/>
          <w:sz w:val="24"/>
          <w:szCs w:val="24"/>
        </w:rPr>
        <w:t xml:space="preserve"> pattern</w:t>
      </w:r>
    </w:p>
    <w:p w:rsidR="00823C67" w:rsidRDefault="00823C67" w:rsidP="00045D5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45D5C" w:rsidRPr="00045D5C" w:rsidRDefault="00045D5C" w:rsidP="00045D5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</w:p>
    <w:p w:rsidR="00003E50" w:rsidRPr="008D0B2A" w:rsidRDefault="00003E50" w:rsidP="003D2987">
      <w:pPr>
        <w:jc w:val="both"/>
        <w:rPr>
          <w:rFonts w:ascii="Cambria" w:hAnsi="Cambria"/>
          <w:sz w:val="24"/>
          <w:szCs w:val="24"/>
        </w:rPr>
      </w:pPr>
    </w:p>
    <w:p w:rsidR="003D2987" w:rsidRDefault="001E0272" w:rsidP="003D2987">
      <w:pPr>
        <w:jc w:val="both"/>
        <w:rPr>
          <w:rFonts w:ascii="Cambria" w:hAnsi="Cambria"/>
          <w:sz w:val="24"/>
          <w:szCs w:val="24"/>
        </w:rPr>
      </w:pPr>
      <w:r w:rsidRPr="00162B44">
        <w:rPr>
          <w:rFonts w:ascii="Cambria" w:hAnsi="Cambria"/>
          <w:b/>
          <w:bCs/>
          <w:i/>
          <w:iCs/>
          <w:sz w:val="24"/>
          <w:szCs w:val="24"/>
        </w:rPr>
        <w:t>O</w:t>
      </w:r>
      <w:r w:rsidR="003D2987" w:rsidRPr="00162B44">
        <w:rPr>
          <w:rFonts w:ascii="Cambria" w:hAnsi="Cambria"/>
          <w:b/>
          <w:bCs/>
          <w:i/>
          <w:iCs/>
          <w:sz w:val="24"/>
          <w:szCs w:val="24"/>
        </w:rPr>
        <w:t>ther possible tables and/or graphs that we could create</w:t>
      </w:r>
      <w:r>
        <w:rPr>
          <w:rFonts w:ascii="Cambria" w:hAnsi="Cambria"/>
          <w:sz w:val="24"/>
          <w:szCs w:val="24"/>
        </w:rPr>
        <w:t>.</w:t>
      </w:r>
    </w:p>
    <w:p w:rsidR="001B31FB" w:rsidRPr="000D7D46" w:rsidRDefault="002C0260" w:rsidP="000D7D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D7D46">
        <w:rPr>
          <w:rFonts w:ascii="Cambria" w:hAnsi="Cambria"/>
        </w:rPr>
        <w:t>A pivot table or chart to see if the campaign</w:t>
      </w:r>
      <w:r w:rsidR="0003135C" w:rsidRPr="000D7D46">
        <w:rPr>
          <w:rFonts w:ascii="Cambria" w:hAnsi="Cambria"/>
        </w:rPr>
        <w:t xml:space="preserve"> goal</w:t>
      </w:r>
      <w:r w:rsidRPr="000D7D46">
        <w:rPr>
          <w:rFonts w:ascii="Cambria" w:hAnsi="Cambria"/>
        </w:rPr>
        <w:t>s</w:t>
      </w:r>
      <w:r w:rsidR="0003135C" w:rsidRPr="000D7D46">
        <w:rPr>
          <w:rFonts w:ascii="Cambria" w:hAnsi="Cambria"/>
        </w:rPr>
        <w:t xml:space="preserve"> </w:t>
      </w:r>
      <w:r w:rsidRPr="000D7D46">
        <w:rPr>
          <w:rFonts w:ascii="Cambria" w:hAnsi="Cambria"/>
        </w:rPr>
        <w:t xml:space="preserve">along with the number of </w:t>
      </w:r>
      <w:r w:rsidR="0003135C" w:rsidRPr="000D7D46">
        <w:rPr>
          <w:rFonts w:ascii="Cambria" w:hAnsi="Cambria"/>
        </w:rPr>
        <w:t>participated bac</w:t>
      </w:r>
      <w:r w:rsidRPr="000D7D46">
        <w:rPr>
          <w:rFonts w:ascii="Cambria" w:hAnsi="Cambria"/>
        </w:rPr>
        <w:t xml:space="preserve">kers </w:t>
      </w:r>
      <w:r w:rsidR="000D7D46" w:rsidRPr="000D7D46">
        <w:rPr>
          <w:rFonts w:ascii="Cambria" w:hAnsi="Cambria"/>
        </w:rPr>
        <w:t xml:space="preserve">help to attain </w:t>
      </w:r>
      <w:r w:rsidRPr="000D7D46">
        <w:rPr>
          <w:rFonts w:ascii="Cambria" w:hAnsi="Cambria"/>
        </w:rPr>
        <w:t>success</w:t>
      </w:r>
    </w:p>
    <w:p w:rsidR="000D7D46" w:rsidRDefault="000D7D46" w:rsidP="000D7D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D7D46">
        <w:rPr>
          <w:rFonts w:ascii="Cambria" w:hAnsi="Cambria"/>
        </w:rPr>
        <w:t xml:space="preserve">A pivot table comparing project categories and their launched time </w:t>
      </w:r>
    </w:p>
    <w:p w:rsidR="000D7D46" w:rsidRPr="000D7D46" w:rsidRDefault="000D7D46" w:rsidP="000D7D4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Chart comparing pledged and </w:t>
      </w:r>
      <w:r w:rsidR="001E0272">
        <w:rPr>
          <w:rFonts w:ascii="Cambria" w:hAnsi="Cambria"/>
        </w:rPr>
        <w:t>backers’</w:t>
      </w:r>
      <w:r>
        <w:rPr>
          <w:rFonts w:ascii="Cambria" w:hAnsi="Cambria"/>
        </w:rPr>
        <w:t xml:space="preserve"> number</w:t>
      </w:r>
    </w:p>
    <w:p w:rsidR="000D7D46" w:rsidRDefault="000D7D46"/>
    <w:sectPr w:rsidR="000D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3BB"/>
    <w:multiLevelType w:val="hybridMultilevel"/>
    <w:tmpl w:val="5E844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0007B"/>
    <w:multiLevelType w:val="hybridMultilevel"/>
    <w:tmpl w:val="2D4E6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F132F"/>
    <w:multiLevelType w:val="hybridMultilevel"/>
    <w:tmpl w:val="56ECF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87"/>
    <w:rsid w:val="00003E50"/>
    <w:rsid w:val="0003135C"/>
    <w:rsid w:val="00045D5C"/>
    <w:rsid w:val="000D7D46"/>
    <w:rsid w:val="00162B44"/>
    <w:rsid w:val="001E0272"/>
    <w:rsid w:val="002C0260"/>
    <w:rsid w:val="003B797E"/>
    <w:rsid w:val="003D2987"/>
    <w:rsid w:val="004150BC"/>
    <w:rsid w:val="00823C67"/>
    <w:rsid w:val="0092120A"/>
    <w:rsid w:val="0095179A"/>
    <w:rsid w:val="00A5550A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D8AF"/>
  <w15:chartTrackingRefBased/>
  <w15:docId w15:val="{736EEBD6-BC90-448E-8DDD-25881432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Sancta ISIMBI</dc:creator>
  <cp:keywords/>
  <dc:description/>
  <cp:lastModifiedBy>Sancta ISIMBI</cp:lastModifiedBy>
  <cp:revision>5</cp:revision>
  <dcterms:created xsi:type="dcterms:W3CDTF">2019-06-22T18:39:00Z</dcterms:created>
  <dcterms:modified xsi:type="dcterms:W3CDTF">2019-06-23T02:46:00Z</dcterms:modified>
</cp:coreProperties>
</file>