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A1" w:rsidRDefault="004149D2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6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BA1" w:rsidRDefault="004149D2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D40BA1" w:rsidRDefault="004149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</w:t>
      </w:r>
      <w:r w:rsidR="008A1731" w:rsidRPr="008A1731">
        <w:rPr>
          <w:rFonts w:ascii="Times New Roman" w:eastAsia="Times New Roman" w:hAnsi="Times New Roman" w:cs="Times New Roman"/>
          <w:b/>
          <w:sz w:val="36"/>
          <w:szCs w:val="36"/>
        </w:rPr>
        <w:t>Практическая работа N 8 Тестирование «белым ящиком».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9D2" w:rsidRPr="0029178A" w:rsidRDefault="004149D2" w:rsidP="0029178A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75289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 w:rsidR="00B75289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61196">
        <w:rPr>
          <w:rFonts w:ascii="Times New Roman" w:eastAsia="Times New Roman" w:hAnsi="Times New Roman" w:cs="Times New Roman"/>
          <w:sz w:val="28"/>
          <w:szCs w:val="28"/>
        </w:rPr>
        <w:t>Исаев Александр</w:t>
      </w:r>
      <w:r w:rsidR="00B752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40BA1" w:rsidRDefault="00D40BA1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D40BA1" w:rsidRDefault="00D40BA1" w:rsidP="00414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Карпов Р. В.</w:t>
      </w:r>
    </w:p>
    <w:p w:rsidR="00D40BA1" w:rsidRDefault="00D40B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 w:rsidP="00B752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9B02D8" w:rsidRDefault="009B02D8" w:rsidP="003C68F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68F5" w:rsidRPr="00B241A4" w:rsidRDefault="008A1731" w:rsidP="003C68F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41A4"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1</w:t>
      </w:r>
    </w:p>
    <w:p w:rsidR="008A1731" w:rsidRPr="00B241A4" w:rsidRDefault="008A1731" w:rsidP="003C68F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41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241A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C68F5" w:rsidRDefault="00B75289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528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E855B3" wp14:editId="61644D3F">
            <wp:extent cx="6120130" cy="31045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89" w:rsidRDefault="00B75289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75289" w:rsidRDefault="00B75289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2 </w:t>
      </w:r>
    </w:p>
    <w:tbl>
      <w:tblPr>
        <w:tblStyle w:val="a5"/>
        <w:tblW w:w="10020" w:type="dxa"/>
        <w:tblLook w:val="04A0" w:firstRow="1" w:lastRow="0" w:firstColumn="1" w:lastColumn="0" w:noHBand="0" w:noVBand="1"/>
      </w:tblPr>
      <w:tblGrid>
        <w:gridCol w:w="1519"/>
        <w:gridCol w:w="1515"/>
        <w:gridCol w:w="1516"/>
        <w:gridCol w:w="1572"/>
        <w:gridCol w:w="1668"/>
        <w:gridCol w:w="2230"/>
      </w:tblGrid>
      <w:tr w:rsidR="0073473F" w:rsidTr="0073473F">
        <w:trPr>
          <w:trHeight w:val="1422"/>
        </w:trPr>
        <w:tc>
          <w:tcPr>
            <w:tcW w:w="1601" w:type="dxa"/>
          </w:tcPr>
          <w:p w:rsidR="0073473F" w:rsidRPr="00B75289" w:rsidRDefault="0073473F" w:rsidP="00B7528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99" w:type="dxa"/>
          </w:tcPr>
          <w:p w:rsidR="0073473F" w:rsidRPr="00B75289" w:rsidRDefault="0073473F" w:rsidP="00B7528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600" w:type="dxa"/>
          </w:tcPr>
          <w:p w:rsidR="0073473F" w:rsidRPr="00B75289" w:rsidRDefault="0073473F" w:rsidP="004149D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659" w:type="dxa"/>
          </w:tcPr>
          <w:p w:rsidR="0073473F" w:rsidRPr="0073473F" w:rsidRDefault="0073473F" w:rsidP="004149D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659" w:type="dxa"/>
          </w:tcPr>
          <w:p w:rsidR="0073473F" w:rsidRDefault="0073473F" w:rsidP="004149D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02" w:type="dxa"/>
          </w:tcPr>
          <w:p w:rsidR="0073473F" w:rsidRDefault="0073473F" w:rsidP="004149D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 проверки</w:t>
            </w:r>
          </w:p>
        </w:tc>
      </w:tr>
      <w:tr w:rsidR="0073473F" w:rsidTr="0073473F">
        <w:trPr>
          <w:trHeight w:val="799"/>
        </w:trPr>
        <w:tc>
          <w:tcPr>
            <w:tcW w:w="1601" w:type="dxa"/>
          </w:tcPr>
          <w:p w:rsidR="0073473F" w:rsidRPr="0073473F" w:rsidRDefault="0073473F" w:rsidP="004149D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99" w:type="dxa"/>
          </w:tcPr>
          <w:p w:rsidR="0073473F" w:rsidRPr="0073473F" w:rsidRDefault="0073473F" w:rsidP="004149D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00" w:type="dxa"/>
          </w:tcPr>
          <w:p w:rsidR="0073473F" w:rsidRPr="0073473F" w:rsidRDefault="0073473F" w:rsidP="004149D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59" w:type="dxa"/>
          </w:tcPr>
          <w:p w:rsidR="0073473F" w:rsidRPr="0073473F" w:rsidRDefault="0073473F" w:rsidP="004149D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59" w:type="dxa"/>
          </w:tcPr>
          <w:p w:rsidR="0073473F" w:rsidRPr="0073473F" w:rsidRDefault="0073473F" w:rsidP="004149D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02" w:type="dxa"/>
          </w:tcPr>
          <w:p w:rsidR="0073473F" w:rsidRPr="0073473F" w:rsidRDefault="0073473F" w:rsidP="004149D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Равнобедренный треугольник</w:t>
            </w:r>
          </w:p>
        </w:tc>
      </w:tr>
      <w:tr w:rsidR="0073473F" w:rsidTr="0073473F">
        <w:trPr>
          <w:trHeight w:val="799"/>
        </w:trPr>
        <w:tc>
          <w:tcPr>
            <w:tcW w:w="1601" w:type="dxa"/>
          </w:tcPr>
          <w:p w:rsidR="0073473F" w:rsidRPr="0073473F" w:rsidRDefault="0073473F" w:rsidP="004149D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99" w:type="dxa"/>
          </w:tcPr>
          <w:p w:rsidR="0073473F" w:rsidRPr="0073473F" w:rsidRDefault="0073473F" w:rsidP="004149D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00" w:type="dxa"/>
          </w:tcPr>
          <w:p w:rsidR="0073473F" w:rsidRPr="0073473F" w:rsidRDefault="0073473F" w:rsidP="004149D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59" w:type="dxa"/>
          </w:tcPr>
          <w:p w:rsidR="0073473F" w:rsidRPr="0073473F" w:rsidRDefault="0073473F" w:rsidP="004149D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59" w:type="dxa"/>
          </w:tcPr>
          <w:p w:rsidR="0073473F" w:rsidRDefault="0073473F" w:rsidP="004149D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7,5</w:t>
            </w:r>
          </w:p>
        </w:tc>
        <w:tc>
          <w:tcPr>
            <w:tcW w:w="1902" w:type="dxa"/>
          </w:tcPr>
          <w:p w:rsidR="0073473F" w:rsidRDefault="0073473F" w:rsidP="004149D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Разносторонний треугольник</w:t>
            </w:r>
          </w:p>
        </w:tc>
      </w:tr>
      <w:tr w:rsidR="0073473F" w:rsidTr="0073473F">
        <w:trPr>
          <w:trHeight w:val="799"/>
        </w:trPr>
        <w:tc>
          <w:tcPr>
            <w:tcW w:w="1601" w:type="dxa"/>
          </w:tcPr>
          <w:p w:rsidR="0073473F" w:rsidRDefault="0073473F" w:rsidP="004149D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99" w:type="dxa"/>
          </w:tcPr>
          <w:p w:rsidR="0073473F" w:rsidRDefault="0073473F" w:rsidP="004149D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00" w:type="dxa"/>
          </w:tcPr>
          <w:p w:rsidR="0073473F" w:rsidRDefault="0073473F" w:rsidP="004149D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59" w:type="dxa"/>
          </w:tcPr>
          <w:p w:rsidR="0073473F" w:rsidRPr="0073473F" w:rsidRDefault="0073473F" w:rsidP="004149D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59" w:type="dxa"/>
          </w:tcPr>
          <w:p w:rsidR="0073473F" w:rsidRPr="0073473F" w:rsidRDefault="0073473F" w:rsidP="004149D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902" w:type="dxa"/>
          </w:tcPr>
          <w:p w:rsidR="0073473F" w:rsidRDefault="0073473F" w:rsidP="004149D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Равносторонний треугольник</w:t>
            </w:r>
          </w:p>
        </w:tc>
      </w:tr>
    </w:tbl>
    <w:p w:rsidR="00B75289" w:rsidRDefault="00B75289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241A4" w:rsidRDefault="00B241A4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241A4" w:rsidRDefault="00B241A4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241A4" w:rsidRDefault="00B241A4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241A4" w:rsidRDefault="00B241A4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241A4" w:rsidRDefault="00B241A4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241A4" w:rsidRDefault="00B241A4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241A4" w:rsidRDefault="00B241A4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241A4" w:rsidRDefault="00B241A4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241A4" w:rsidRDefault="00B241A4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241A4" w:rsidRDefault="00B241A4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473F" w:rsidRDefault="0073473F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3</w:t>
      </w:r>
    </w:p>
    <w:p w:rsidR="0073473F" w:rsidRDefault="00B241A4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82CE0D" wp14:editId="343A31FC">
            <wp:extent cx="5210175" cy="3238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A4" w:rsidRDefault="00B241A4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241A4" w:rsidRDefault="00B241A4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4</w:t>
      </w:r>
    </w:p>
    <w:p w:rsidR="00B241A4" w:rsidRDefault="00B241A4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 1 – При </w:t>
      </w:r>
      <w:r w:rsidR="00861196">
        <w:rPr>
          <w:rFonts w:ascii="Times New Roman" w:eastAsia="Times New Roman" w:hAnsi="Times New Roman" w:cs="Times New Roman"/>
          <w:sz w:val="28"/>
          <w:szCs w:val="28"/>
        </w:rPr>
        <w:t>вве</w:t>
      </w:r>
      <w:r>
        <w:rPr>
          <w:rFonts w:ascii="Times New Roman" w:eastAsia="Times New Roman" w:hAnsi="Times New Roman" w:cs="Times New Roman"/>
          <w:sz w:val="28"/>
          <w:szCs w:val="28"/>
        </w:rPr>
        <w:t>де</w:t>
      </w:r>
      <w:r w:rsidR="00861196">
        <w:rPr>
          <w:rFonts w:ascii="Times New Roman" w:eastAsia="Times New Roman" w:hAnsi="Times New Roman" w:cs="Times New Roman"/>
          <w:sz w:val="28"/>
          <w:szCs w:val="28"/>
        </w:rPr>
        <w:t xml:space="preserve">нии углов, сумма градусов которых превышает </w:t>
      </w:r>
      <w:r>
        <w:rPr>
          <w:rFonts w:ascii="Times New Roman" w:eastAsia="Times New Roman" w:hAnsi="Times New Roman" w:cs="Times New Roman"/>
          <w:sz w:val="28"/>
          <w:szCs w:val="28"/>
        </w:rPr>
        <w:t>180 гра</w:t>
      </w:r>
      <w:r w:rsidR="00861196">
        <w:rPr>
          <w:rFonts w:ascii="Times New Roman" w:eastAsia="Times New Roman" w:hAnsi="Times New Roman" w:cs="Times New Roman"/>
          <w:sz w:val="28"/>
          <w:szCs w:val="28"/>
        </w:rPr>
        <w:t>дусов программа продолжает выполняться, и выдаёт вид треугольника</w:t>
      </w:r>
    </w:p>
    <w:p w:rsidR="00B241A4" w:rsidRPr="00B241A4" w:rsidRDefault="00B241A4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Рекомендуется</w:t>
      </w:r>
      <w:r w:rsidRPr="00B241A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861196">
        <w:rPr>
          <w:rFonts w:ascii="Times New Roman" w:eastAsia="Times New Roman" w:hAnsi="Times New Roman" w:cs="Times New Roman"/>
          <w:sz w:val="28"/>
          <w:szCs w:val="28"/>
        </w:rPr>
        <w:t xml:space="preserve">Ограничить переменную, чтобы </w:t>
      </w:r>
      <w:r>
        <w:rPr>
          <w:rFonts w:ascii="Times New Roman" w:eastAsia="Times New Roman" w:hAnsi="Times New Roman" w:cs="Times New Roman"/>
          <w:sz w:val="28"/>
          <w:szCs w:val="28"/>
        </w:rPr>
        <w:t>значения</w:t>
      </w:r>
      <w:r w:rsidR="00861196">
        <w:rPr>
          <w:rFonts w:ascii="Times New Roman" w:eastAsia="Times New Roman" w:hAnsi="Times New Roman" w:cs="Times New Roman"/>
          <w:sz w:val="28"/>
          <w:szCs w:val="28"/>
        </w:rPr>
        <w:t xml:space="preserve"> в сумме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61196">
        <w:rPr>
          <w:rFonts w:ascii="Times New Roman" w:eastAsia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более 180 градусов. </w:t>
      </w:r>
      <w:bookmarkStart w:id="0" w:name="_GoBack"/>
      <w:bookmarkEnd w:id="0"/>
    </w:p>
    <w:sectPr w:rsidR="00B241A4" w:rsidRPr="00B241A4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A1"/>
    <w:rsid w:val="000A37C7"/>
    <w:rsid w:val="0029178A"/>
    <w:rsid w:val="003C68F5"/>
    <w:rsid w:val="004149D2"/>
    <w:rsid w:val="0073473F"/>
    <w:rsid w:val="00861196"/>
    <w:rsid w:val="008A1731"/>
    <w:rsid w:val="009B02D8"/>
    <w:rsid w:val="00A0663B"/>
    <w:rsid w:val="00B241A4"/>
    <w:rsid w:val="00B75289"/>
    <w:rsid w:val="00CB1200"/>
    <w:rsid w:val="00D40BA1"/>
    <w:rsid w:val="00F0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9C5B4"/>
  <w15:docId w15:val="{641397B2-18A2-604C-AC17-056C3EE6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B75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8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e+nfnWb1dO3NCzHshK3/sarnQ==">AMUW2mXC+ns1p1Hy3I+gO0Zz6pHGkyEAkHFGnBhkZn2vAvJUZB+OYgg/XKOrIbU7Cf+9xoXJwTYVq6ew+2qyjeWXnIXnG3ytGgPfcG6FT+qONw+CHPTbuoA=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307</dc:creator>
  <cp:lastModifiedBy>305</cp:lastModifiedBy>
  <cp:revision>3</cp:revision>
  <dcterms:created xsi:type="dcterms:W3CDTF">2022-10-04T13:06:00Z</dcterms:created>
  <dcterms:modified xsi:type="dcterms:W3CDTF">2022-10-04T13:11:00Z</dcterms:modified>
</cp:coreProperties>
</file>