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4AC1F" w14:textId="77777777" w:rsidR="008C1DC0" w:rsidRDefault="00000000">
      <w:pPr>
        <w:pStyle w:val="Ttulo1"/>
      </w:pPr>
      <w:bookmarkStart w:id="0" w:name="Xd4cbabea63415d48f2467f5401c62f7dd94e070"/>
      <w:r>
        <w:t>Estudo Detalhado: Estruturas de Repetição e Estruturas de Controle</w:t>
      </w:r>
    </w:p>
    <w:p w14:paraId="061C0AEA" w14:textId="77777777" w:rsidR="008C1DC0" w:rsidRDefault="00000000">
      <w:pPr>
        <w:pStyle w:val="Ttulo2"/>
      </w:pPr>
      <w:bookmarkStart w:id="1" w:name="estruturas-de-repetição"/>
      <w:r>
        <w:t>ESTRUTURAS DE REPETIÇÃO</w:t>
      </w:r>
    </w:p>
    <w:p w14:paraId="7CDB6AFA" w14:textId="77777777" w:rsidR="008C1DC0" w:rsidRDefault="00000000">
      <w:pPr>
        <w:pStyle w:val="FirstParagraph"/>
      </w:pPr>
      <w:r>
        <w:rPr>
          <w:noProof/>
        </w:rPr>
        <w:drawing>
          <wp:inline distT="0" distB="0" distL="0" distR="0" wp14:anchorId="159D88F5" wp14:editId="579BD89F">
            <wp:extent cx="5334000" cy="3265188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03-aula03/media/07-repetir_comand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5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A3ECF6" w14:textId="77777777" w:rsidR="008C1DC0" w:rsidRDefault="00000000">
      <w:pPr>
        <w:pStyle w:val="Corpodetexto"/>
      </w:pPr>
      <w:r>
        <w:t>Computadores são ótimos em fazer tarefas repetitivas sem reclamar. Em vez de escrever o mesmo código dez vezes, usamos um laço (loop) que executa o bloco de comandos enquanto uma condição for mantida.</w:t>
      </w:r>
    </w:p>
    <w:p w14:paraId="13C661D3" w14:textId="77777777" w:rsidR="008C1DC0" w:rsidRDefault="00000000">
      <w:pPr>
        <w:numPr>
          <w:ilvl w:val="0"/>
          <w:numId w:val="2"/>
        </w:numPr>
      </w:pPr>
      <w:r>
        <w:rPr>
          <w:b/>
          <w:bCs/>
        </w:rPr>
        <w:t>Tipos comuns:</w:t>
      </w:r>
      <w:r>
        <w:t xml:space="preserve"> </w:t>
      </w:r>
      <w:r>
        <w:rPr>
          <w:rStyle w:val="VerbatimChar"/>
        </w:rPr>
        <w:t>while</w:t>
      </w:r>
      <w:r>
        <w:t xml:space="preserve"> (enquanto) e </w:t>
      </w:r>
      <w:r>
        <w:rPr>
          <w:rStyle w:val="VerbatimChar"/>
        </w:rPr>
        <w:t>for</w:t>
      </w:r>
      <w:r>
        <w:t xml:space="preserve"> (para).</w:t>
      </w:r>
    </w:p>
    <w:p w14:paraId="3CA3A7EE" w14:textId="77777777" w:rsidR="008C1DC0" w:rsidRDefault="00000000">
      <w:pPr>
        <w:numPr>
          <w:ilvl w:val="0"/>
          <w:numId w:val="2"/>
        </w:numPr>
      </w:pPr>
      <w:r>
        <w:rPr>
          <w:b/>
          <w:bCs/>
        </w:rPr>
        <w:t>Exemplo:</w:t>
      </w:r>
      <w:r>
        <w:t xml:space="preserve"> Listar todos os nomes de uma lista de contatos ou repetir um alerta até que o usuário clique em “OK”.</w:t>
      </w:r>
    </w:p>
    <w:p w14:paraId="6D6E2BDA" w14:textId="77777777" w:rsidR="008C1DC0" w:rsidRDefault="00000000">
      <w:pPr>
        <w:pStyle w:val="Ttulo3"/>
      </w:pPr>
      <w:bookmarkStart w:id="2" w:name="o-laço-while-enquanto"/>
      <w:r>
        <w:t>O Laço WHILE (“enquanto”)</w:t>
      </w:r>
    </w:p>
    <w:p w14:paraId="36953498" w14:textId="77777777" w:rsidR="008C1DC0" w:rsidRDefault="00000000">
      <w:pPr>
        <w:pStyle w:val="FirstParagraph"/>
      </w:pPr>
      <w:r>
        <w:t>Utilizado quando não sabemos exatamente quantas vezes o código será executado, mas sabemos a condição de parada.</w:t>
      </w:r>
    </w:p>
    <w:p w14:paraId="150F825D" w14:textId="77777777" w:rsidR="008C1DC0" w:rsidRDefault="00000000">
      <w:pPr>
        <w:pStyle w:val="Corpodetexto"/>
      </w:pPr>
      <w:r>
        <w:t>Pode criar a repetição ifinitamente, caso a condição de parada ninca for falsa.</w:t>
      </w:r>
    </w:p>
    <w:p w14:paraId="0F08E6C8" w14:textId="77777777" w:rsidR="008C1DC0" w:rsidRDefault="00000000">
      <w:pPr>
        <w:pStyle w:val="SourceCode"/>
      </w:pP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contador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f"Repetição número </w:t>
      </w:r>
      <w:r>
        <w:rPr>
          <w:rStyle w:val="SpecialCharTok"/>
        </w:rPr>
        <w:t>{</w:t>
      </w:r>
      <w:r>
        <w:rPr>
          <w:rStyle w:val="NormalTok"/>
        </w:rPr>
        <w:t>contador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contador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 </w:t>
      </w:r>
      <w:r>
        <w:rPr>
          <w:rStyle w:val="CommentTok"/>
        </w:rPr>
        <w:t># Incremento fundamental</w:t>
      </w:r>
    </w:p>
    <w:p w14:paraId="638A3496" w14:textId="77777777" w:rsidR="008C1DC0" w:rsidRDefault="00000000">
      <w:pPr>
        <w:pStyle w:val="Ttulo3"/>
      </w:pPr>
      <w:bookmarkStart w:id="3" w:name="o-laço-for-para-cada"/>
      <w:bookmarkEnd w:id="2"/>
      <w:r>
        <w:t>O Laço FOR (“para cada”)</w:t>
      </w:r>
    </w:p>
    <w:p w14:paraId="48104598" w14:textId="77777777" w:rsidR="008C1DC0" w:rsidRDefault="00000000">
      <w:pPr>
        <w:pStyle w:val="FirstParagraph"/>
      </w:pPr>
      <w:r>
        <w:t>Em Python, o for é muito potente pois ele percorre sequências (listas, strings, intervalos). É a forma mais comum de computar (iterar) sobre dados.</w:t>
      </w:r>
    </w:p>
    <w:p w14:paraId="334AAFA9" w14:textId="77777777" w:rsidR="008C1DC0" w:rsidRDefault="00000000">
      <w:pPr>
        <w:pStyle w:val="SourceCode"/>
      </w:pPr>
      <w:r>
        <w:rPr>
          <w:rStyle w:val="CommentTok"/>
        </w:rPr>
        <w:t># Exemplo com lista</w:t>
      </w:r>
      <w:r>
        <w:br/>
      </w:r>
      <w:r>
        <w:br/>
      </w:r>
      <w:r>
        <w:rPr>
          <w:rStyle w:val="NormalTok"/>
        </w:rPr>
        <w:t xml:space="preserve">frutas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"Maçã"</w:t>
      </w:r>
      <w:r>
        <w:rPr>
          <w:rStyle w:val="NormalTok"/>
        </w:rPr>
        <w:t xml:space="preserve">, </w:t>
      </w:r>
      <w:r>
        <w:rPr>
          <w:rStyle w:val="StringTok"/>
        </w:rPr>
        <w:t>"Banana"</w:t>
      </w:r>
      <w:r>
        <w:rPr>
          <w:rStyle w:val="NormalTok"/>
        </w:rPr>
        <w:t xml:space="preserve">, </w:t>
      </w:r>
      <w:r>
        <w:rPr>
          <w:rStyle w:val="StringTok"/>
        </w:rPr>
        <w:t>"Uva"</w:t>
      </w:r>
      <w:r>
        <w:rPr>
          <w:rStyle w:val="NormalTok"/>
        </w:rPr>
        <w:t>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fruta </w:t>
      </w:r>
      <w:r>
        <w:rPr>
          <w:rStyle w:val="KeywordTok"/>
        </w:rPr>
        <w:t>in</w:t>
      </w:r>
      <w:r>
        <w:rPr>
          <w:rStyle w:val="NormalTok"/>
        </w:rPr>
        <w:t xml:space="preserve"> frutas: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f"Eu gosto de </w:t>
      </w:r>
      <w:r>
        <w:rPr>
          <w:rStyle w:val="SpecialCharTok"/>
        </w:rPr>
        <w:t>{</w:t>
      </w:r>
      <w:r>
        <w:rPr>
          <w:rStyle w:val="NormalTok"/>
        </w:rPr>
        <w:t>frutas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5341BF42" w14:textId="77777777" w:rsidR="008C1DC0" w:rsidRDefault="00000000">
      <w:pPr>
        <w:pStyle w:val="FirstParagraph"/>
      </w:pPr>
      <w:r>
        <w:t>OBS: aqui vamos usar também a função RANGE() que gera uma sequência de 0 a 4.</w:t>
      </w:r>
    </w:p>
    <w:p w14:paraId="1C533127" w14:textId="77777777" w:rsidR="008C1DC0" w:rsidRDefault="00000000">
      <w:pPr>
        <w:pStyle w:val="SourceCode"/>
      </w:pPr>
      <w:r>
        <w:br/>
      </w:r>
      <w:r>
        <w:rPr>
          <w:rStyle w:val="CommentTok"/>
        </w:rPr>
        <w:t># Exemplo utilizando a função range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meu_contador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f"Índice: </w:t>
      </w:r>
      <w:r>
        <w:rPr>
          <w:rStyle w:val="SpecialCharTok"/>
        </w:rPr>
        <w:t>{</w:t>
      </w:r>
      <w:r>
        <w:rPr>
          <w:rStyle w:val="NormalTok"/>
        </w:rPr>
        <w:t>meu_contador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E916768" w14:textId="77777777" w:rsidR="008C1DC0" w:rsidRDefault="00000000">
      <w:pPr>
        <w:pStyle w:val="Ttulo2"/>
      </w:pPr>
      <w:bookmarkStart w:id="4" w:name="estruturas-de-controle"/>
      <w:bookmarkEnd w:id="1"/>
      <w:bookmarkEnd w:id="3"/>
      <w:r>
        <w:t>ESTRUTURAS DE CONTROLE</w:t>
      </w:r>
    </w:p>
    <w:p w14:paraId="6B38CA22" w14:textId="77777777" w:rsidR="008C1DC0" w:rsidRDefault="00000000">
      <w:pPr>
        <w:pStyle w:val="FirstParagraph"/>
      </w:pPr>
      <w:r>
        <w:rPr>
          <w:noProof/>
        </w:rPr>
        <w:drawing>
          <wp:inline distT="0" distB="0" distL="0" distR="0" wp14:anchorId="10D23FC1" wp14:editId="6CE4897B">
            <wp:extent cx="5334000" cy="323783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03-aula03/media/08-decidir_condicao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7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F73E2" w14:textId="77777777" w:rsidR="008C1DC0" w:rsidRDefault="00000000">
      <w:pPr>
        <w:pStyle w:val="Corpodetexto"/>
      </w:pPr>
      <w:r>
        <w:t>A inteligência de um código nasce aqui. Essa operação permite que o programa tome caminhos diferentes baseando-se em uma condição lógica (verdadeira ou falsa).</w:t>
      </w:r>
    </w:p>
    <w:p w14:paraId="71FD96EA" w14:textId="77777777" w:rsidR="008C1DC0" w:rsidRDefault="00000000">
      <w:pPr>
        <w:numPr>
          <w:ilvl w:val="0"/>
          <w:numId w:val="3"/>
        </w:numPr>
      </w:pPr>
      <w:r>
        <w:rPr>
          <w:b/>
          <w:bCs/>
        </w:rPr>
        <w:t>Lógica:</w:t>
      </w:r>
      <w:r>
        <w:t xml:space="preserve"> </w:t>
      </w:r>
      <w:r>
        <w:rPr>
          <w:b/>
          <w:bCs/>
        </w:rPr>
        <w:t>SE</w:t>
      </w:r>
      <w:r>
        <w:t xml:space="preserve"> (condição) então faça A; </w:t>
      </w:r>
      <w:r>
        <w:rPr>
          <w:b/>
          <w:bCs/>
        </w:rPr>
        <w:t>SENÃO</w:t>
      </w:r>
      <w:r>
        <w:t>, faça B.</w:t>
      </w:r>
    </w:p>
    <w:p w14:paraId="28938BEA" w14:textId="77777777" w:rsidR="008C1DC0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Exemplo:</w:t>
      </w:r>
      <w:r>
        <w:t xml:space="preserve"> Se a nota for maior que 7, o aluno está “Aprovado”; caso contrário, “Reprovado”.</w:t>
      </w:r>
    </w:p>
    <w:p w14:paraId="3F6B620E" w14:textId="77777777" w:rsidR="008C1DC0" w:rsidRDefault="00000000">
      <w:pPr>
        <w:pStyle w:val="SourceCode"/>
        <w:numPr>
          <w:ilvl w:val="0"/>
          <w:numId w:val="1"/>
        </w:numPr>
      </w:pPr>
      <w:r>
        <w:rPr>
          <w:rStyle w:val="CommentTok"/>
        </w:rPr>
        <w:t># 1. Recebe a nota (usamos float para permitir números com vírgula, como 7.5)</w:t>
      </w:r>
      <w:r>
        <w:br/>
      </w:r>
      <w:r>
        <w:br/>
      </w:r>
      <w:r>
        <w:rPr>
          <w:rStyle w:val="NormalTok"/>
        </w:rPr>
        <w:t xml:space="preserve">nota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a nota do aluno: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2. Verifica a condição de aprovação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nota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"Aprovado"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"Reprovado"</w:t>
      </w:r>
      <w:r>
        <w:rPr>
          <w:rStyle w:val="NormalTok"/>
        </w:rPr>
        <w:t>)</w:t>
      </w:r>
      <w:bookmarkEnd w:id="0"/>
      <w:bookmarkEnd w:id="4"/>
    </w:p>
    <w:sectPr w:rsidR="008C1DC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1089C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C285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73529818">
    <w:abstractNumId w:val="0"/>
  </w:num>
  <w:num w:numId="2" w16cid:durableId="1425152772">
    <w:abstractNumId w:val="1"/>
  </w:num>
  <w:num w:numId="3" w16cid:durableId="1534535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C0"/>
    <w:rsid w:val="004963E8"/>
    <w:rsid w:val="008C1DC0"/>
    <w:rsid w:val="00DA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E6B3"/>
  <w15:docId w15:val="{7AA389DD-9DD9-4A90-BB0B-B91A2D32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283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PENTEADO</dc:creator>
  <cp:keywords/>
  <cp:lastModifiedBy>MIGUEL PENTEADO</cp:lastModifiedBy>
  <cp:revision>2</cp:revision>
  <dcterms:created xsi:type="dcterms:W3CDTF">2026-03-18T15:40:00Z</dcterms:created>
  <dcterms:modified xsi:type="dcterms:W3CDTF">2026-03-18T15:40:00Z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