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31420"/>
      <w:bookmarkStart w:id="1" w:name="_Toc6221"/>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bookmarkStart w:id="3" w:name="_Toc29339"/>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bookmarkStart w:id="125" w:name="_GoBack"/>
            <w:r>
              <w:rPr>
                <w:rFonts w:hint="eastAsia"/>
                <w:color w:val="000000" w:themeColor="text1"/>
                <w:lang w:val="en-US" w:eastAsia="zh-CN"/>
                <w14:textFill>
                  <w14:solidFill>
                    <w14:schemeClr w14:val="tx1"/>
                  </w14:solidFill>
                </w14:textFill>
              </w:rPr>
              <w:t>SRS_1_02a</w:t>
            </w:r>
            <w:bookmarkEnd w:id="125"/>
            <w:r>
              <w:rPr>
                <w:rFonts w:hint="eastAsia"/>
                <w:color w:val="000000" w:themeColor="text1"/>
                <w:lang w:val="en-US" w:eastAsia="zh-CN"/>
                <w14:textFill>
                  <w14:solidFill>
                    <w14:schemeClr w14:val="tx1"/>
                  </w14:solidFill>
                </w14:textFill>
              </w:rPr>
              <w:t>.docx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_Toc31420 </w:instrText>
      </w:r>
      <w:r>
        <w:fldChar w:fldCharType="separate"/>
      </w:r>
      <w:r>
        <w:rPr>
          <w:rFonts w:hint="eastAsia"/>
        </w:rPr>
        <w:t>版本历史</w:t>
      </w:r>
      <w:r>
        <w:tab/>
      </w:r>
      <w:r>
        <w:fldChar w:fldCharType="begin"/>
      </w:r>
      <w:r>
        <w:instrText xml:space="preserve"> PAGEREF _Toc31420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_Toc29339 </w:instrText>
      </w:r>
      <w:r>
        <w:fldChar w:fldCharType="separate"/>
      </w:r>
      <w:r>
        <w:rPr>
          <w:rFonts w:hint="eastAsia"/>
        </w:rPr>
        <w:t>更改列表</w:t>
      </w:r>
      <w:r>
        <w:tab/>
      </w:r>
      <w:r>
        <w:fldChar w:fldCharType="begin"/>
      </w:r>
      <w:r>
        <w:instrText xml:space="preserve"> PAGEREF _Toc29339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_Toc14778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_Toc14778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_Toc5784 </w:instrText>
      </w:r>
      <w:r>
        <w:fldChar w:fldCharType="separate"/>
      </w:r>
      <w:r>
        <w:rPr>
          <w:rFonts w:hint="default"/>
        </w:rPr>
        <w:t xml:space="preserve">1.1. </w:t>
      </w:r>
      <w:r>
        <w:rPr>
          <w:rFonts w:hint="eastAsia"/>
        </w:rPr>
        <w:t>目的</w:t>
      </w:r>
      <w:r>
        <w:tab/>
      </w:r>
      <w:r>
        <w:fldChar w:fldCharType="begin"/>
      </w:r>
      <w:r>
        <w:instrText xml:space="preserve"> PAGEREF _Toc5784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_Toc28162 </w:instrText>
      </w:r>
      <w:r>
        <w:fldChar w:fldCharType="separate"/>
      </w:r>
      <w:r>
        <w:rPr>
          <w:rFonts w:hint="default"/>
        </w:rPr>
        <w:t xml:space="preserve">1.2. </w:t>
      </w:r>
      <w:r>
        <w:rPr>
          <w:rFonts w:hint="eastAsia"/>
        </w:rPr>
        <w:t>范围</w:t>
      </w:r>
      <w:r>
        <w:tab/>
      </w:r>
      <w:r>
        <w:fldChar w:fldCharType="begin"/>
      </w:r>
      <w:r>
        <w:instrText xml:space="preserve"> PAGEREF _Toc28162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_Toc20392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_Toc20392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_Toc7479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_Toc7479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_Toc7797 </w:instrText>
      </w:r>
      <w:r>
        <w:fldChar w:fldCharType="separate"/>
      </w:r>
      <w:r>
        <w:rPr>
          <w:rFonts w:hint="default"/>
        </w:rPr>
        <w:t xml:space="preserve">1.2.3. </w:t>
      </w:r>
      <w:r>
        <w:rPr>
          <w:rFonts w:hint="eastAsia"/>
          <w:lang w:val="en-US" w:eastAsia="zh-CN"/>
        </w:rPr>
        <w:t>目标</w:t>
      </w:r>
      <w:r>
        <w:tab/>
      </w:r>
      <w:r>
        <w:fldChar w:fldCharType="begin"/>
      </w:r>
      <w:r>
        <w:instrText xml:space="preserve"> PAGEREF _Toc7797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_Toc22699 </w:instrText>
      </w:r>
      <w:r>
        <w:fldChar w:fldCharType="separate"/>
      </w:r>
      <w:r>
        <w:rPr>
          <w:rFonts w:hint="default"/>
        </w:rPr>
        <w:t xml:space="preserve">1.3. </w:t>
      </w:r>
      <w:r>
        <w:rPr>
          <w:rFonts w:hint="eastAsia"/>
        </w:rPr>
        <w:t>定义、缩写词</w:t>
      </w:r>
      <w:r>
        <w:tab/>
      </w:r>
      <w:r>
        <w:fldChar w:fldCharType="begin"/>
      </w:r>
      <w:r>
        <w:instrText xml:space="preserve"> PAGEREF _Toc22699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_Toc15660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_Toc15660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_Toc12140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_Toc12140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_Toc11734 </w:instrText>
      </w:r>
      <w:r>
        <w:fldChar w:fldCharType="separate"/>
      </w:r>
      <w:r>
        <w:rPr>
          <w:rFonts w:hint="default"/>
        </w:rPr>
        <w:t xml:space="preserve">1.4. </w:t>
      </w:r>
      <w:r>
        <w:rPr>
          <w:rFonts w:hint="eastAsia"/>
        </w:rPr>
        <w:t>参考文献</w:t>
      </w:r>
      <w:r>
        <w:tab/>
      </w:r>
      <w:r>
        <w:fldChar w:fldCharType="begin"/>
      </w:r>
      <w:r>
        <w:instrText xml:space="preserve"> PAGEREF _Toc11734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_Toc21964 </w:instrText>
      </w:r>
      <w:r>
        <w:fldChar w:fldCharType="separate"/>
      </w:r>
      <w:r>
        <w:rPr>
          <w:rFonts w:hint="default"/>
        </w:rPr>
        <w:t xml:space="preserve">1.5. </w:t>
      </w:r>
      <w:r>
        <w:rPr>
          <w:rFonts w:hint="eastAsia"/>
        </w:rPr>
        <w:t>文档结构</w:t>
      </w:r>
      <w:r>
        <w:tab/>
      </w:r>
      <w:r>
        <w:fldChar w:fldCharType="begin"/>
      </w:r>
      <w:r>
        <w:instrText xml:space="preserve"> PAGEREF _Toc21964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_Toc19515 </w:instrText>
      </w:r>
      <w:r>
        <w:fldChar w:fldCharType="separate"/>
      </w:r>
      <w:r>
        <w:rPr>
          <w:rFonts w:hint="default"/>
        </w:rPr>
        <w:t xml:space="preserve">1.6. </w:t>
      </w:r>
      <w:r>
        <w:rPr>
          <w:rFonts w:hint="eastAsia"/>
        </w:rPr>
        <w:t>人员分工</w:t>
      </w:r>
      <w:r>
        <w:tab/>
      </w:r>
      <w:r>
        <w:fldChar w:fldCharType="begin"/>
      </w:r>
      <w:r>
        <w:instrText xml:space="preserve"> PAGEREF _Toc19515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_Toc22062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_Toc22062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_Toc2055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_Toc2055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_Toc32019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_Toc32019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_Toc20760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_Toc20760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_Toc705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_Toc705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_Toc20238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_Toc20238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_Toc18173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_Toc18173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_Toc1693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_Toc1693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_Toc22440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_Toc22440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_Toc25137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_Toc25137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_Toc328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_Toc221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_Toc221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_Toc24764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_Toc24764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_Toc1464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_Toc1464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_Toc26540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_Toc26540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_Toc13065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_Toc13065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_Toc4476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_Toc4476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_Toc14324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_Toc14324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_Toc13510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_Toc13510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_Toc3216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_Toc32164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_Toc32164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_Toc22400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_Toc22400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_Toc16213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_Toc16213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_Toc29066 </w:instrText>
      </w:r>
      <w:r>
        <w:fldChar w:fldCharType="separate"/>
      </w:r>
      <w:r>
        <w:rPr>
          <w:rFonts w:hint="default"/>
        </w:rPr>
        <w:t xml:space="preserve">3. </w:t>
      </w:r>
      <w:r>
        <w:rPr>
          <w:rFonts w:hint="eastAsia"/>
        </w:rPr>
        <w:t>具体需求</w:t>
      </w:r>
      <w:r>
        <w:tab/>
      </w:r>
      <w:r>
        <w:fldChar w:fldCharType="begin"/>
      </w:r>
      <w:r>
        <w:instrText xml:space="preserve"> PAGEREF _Toc29066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 </w:instrText>
      </w:r>
      <w:r>
        <w:fldChar w:fldCharType="separate"/>
      </w:r>
      <w:r>
        <w:rPr>
          <w:rFonts w:hint="default"/>
        </w:rPr>
        <w:t xml:space="preserve">3.1. </w:t>
      </w:r>
      <w:r>
        <w:rPr>
          <w:rFonts w:hint="eastAsia"/>
        </w:rPr>
        <w:t>用户界面</w:t>
      </w:r>
      <w:r>
        <w:tab/>
      </w:r>
      <w:r>
        <w:fldChar w:fldCharType="begin"/>
      </w:r>
      <w:r>
        <w:instrText xml:space="preserve"> PAGEREF _Toc1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_Toc32455 </w:instrText>
      </w:r>
      <w:r>
        <w:fldChar w:fldCharType="separate"/>
      </w:r>
      <w:r>
        <w:rPr>
          <w:rFonts w:hint="default"/>
        </w:rPr>
        <w:t xml:space="preserve">3.1.1. </w:t>
      </w:r>
      <w:r>
        <w:rPr>
          <w:rFonts w:hint="eastAsia"/>
          <w:lang w:val="en-US" w:eastAsia="zh-CN"/>
        </w:rPr>
        <w:t>申请服务单</w:t>
      </w:r>
      <w:r>
        <w:tab/>
      </w:r>
      <w:r>
        <w:fldChar w:fldCharType="begin"/>
      </w:r>
      <w:r>
        <w:instrText xml:space="preserve"> PAGEREF _Toc32455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_Toc30632 </w:instrText>
      </w:r>
      <w:r>
        <w:fldChar w:fldCharType="separate"/>
      </w:r>
      <w:r>
        <w:rPr>
          <w:rFonts w:hint="default"/>
        </w:rPr>
        <w:t xml:space="preserve">3.1.2. </w:t>
      </w:r>
      <w:r>
        <w:rPr>
          <w:rFonts w:hint="eastAsia"/>
          <w:lang w:val="en-US" w:eastAsia="zh-CN"/>
        </w:rPr>
        <w:t>提交服务单</w:t>
      </w:r>
      <w:r>
        <w:tab/>
      </w:r>
      <w:r>
        <w:fldChar w:fldCharType="begin"/>
      </w:r>
      <w:r>
        <w:instrText xml:space="preserve"> PAGEREF _Toc30632 \h </w:instrText>
      </w:r>
      <w:r>
        <w:fldChar w:fldCharType="separate"/>
      </w:r>
      <w:r>
        <w:t>19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_Toc4695 </w:instrText>
      </w:r>
      <w:r>
        <w:fldChar w:fldCharType="separate"/>
      </w:r>
      <w:r>
        <w:rPr>
          <w:rFonts w:hint="default"/>
        </w:rPr>
        <w:t xml:space="preserve">3.1.3. </w:t>
      </w:r>
      <w:r>
        <w:rPr>
          <w:rFonts w:hint="eastAsia"/>
          <w:lang w:val="en-US" w:eastAsia="zh-CN"/>
        </w:rPr>
        <w:t>关闭服务单</w:t>
      </w:r>
      <w:r>
        <w:tab/>
      </w:r>
      <w:r>
        <w:fldChar w:fldCharType="begin"/>
      </w:r>
      <w:r>
        <w:instrText xml:space="preserve"> PAGEREF _Toc4695 \h </w:instrText>
      </w:r>
      <w:r>
        <w:fldChar w:fldCharType="separate"/>
      </w:r>
      <w:r>
        <w:t>21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_Toc17283 </w:instrText>
      </w:r>
      <w:r>
        <w:fldChar w:fldCharType="separate"/>
      </w:r>
      <w:r>
        <w:rPr>
          <w:rFonts w:hint="default"/>
        </w:rPr>
        <w:t xml:space="preserve">3.1.4. </w:t>
      </w:r>
      <w:r>
        <w:rPr>
          <w:rFonts w:hint="eastAsia"/>
          <w:lang w:val="en-US" w:eastAsia="zh-CN"/>
        </w:rPr>
        <w:t>重开服务单</w:t>
      </w:r>
      <w:r>
        <w:tab/>
      </w:r>
      <w:r>
        <w:fldChar w:fldCharType="begin"/>
      </w:r>
      <w:r>
        <w:instrText xml:space="preserve"> PAGEREF _Toc17283 \h </w:instrText>
      </w:r>
      <w:r>
        <w:fldChar w:fldCharType="separate"/>
      </w:r>
      <w:r>
        <w:t>23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_Toc14534 </w:instrText>
      </w:r>
      <w:r>
        <w:fldChar w:fldCharType="separate"/>
      </w:r>
      <w:r>
        <w:rPr>
          <w:rFonts w:hint="default"/>
        </w:rPr>
        <w:t xml:space="preserve">3.1.5. </w:t>
      </w:r>
      <w:r>
        <w:rPr>
          <w:rFonts w:hint="eastAsia"/>
          <w:lang w:val="en-US" w:eastAsia="zh-CN"/>
        </w:rPr>
        <w:t>删除服务单</w:t>
      </w:r>
      <w:r>
        <w:tab/>
      </w:r>
      <w:r>
        <w:fldChar w:fldCharType="begin"/>
      </w:r>
      <w:r>
        <w:instrText xml:space="preserve"> PAGEREF _Toc14534 \h </w:instrText>
      </w:r>
      <w:r>
        <w:fldChar w:fldCharType="separate"/>
      </w:r>
      <w:r>
        <w:t>25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_Toc22871 </w:instrText>
      </w:r>
      <w:r>
        <w:fldChar w:fldCharType="separate"/>
      </w:r>
      <w:r>
        <w:rPr>
          <w:rFonts w:hint="default" w:eastAsia="宋体"/>
          <w:lang w:val="en-US" w:eastAsia="zh-CN"/>
        </w:rPr>
        <w:t xml:space="preserve">3.1.6. </w:t>
      </w:r>
      <w:r>
        <w:rPr>
          <w:rFonts w:hint="eastAsia"/>
          <w:lang w:val="en-US" w:eastAsia="zh-CN"/>
        </w:rPr>
        <w:t>选择问题类型</w:t>
      </w:r>
      <w:r>
        <w:tab/>
      </w:r>
      <w:r>
        <w:fldChar w:fldCharType="begin"/>
      </w:r>
      <w:r>
        <w:instrText xml:space="preserve"> PAGEREF _Toc22871 \h </w:instrText>
      </w:r>
      <w:r>
        <w:fldChar w:fldCharType="separate"/>
      </w:r>
      <w:r>
        <w:t>27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_Toc26243 </w:instrText>
      </w:r>
      <w:r>
        <w:fldChar w:fldCharType="separate"/>
      </w:r>
      <w:r>
        <w:rPr>
          <w:rFonts w:hint="default" w:eastAsia="宋体"/>
          <w:lang w:val="en-US" w:eastAsia="zh-CN"/>
        </w:rPr>
        <w:t xml:space="preserve">3.1.7. </w:t>
      </w:r>
      <w:r>
        <w:rPr>
          <w:rFonts w:hint="eastAsia"/>
          <w:lang w:val="en-US" w:eastAsia="zh-CN"/>
        </w:rPr>
        <w:t>自定义回复</w:t>
      </w:r>
      <w:r>
        <w:tab/>
      </w:r>
      <w:r>
        <w:fldChar w:fldCharType="begin"/>
      </w:r>
      <w:r>
        <w:instrText xml:space="preserve"> PAGEREF _Toc26243 \h </w:instrText>
      </w:r>
      <w:r>
        <w:fldChar w:fldCharType="separate"/>
      </w:r>
      <w:r>
        <w:t>29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_Toc25236 </w:instrText>
      </w:r>
      <w:r>
        <w:fldChar w:fldCharType="separate"/>
      </w:r>
      <w:r>
        <w:rPr>
          <w:rFonts w:hint="default" w:eastAsia="宋体"/>
          <w:lang w:val="en-US" w:eastAsia="zh-CN"/>
        </w:rPr>
        <w:t xml:space="preserve">3.1.8. </w:t>
      </w:r>
      <w:r>
        <w:rPr>
          <w:rFonts w:hint="eastAsia"/>
          <w:lang w:val="en-US" w:eastAsia="zh-CN"/>
        </w:rPr>
        <w:t>员工管理</w:t>
      </w:r>
      <w:r>
        <w:tab/>
      </w:r>
      <w:r>
        <w:fldChar w:fldCharType="begin"/>
      </w:r>
      <w:r>
        <w:instrText xml:space="preserve"> PAGEREF _Toc25236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_Toc29460 </w:instrText>
      </w:r>
      <w:r>
        <w:fldChar w:fldCharType="separate"/>
      </w:r>
      <w:r>
        <w:rPr>
          <w:rFonts w:hint="default" w:eastAsia="宋体"/>
          <w:lang w:val="en-US" w:eastAsia="zh-CN"/>
        </w:rPr>
        <w:t xml:space="preserve">3.1.9. </w:t>
      </w:r>
      <w:r>
        <w:rPr>
          <w:rFonts w:hint="eastAsia"/>
          <w:lang w:val="en-US" w:eastAsia="zh-CN"/>
        </w:rPr>
        <w:t>自定义角色</w:t>
      </w:r>
      <w:r>
        <w:tab/>
      </w:r>
      <w:r>
        <w:fldChar w:fldCharType="begin"/>
      </w:r>
      <w:r>
        <w:instrText xml:space="preserve"> PAGEREF _Toc29460 \h </w:instrText>
      </w:r>
      <w:r>
        <w:fldChar w:fldCharType="separate"/>
      </w:r>
      <w:r>
        <w:t>33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_Toc9522 </w:instrText>
      </w:r>
      <w:r>
        <w:fldChar w:fldCharType="separate"/>
      </w:r>
      <w:r>
        <w:rPr>
          <w:rFonts w:hint="default" w:eastAsia="宋体"/>
          <w:lang w:val="en-US" w:eastAsia="zh-CN"/>
        </w:rPr>
        <w:t xml:space="preserve">3.1.10. </w:t>
      </w:r>
      <w:r>
        <w:rPr>
          <w:rFonts w:hint="eastAsia"/>
          <w:lang w:val="en-US" w:eastAsia="zh-CN"/>
        </w:rPr>
        <w:t>投诉服务</w:t>
      </w:r>
      <w:r>
        <w:tab/>
      </w:r>
      <w:r>
        <w:fldChar w:fldCharType="begin"/>
      </w:r>
      <w:r>
        <w:instrText xml:space="preserve"> PAGEREF _Toc9522 \h </w:instrText>
      </w:r>
      <w:r>
        <w:fldChar w:fldCharType="separate"/>
      </w:r>
      <w:r>
        <w:t>35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_Toc20205 </w:instrText>
      </w:r>
      <w:r>
        <w:fldChar w:fldCharType="separate"/>
      </w:r>
      <w:r>
        <w:rPr>
          <w:rFonts w:hint="default" w:eastAsia="宋体"/>
          <w:lang w:val="en-US" w:eastAsia="zh-CN"/>
        </w:rPr>
        <w:t xml:space="preserve">3.1.11. </w:t>
      </w:r>
      <w:r>
        <w:rPr>
          <w:rFonts w:hint="eastAsia"/>
          <w:lang w:val="en-US" w:eastAsia="zh-CN"/>
        </w:rPr>
        <w:t>服务评价</w:t>
      </w:r>
      <w:r>
        <w:tab/>
      </w:r>
      <w:r>
        <w:fldChar w:fldCharType="begin"/>
      </w:r>
      <w:r>
        <w:instrText xml:space="preserve"> PAGEREF _Toc20205 \h </w:instrText>
      </w:r>
      <w:r>
        <w:fldChar w:fldCharType="separate"/>
      </w:r>
      <w:r>
        <w:t>37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_Toc4264 </w:instrText>
      </w:r>
      <w:r>
        <w:fldChar w:fldCharType="separate"/>
      </w:r>
      <w:r>
        <w:rPr>
          <w:rFonts w:hint="default" w:eastAsia="宋体"/>
          <w:lang w:val="en-US" w:eastAsia="zh-CN"/>
        </w:rPr>
        <w:t xml:space="preserve">3.1.12. </w:t>
      </w:r>
      <w:r>
        <w:rPr>
          <w:rFonts w:hint="eastAsia"/>
          <w:lang w:val="en-US" w:eastAsia="zh-CN"/>
        </w:rPr>
        <w:t>企业入驻申请</w:t>
      </w:r>
      <w:r>
        <w:tab/>
      </w:r>
      <w:r>
        <w:fldChar w:fldCharType="begin"/>
      </w:r>
      <w:r>
        <w:instrText xml:space="preserve"> PAGEREF _Toc4264 \h </w:instrText>
      </w:r>
      <w:r>
        <w:fldChar w:fldCharType="separate"/>
      </w:r>
      <w:r>
        <w:t>39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_Toc20767 </w:instrText>
      </w:r>
      <w:r>
        <w:fldChar w:fldCharType="separate"/>
      </w:r>
      <w:r>
        <w:rPr>
          <w:rFonts w:hint="default"/>
          <w:lang w:val="en-US" w:eastAsia="zh-CN"/>
        </w:rPr>
        <w:t xml:space="preserve">3.1.13. </w:t>
      </w:r>
      <w:r>
        <w:rPr>
          <w:rFonts w:hint="eastAsia"/>
          <w:lang w:val="en-US" w:eastAsia="zh-CN"/>
        </w:rPr>
        <w:t>自定义服务单类型</w:t>
      </w:r>
      <w:r>
        <w:tab/>
      </w:r>
      <w:r>
        <w:fldChar w:fldCharType="begin"/>
      </w:r>
      <w:r>
        <w:instrText xml:space="preserve"> PAGEREF _Toc20767 \h </w:instrText>
      </w:r>
      <w:r>
        <w:fldChar w:fldCharType="separate"/>
      </w:r>
      <w:r>
        <w:t>41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_Toc30583 </w:instrText>
      </w:r>
      <w:r>
        <w:fldChar w:fldCharType="separate"/>
      </w:r>
      <w:r>
        <w:rPr>
          <w:rFonts w:hint="default"/>
          <w:lang w:val="en-US" w:eastAsia="zh-CN"/>
        </w:rPr>
        <w:t xml:space="preserve">3.1.14. </w:t>
      </w:r>
      <w:r>
        <w:rPr>
          <w:rFonts w:hint="eastAsia"/>
          <w:lang w:val="en-US" w:eastAsia="zh-CN"/>
        </w:rPr>
        <w:t>发送消息</w:t>
      </w:r>
      <w:r>
        <w:tab/>
      </w:r>
      <w:r>
        <w:fldChar w:fldCharType="begin"/>
      </w:r>
      <w:r>
        <w:instrText xml:space="preserve"> PAGEREF _Toc30583 \h </w:instrText>
      </w:r>
      <w:r>
        <w:fldChar w:fldCharType="separate"/>
      </w:r>
      <w:r>
        <w:t>43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_Toc9001 </w:instrText>
      </w:r>
      <w:r>
        <w:fldChar w:fldCharType="separate"/>
      </w:r>
      <w:r>
        <w:rPr>
          <w:rFonts w:hint="default" w:eastAsia="宋体"/>
          <w:lang w:val="en-US" w:eastAsia="zh-CN"/>
        </w:rPr>
        <w:t xml:space="preserve">3.1.15. </w:t>
      </w:r>
      <w:r>
        <w:rPr>
          <w:rFonts w:hint="eastAsia"/>
          <w:lang w:val="en-US" w:eastAsia="zh-CN"/>
        </w:rPr>
        <w:t>查看日志</w:t>
      </w:r>
      <w:r>
        <w:tab/>
      </w:r>
      <w:r>
        <w:fldChar w:fldCharType="begin"/>
      </w:r>
      <w:r>
        <w:instrText xml:space="preserve"> PAGEREF _Toc9001 \h </w:instrText>
      </w:r>
      <w:r>
        <w:fldChar w:fldCharType="separate"/>
      </w:r>
      <w:r>
        <w:t>45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_Toc533 </w:instrText>
      </w:r>
      <w:r>
        <w:fldChar w:fldCharType="separate"/>
      </w:r>
      <w:r>
        <w:rPr>
          <w:rFonts w:hint="default"/>
        </w:rPr>
        <w:t xml:space="preserve">3.2. </w:t>
      </w:r>
      <w:r>
        <w:rPr>
          <w:rFonts w:hint="eastAsia"/>
        </w:rPr>
        <w:t>功能需求</w:t>
      </w:r>
      <w:r>
        <w:tab/>
      </w:r>
      <w:r>
        <w:fldChar w:fldCharType="begin"/>
      </w:r>
      <w:r>
        <w:instrText xml:space="preserve"> PAGEREF _Toc533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_Toc17592 </w:instrText>
      </w:r>
      <w:r>
        <w:fldChar w:fldCharType="separate"/>
      </w:r>
      <w:r>
        <w:rPr>
          <w:rFonts w:hint="eastAsia"/>
        </w:rPr>
        <w:t>3</w:t>
      </w:r>
      <w:r>
        <w:t xml:space="preserve">.2.1 </w:t>
      </w:r>
      <w:r>
        <w:rPr>
          <w:rFonts w:hint="eastAsia"/>
        </w:rPr>
        <w:t>用例列表</w:t>
      </w:r>
      <w:r>
        <w:tab/>
      </w:r>
      <w:r>
        <w:fldChar w:fldCharType="begin"/>
      </w:r>
      <w:r>
        <w:instrText xml:space="preserve"> PAGEREF _Toc17592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_Toc3656 </w:instrText>
      </w:r>
      <w:r>
        <w:fldChar w:fldCharType="separate"/>
      </w:r>
      <w:r>
        <w:rPr>
          <w:rFonts w:hint="eastAsia"/>
        </w:rPr>
        <w:t>3</w:t>
      </w:r>
      <w:r>
        <w:t xml:space="preserve">.2.2 </w:t>
      </w:r>
      <w:r>
        <w:rPr>
          <w:rFonts w:hint="eastAsia"/>
        </w:rPr>
        <w:t>详细用例</w:t>
      </w:r>
      <w:r>
        <w:tab/>
      </w:r>
      <w:r>
        <w:fldChar w:fldCharType="begin"/>
      </w:r>
      <w:r>
        <w:instrText xml:space="preserve"> PAGEREF _Toc3656 \h </w:instrText>
      </w:r>
      <w:r>
        <w:fldChar w:fldCharType="separate"/>
      </w:r>
      <w:r>
        <w:t>47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_Toc11810 </w:instrText>
      </w:r>
      <w:r>
        <w:fldChar w:fldCharType="separate"/>
      </w:r>
      <w:r>
        <w:rPr>
          <w:rFonts w:hint="default"/>
        </w:rPr>
        <w:t xml:space="preserve">4. </w:t>
      </w:r>
      <w:r>
        <w:rPr>
          <w:rFonts w:hint="eastAsia"/>
        </w:rPr>
        <w:t>需求模型</w:t>
      </w:r>
      <w:r>
        <w:tab/>
      </w:r>
      <w:r>
        <w:fldChar w:fldCharType="begin"/>
      </w:r>
      <w:r>
        <w:instrText xml:space="preserve"> PAGEREF _Toc11810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_Toc1574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_Toc1574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_Toc4050 </w:instrText>
      </w:r>
      <w:r>
        <w:fldChar w:fldCharType="separate"/>
      </w:r>
      <w:r>
        <w:rPr>
          <w:rFonts w:hint="default"/>
        </w:rPr>
        <w:t xml:space="preserve">4.2. </w:t>
      </w:r>
      <w:r>
        <w:rPr>
          <w:rFonts w:hint="eastAsia"/>
        </w:rPr>
        <w:t>动态模型</w:t>
      </w:r>
      <w:r>
        <w:tab/>
      </w:r>
      <w:r>
        <w:fldChar w:fldCharType="begin"/>
      </w:r>
      <w:r>
        <w:instrText xml:space="preserve"> PAGEREF _Toc4050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_Toc21595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_Toc21595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_Toc24068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_Toc24068 \h </w:instrText>
      </w:r>
      <w:r>
        <w:fldChar w:fldCharType="separate"/>
      </w:r>
      <w:r>
        <w:t>58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_Toc1898 \h </w:instrText>
      </w:r>
      <w:r>
        <w:fldChar w:fldCharType="separate"/>
      </w:r>
      <w:r>
        <w:t>59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_Toc4998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_Toc4998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_Toc1012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_Toc1012 \h </w:instrText>
      </w:r>
      <w:r>
        <w:fldChar w:fldCharType="separate"/>
      </w:r>
      <w:r>
        <w:t>62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_Toc11097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_Toc11097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_Toc26194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_Toc26194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_Toc4187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_Toc4187 \h </w:instrText>
      </w:r>
      <w:r>
        <w:fldChar w:fldCharType="separate"/>
      </w:r>
      <w:r>
        <w:t>66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_Toc30224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_Toc30224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_Toc31602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_Toc31602 \h </w:instrText>
      </w:r>
      <w:r>
        <w:fldChar w:fldCharType="separate"/>
      </w:r>
      <w:r>
        <w:t>68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_Toc25083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_Toc25083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_Toc15301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_Toc15301 \h </w:instrText>
      </w:r>
      <w:r>
        <w:fldChar w:fldCharType="separate"/>
      </w:r>
      <w:r>
        <w:t>70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_Toc29155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_Toc29155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_Toc520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_Toc520 \h </w:instrText>
      </w:r>
      <w:r>
        <w:fldChar w:fldCharType="separate"/>
      </w:r>
      <w:r>
        <w:t>72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1477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5784"/>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28162"/>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20392"/>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7479"/>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7797"/>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2269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15660"/>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12140"/>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11734"/>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2196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9515"/>
      <w:bookmarkStart w:id="23" w:name="_Toc13724"/>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22062"/>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2055"/>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32019"/>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20760"/>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705"/>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0238"/>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173"/>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1693"/>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2440"/>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25137"/>
      <w:bookmarkStart w:id="43" w:name="_Toc6606"/>
      <w:r>
        <w:rPr>
          <w:rFonts w:hint="eastAsia"/>
        </w:rPr>
        <w:t>产品功能</w:t>
      </w:r>
      <w:bookmarkEnd w:id="42"/>
      <w:bookmarkEnd w:id="43"/>
    </w:p>
    <w:p>
      <w:pPr>
        <w:pStyle w:val="4"/>
        <w:numPr>
          <w:ilvl w:val="2"/>
          <w:numId w:val="2"/>
        </w:numPr>
        <w:bidi w:val="0"/>
        <w:ind w:left="709" w:leftChars="0" w:hanging="709" w:firstLineChars="0"/>
      </w:pPr>
      <w:bookmarkStart w:id="44" w:name="_Toc328"/>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221"/>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24764"/>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146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26540"/>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3065"/>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4476"/>
      <w:bookmarkStart w:id="56" w:name="_Toc2633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14324"/>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3510"/>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3216"/>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32164"/>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22400"/>
      <w:bookmarkStart w:id="66" w:name="_Toc835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6213"/>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9066"/>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
      <w:bookmarkStart w:id="72" w:name="_Toc18952"/>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r>
        <w:rPr>
          <w:rFonts w:hint="eastAsia"/>
          <w:lang w:val="en-US" w:eastAsia="zh-CN"/>
        </w:rPr>
        <w:t>服务单相关界面</w:t>
      </w:r>
    </w:p>
    <w:p>
      <w:pPr>
        <w:rPr>
          <w:rFonts w:hint="default"/>
          <w:lang w:val="en-US" w:eastAsia="zh-CN"/>
        </w:rPr>
      </w:pPr>
      <w:r>
        <w:rPr>
          <w:rFonts w:hint="eastAsia"/>
          <w:lang w:val="en-US" w:eastAsia="zh-CN"/>
        </w:rPr>
        <w:t>本段主要说明与服务单相关的界面。</w:t>
      </w:r>
    </w:p>
    <w:p>
      <w:pPr>
        <w:pStyle w:val="5"/>
        <w:numPr>
          <w:ilvl w:val="3"/>
          <w:numId w:val="13"/>
        </w:numPr>
        <w:bidi w:val="0"/>
        <w:ind w:left="850" w:leftChars="0" w:hanging="850" w:firstLineChars="0"/>
      </w:pPr>
      <w:bookmarkStart w:id="73" w:name="_Ref5024"/>
      <w:bookmarkStart w:id="74" w:name="_Toc32455"/>
      <w:r>
        <w:rPr>
          <w:rFonts w:hint="eastAsia"/>
          <w:lang w:val="en-US" w:eastAsia="zh-CN"/>
        </w:rPr>
        <w:t>申请</w:t>
      </w:r>
      <w:bookmarkEnd w:id="73"/>
      <w:r>
        <w:rPr>
          <w:rFonts w:hint="eastAsia"/>
          <w:lang w:val="en-US" w:eastAsia="zh-CN"/>
        </w:rPr>
        <w:t>服务单</w:t>
      </w:r>
      <w:bookmarkEnd w:id="74"/>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rFonts w:hint="eastAsia"/>
          <w:lang w:val="en-US" w:eastAsia="zh-CN"/>
        </w:rPr>
        <w:t>提交服务单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rFonts w:hint="eastAsia"/>
          <w:lang w:val="en-US" w:eastAsia="zh-CN"/>
        </w:rPr>
        <w:t>重开服务单</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bookmarkStart w:id="76" w:name="_Toc30632"/>
      <w:r>
        <w:rPr>
          <w:rFonts w:hint="eastAsia"/>
          <w:lang w:val="en-US" w:eastAsia="zh-CN"/>
        </w:rPr>
        <w:t>提交服务单</w:t>
      </w:r>
      <w:bookmarkEnd w:id="76"/>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8" name="图片 8" descr="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开启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557"/>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4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55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557"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557"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55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rFonts w:hint="eastAsia"/>
          <w:lang w:val="en-US" w:eastAsia="zh-CN"/>
        </w:rPr>
        <w:t>删除服务单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7" w:name="_Ref1945"/>
      <w:bookmarkStart w:id="78" w:name="_Toc4695"/>
      <w:r>
        <w:rPr>
          <w:rFonts w:hint="eastAsia"/>
          <w:lang w:val="en-US" w:eastAsia="zh-CN"/>
        </w:rPr>
        <w:t>关闭服务单</w:t>
      </w:r>
      <w:bookmarkEnd w:id="77"/>
      <w:bookmarkEnd w:id="78"/>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bookmarkStart w:id="79" w:name="_Toc17283"/>
      <w:r>
        <w:rPr>
          <w:rFonts w:hint="eastAsia"/>
          <w:lang w:val="en-US" w:eastAsia="zh-CN"/>
        </w:rPr>
        <w:t>重开服务单</w:t>
      </w:r>
      <w:bookmarkEnd w:id="79"/>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bookmarkStart w:id="80" w:name="_Toc14534"/>
      <w:r>
        <w:rPr>
          <w:rFonts w:hint="eastAsia"/>
          <w:lang w:val="en-US" w:eastAsia="zh-CN"/>
        </w:rPr>
        <w:t>删除服务单</w:t>
      </w:r>
      <w:bookmarkEnd w:id="80"/>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r>
        <w:rPr>
          <w:rFonts w:hint="eastAsia"/>
          <w:lang w:val="en-US" w:eastAsia="zh-CN"/>
        </w:rPr>
        <w:t>用户相关的界面</w:t>
      </w:r>
    </w:p>
    <w:p>
      <w:pPr>
        <w:pStyle w:val="5"/>
        <w:numPr>
          <w:ilvl w:val="3"/>
          <w:numId w:val="13"/>
        </w:numPr>
        <w:bidi w:val="0"/>
        <w:ind w:left="850" w:leftChars="0" w:hanging="850" w:firstLineChars="0"/>
        <w:rPr>
          <w:rFonts w:hint="default"/>
          <w:lang w:val="en-US" w:eastAsia="zh-CN"/>
        </w:rPr>
      </w:pPr>
      <w:bookmarkStart w:id="81" w:name="_Toc9522"/>
      <w:r>
        <w:rPr>
          <w:rFonts w:hint="eastAsia"/>
          <w:lang w:val="en-US" w:eastAsia="zh-CN"/>
        </w:rPr>
        <w:t>投诉服务</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19"/>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2" w:name="_Toc20205"/>
      <w:r>
        <w:rPr>
          <w:rFonts w:hint="eastAsia"/>
          <w:lang w:val="en-US" w:eastAsia="zh-CN"/>
        </w:rPr>
        <w:t>服务评价</w:t>
      </w:r>
      <w:bookmarkEnd w:id="82"/>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3" w:name="_Toc30583"/>
      <w:r>
        <w:rPr>
          <w:rFonts w:hint="eastAsia"/>
          <w:lang w:val="en-US" w:eastAsia="zh-CN"/>
        </w:rPr>
        <w:t>发送消息</w:t>
      </w:r>
      <w:bookmarkEnd w:id="83"/>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发送消息</w:t>
      </w:r>
    </w:p>
    <w:p>
      <w:pPr>
        <w:pStyle w:val="6"/>
        <w:numPr>
          <w:ilvl w:val="4"/>
          <w:numId w:val="13"/>
        </w:numPr>
        <w:bidi w:val="0"/>
        <w:ind w:left="991" w:leftChars="0" w:hanging="991" w:firstLineChars="0"/>
        <w:outlineLvl w:val="9"/>
      </w:pPr>
      <w:r>
        <w:rPr>
          <w:rFonts w:hint="eastAsia"/>
        </w:rPr>
        <w:t>窗口标识符：</w:t>
      </w:r>
    </w:p>
    <w:p>
      <w:pPr>
        <w:rPr>
          <w:rFonts w:hint="default" w:eastAsia="宋体"/>
          <w:lang w:val="en-US" w:eastAsia="zh-CN"/>
        </w:rPr>
      </w:pPr>
      <w:r>
        <w:rPr>
          <w:rFonts w:hint="eastAsia"/>
          <w:lang w:val="en-US" w:eastAsia="zh-CN"/>
        </w:rPr>
        <w:t>SendMessage</w:t>
      </w:r>
    </w:p>
    <w:p>
      <w:pPr>
        <w:pStyle w:val="6"/>
        <w:numPr>
          <w:ilvl w:val="4"/>
          <w:numId w:val="13"/>
        </w:numPr>
        <w:bidi w:val="0"/>
        <w:ind w:left="991" w:leftChars="0" w:hanging="991" w:firstLineChars="0"/>
        <w:outlineLvl w:val="9"/>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异步进行用户发送消息的合法性审查，防止违反相关法律法规的言论和行为，并及时给予相关用户处罚。</w:t>
      </w:r>
    </w:p>
    <w:p>
      <w:pPr>
        <w:pStyle w:val="6"/>
        <w:numPr>
          <w:ilvl w:val="4"/>
          <w:numId w:val="13"/>
        </w:numPr>
        <w:bidi w:val="0"/>
        <w:ind w:left="991" w:leftChars="0" w:hanging="991" w:firstLineChars="0"/>
        <w:outlineLvl w:val="9"/>
      </w:pPr>
      <w:r>
        <w:rPr>
          <w:rFonts w:hint="eastAsia"/>
        </w:rPr>
        <w:t>界面布局：</w:t>
      </w:r>
    </w:p>
    <w:p>
      <w:pPr>
        <w:pStyle w:val="10"/>
        <w:jc w:val="center"/>
      </w:pPr>
      <w:r>
        <w:drawing>
          <wp:inline distT="0" distB="0" distL="114300" distR="114300">
            <wp:extent cx="5273040" cy="37611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3040" cy="3761105"/>
                    </a:xfrm>
                    <a:prstGeom prst="rect">
                      <a:avLst/>
                    </a:prstGeom>
                    <a:noFill/>
                    <a:ln>
                      <a:noFill/>
                    </a:ln>
                  </pic:spPr>
                </pic:pic>
              </a:graphicData>
            </a:graphic>
          </wp:inline>
        </w:drawing>
      </w:r>
    </w:p>
    <w:p>
      <w:pPr>
        <w:pStyle w:val="1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发送消息界面布局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4" w:name="_Ref57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发送消息数据项</w:t>
      </w:r>
      <w:bookmarkEnd w:id="84"/>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消息Id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类型</w:t>
            </w:r>
          </w:p>
        </w:tc>
        <w:tc>
          <w:tcPr>
            <w:tcW w:w="64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数值</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0-2^32</w:t>
            </w:r>
          </w:p>
        </w:tc>
        <w:tc>
          <w:tcPr>
            <w:tcW w:w="19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4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580"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65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8"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7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FF0000"/>
                <w:sz w:val="21"/>
                <w:lang w:val="en-US" w:eastAsia="zh-CN" w:bidi="ar-SA"/>
              </w:rPr>
            </w:pPr>
            <w:r>
              <w:rPr>
                <w:rFonts w:hint="eastAsia"/>
                <w:lang w:val="en-US" w:eastAsia="zh-CN"/>
              </w:rPr>
              <w:t>发送者ID</w:t>
            </w:r>
          </w:p>
        </w:tc>
        <w:tc>
          <w:tcPr>
            <w:tcW w:w="64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rPr>
              <w:t>字符串</w:t>
            </w:r>
          </w:p>
        </w:tc>
        <w:tc>
          <w:tcPr>
            <w:tcW w:w="580"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65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回复</w:t>
            </w:r>
          </w:p>
        </w:tc>
        <w:tc>
          <w:tcPr>
            <w:tcW w:w="647"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是</w:t>
            </w:r>
          </w:p>
        </w:tc>
        <w:tc>
          <w:tcPr>
            <w:tcW w:w="773" w:type="dxa"/>
            <w:vAlign w:val="top"/>
          </w:tcPr>
          <w:p>
            <w:pPr>
              <w:pStyle w:val="32"/>
              <w:widowControl w:val="0"/>
              <w:bidi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用户选择</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消息</w:t>
            </w:r>
          </w:p>
        </w:tc>
        <w:tc>
          <w:tcPr>
            <w:tcW w:w="64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8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^[0-9a-zA-Z\u4e00-\u9fa5]{1,20}$</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default"/>
              </w:rPr>
              <w:t>40</w:t>
            </w:r>
            <w:r>
              <w:rPr>
                <w:rFonts w:hint="eastAsia"/>
              </w:rPr>
              <w:t>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bidi w:val="0"/>
        <w:rPr>
          <w:rFonts w:hint="default"/>
          <w:lang w:val="en-US" w:eastAsia="zh-CN"/>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“回复”项存储该条消息回复的哪一条消息，为一个消息ID</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系统在对话框中显示已经发送的消息。</w:t>
      </w:r>
    </w:p>
    <w:p>
      <w:pPr>
        <w:pStyle w:val="6"/>
        <w:numPr>
          <w:ilvl w:val="4"/>
          <w:numId w:val="13"/>
        </w:numPr>
        <w:bidi w:val="0"/>
        <w:ind w:left="991" w:leftChars="0" w:hanging="991" w:firstLineChars="0"/>
        <w:outlineLvl w:val="9"/>
      </w:pPr>
      <w:r>
        <w:rPr>
          <w:rFonts w:hint="eastAsia"/>
        </w:rPr>
        <w:t>命令的执行方式：</w:t>
      </w:r>
    </w:p>
    <w:p>
      <w:pPr>
        <w:bidi w:val="0"/>
        <w:rPr>
          <w:rFonts w:hint="default" w:eastAsia="宋体"/>
          <w:lang w:val="en-US" w:eastAsia="zh-CN"/>
        </w:rPr>
      </w:pPr>
      <w:r>
        <w:rPr>
          <w:rFonts w:hint="eastAsia"/>
          <w:lang w:val="en-US" w:eastAsia="zh-CN"/>
        </w:rPr>
        <w:t>用户点击“发送”按钮或按下回车。</w:t>
      </w:r>
    </w:p>
    <w:p>
      <w:pPr>
        <w:pStyle w:val="4"/>
        <w:numPr>
          <w:ilvl w:val="2"/>
          <w:numId w:val="13"/>
        </w:numPr>
        <w:bidi w:val="0"/>
        <w:ind w:left="0" w:leftChars="0" w:firstLine="0" w:firstLineChars="0"/>
        <w:rPr>
          <w:rFonts w:hint="default"/>
          <w:lang w:val="en-US" w:eastAsia="zh-CN"/>
        </w:rPr>
      </w:pPr>
      <w:r>
        <w:rPr>
          <w:rFonts w:hint="eastAsia"/>
          <w:lang w:val="en-US" w:eastAsia="zh-CN"/>
        </w:rPr>
        <w:t>企业相关界面</w:t>
      </w:r>
    </w:p>
    <w:p>
      <w:pPr>
        <w:pStyle w:val="5"/>
        <w:numPr>
          <w:ilvl w:val="3"/>
          <w:numId w:val="13"/>
        </w:numPr>
        <w:bidi w:val="0"/>
        <w:ind w:left="850" w:leftChars="0" w:hanging="850" w:firstLineChars="0"/>
        <w:rPr>
          <w:rFonts w:hint="default"/>
          <w:lang w:val="en-US" w:eastAsia="zh-CN"/>
        </w:rPr>
      </w:pPr>
      <w:bookmarkStart w:id="85" w:name="_Toc4264"/>
      <w:bookmarkStart w:id="86" w:name="_Toc22871"/>
      <w:r>
        <w:rPr>
          <w:rFonts w:hint="eastAsia"/>
          <w:lang w:val="en-US" w:eastAsia="zh-CN"/>
        </w:rPr>
        <w:t>企业入驻申请</w:t>
      </w:r>
      <w:bookmarkEnd w:id="85"/>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22"/>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7"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bookmarkEnd w:id="8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8" w:name="_Ref3671"/>
      <w:r>
        <w:rPr>
          <w:rFonts w:hint="eastAsia"/>
          <w:lang w:val="en-US" w:eastAsia="zh-CN"/>
        </w:rPr>
        <w:t>企业入驻审批</w:t>
      </w:r>
      <w:bookmarkEnd w:id="88"/>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入驻审批</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Settlement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软件运营商需要审核入驻企业的营业资质、经营范围等信息，确保没有违反国家相关法律法规的企业或诈骗组织利用本产品进行活动。</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r>
        <w:rPr>
          <w:rFonts w:hint="eastAsia"/>
          <w:lang w:val="en-US" w:eastAsia="zh-CN"/>
        </w:rPr>
        <w:t>TBD</w:t>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_Toc4264 \h </w:instrText>
      </w:r>
      <w:r>
        <w:rPr>
          <w:rFonts w:hint="eastAsia"/>
          <w:lang w:val="en-US" w:eastAsia="zh-CN"/>
        </w:rPr>
        <w:fldChar w:fldCharType="separate"/>
      </w:r>
      <w:r>
        <w:rPr>
          <w:rFonts w:hint="eastAsia"/>
          <w:lang w:val="en-US" w:eastAsia="zh-CN"/>
        </w:rPr>
        <w:t>企业入驻申请</w:t>
      </w:r>
      <w:r>
        <w:rPr>
          <w:rFonts w:hint="eastAsia"/>
          <w:lang w:val="en-US" w:eastAsia="zh-CN"/>
        </w:rPr>
        <w:fldChar w:fldCharType="end"/>
      </w:r>
      <w:r>
        <w:rPr>
          <w:rFonts w:hint="eastAsia"/>
          <w:lang w:val="en-US" w:eastAsia="zh-CN"/>
        </w:rPr>
        <w:t>的输出，并将作为其他企业相关功能的输入。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投诉信息查看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企业查看用户的投诉信息，能够分析用户的痛点问题，并做出改进。</w:t>
      </w:r>
    </w:p>
    <w:p>
      <w:pPr>
        <w:pStyle w:val="6"/>
        <w:numPr>
          <w:ilvl w:val="4"/>
          <w:numId w:val="13"/>
        </w:numPr>
        <w:bidi w:val="0"/>
        <w:ind w:left="991" w:leftChars="0" w:hanging="991" w:firstLineChars="0"/>
        <w:outlineLvl w:val="9"/>
      </w:pPr>
      <w:r>
        <w:rPr>
          <w:rFonts w:hint="eastAsia"/>
        </w:rPr>
        <w:t>界面布局：</w:t>
      </w:r>
    </w:p>
    <w:p>
      <w:pPr>
        <w:pStyle w:val="36"/>
        <w:bidi w:val="0"/>
        <w:rPr>
          <w:rFonts w:hint="default"/>
          <w:lang w:val="en-US" w:eastAsia="zh-CN"/>
        </w:rPr>
      </w:pPr>
      <w:r>
        <w:rPr>
          <w:rFonts w:hint="eastAsia"/>
          <w:lang w:val="en-US" w:eastAsia="zh-CN"/>
        </w:rPr>
        <w:t>TBD</w:t>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w:t>
      </w:r>
      <w:r>
        <w:rPr>
          <w:rFonts w:hint="eastAsia"/>
          <w:lang w:val="en-US" w:eastAsia="zh-CN"/>
        </w:rPr>
        <w:fldChar w:fldCharType="begin"/>
      </w:r>
      <w:r>
        <w:rPr>
          <w:rFonts w:hint="eastAsia"/>
          <w:lang w:val="en-US" w:eastAsia="zh-CN"/>
        </w:rPr>
        <w:instrText xml:space="preserve"> REF _Toc9522 \h </w:instrText>
      </w:r>
      <w:r>
        <w:rPr>
          <w:rFonts w:hint="eastAsia"/>
          <w:lang w:val="en-US" w:eastAsia="zh-CN"/>
        </w:rPr>
        <w:fldChar w:fldCharType="separate"/>
      </w:r>
      <w:r>
        <w:rPr>
          <w:rFonts w:hint="eastAsia"/>
          <w:lang w:val="en-US" w:eastAsia="zh-CN"/>
        </w:rPr>
        <w:t>投诉服务</w:t>
      </w:r>
      <w:r>
        <w:rPr>
          <w:rFonts w:hint="eastAsia"/>
          <w:lang w:val="en-US" w:eastAsia="zh-CN"/>
        </w:rPr>
        <w:fldChar w:fldCharType="end"/>
      </w:r>
      <w:r>
        <w:rPr>
          <w:rFonts w:hint="eastAsia"/>
          <w:lang w:val="en-US" w:eastAsia="zh-CN"/>
        </w:rPr>
        <w:t>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系统显示用户投诉信息汇总的界面。</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rPr>
          <w:rFonts w:hint="default"/>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选择问题类型</w:t>
      </w:r>
      <w:bookmarkEnd w:id="86"/>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TicketTypeSelection</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员工或用户设置问题类型，以实现分部门推送服务单的功能；一般来说，用户只允许在提交服务单时设置一次服务单类型。</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23"/>
                    <a:stretch>
                      <a:fillRect/>
                    </a:stretch>
                  </pic:blipFill>
                  <pic:spPr>
                    <a:xfrm>
                      <a:off x="0" y="0"/>
                      <a:ext cx="5267960" cy="377190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9" w:name="_Ref1049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数据项</w:t>
      </w:r>
      <w:bookmarkEnd w:id="8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647"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80"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654" w:type="dxa"/>
            <w:vAlign w:val="top"/>
          </w:tcPr>
          <w:p>
            <w:pPr>
              <w:pStyle w:val="32"/>
              <w:widowControl w:val="0"/>
              <w:bidi w:val="0"/>
              <w:jc w:val="both"/>
              <w:rPr>
                <w:rFonts w:eastAsia="Times New Roman"/>
                <w:color w:val="FF0000"/>
              </w:rPr>
            </w:pPr>
            <w:r>
              <w:rPr>
                <w:rFonts w:hint="eastAsia"/>
                <w:lang w:val="en-US" w:eastAsia="zh-CN"/>
              </w:rPr>
              <w:t>NA</w:t>
            </w:r>
          </w:p>
        </w:tc>
        <w:tc>
          <w:tcPr>
            <w:tcW w:w="198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702" w:type="dxa"/>
            <w:vAlign w:val="top"/>
          </w:tcPr>
          <w:p>
            <w:pPr>
              <w:pStyle w:val="32"/>
              <w:widowControl w:val="0"/>
              <w:bidi w:val="0"/>
              <w:jc w:val="both"/>
              <w:rPr>
                <w:rFonts w:eastAsia="Times New Roman"/>
                <w:color w:val="FF0000"/>
              </w:rPr>
            </w:pPr>
            <w:r>
              <w:rPr>
                <w:rFonts w:hint="eastAsia"/>
                <w:lang w:val="en-US" w:eastAsia="zh-CN"/>
              </w:rPr>
              <w:t>NA</w:t>
            </w:r>
          </w:p>
        </w:tc>
        <w:tc>
          <w:tcPr>
            <w:tcW w:w="43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7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73" w:type="dxa"/>
            <w:vAlign w:val="top"/>
          </w:tcPr>
          <w:p>
            <w:pPr>
              <w:pStyle w:val="32"/>
              <w:widowControl w:val="0"/>
              <w:bidi w:val="0"/>
              <w:jc w:val="both"/>
              <w:rPr>
                <w:rFonts w:eastAsia="Times New Roman"/>
                <w:color w:val="FF0000"/>
              </w:rPr>
            </w:pPr>
            <w:r>
              <w:rPr>
                <w:rFonts w:hint="eastAsia"/>
                <w:lang w:val="en-US" w:eastAsia="zh-CN"/>
              </w:rPr>
              <w:t>系统输出</w:t>
            </w:r>
          </w:p>
        </w:tc>
        <w:tc>
          <w:tcPr>
            <w:tcW w:w="674"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服务单类型</w:t>
            </w:r>
          </w:p>
        </w:tc>
        <w:tc>
          <w:tcPr>
            <w:tcW w:w="647" w:type="dxa"/>
            <w:vAlign w:val="top"/>
          </w:tcPr>
          <w:p>
            <w:pPr>
              <w:pStyle w:val="32"/>
              <w:widowControl w:val="0"/>
              <w:bidi w:val="0"/>
              <w:jc w:val="both"/>
              <w:rPr>
                <w:rFonts w:hint="eastAsia"/>
              </w:rPr>
            </w:pPr>
            <w:r>
              <w:rPr>
                <w:rFonts w:hint="eastAsia"/>
              </w:rPr>
              <w:t>字符串</w:t>
            </w:r>
          </w:p>
        </w:tc>
        <w:tc>
          <w:tcPr>
            <w:tcW w:w="580" w:type="dxa"/>
            <w:vAlign w:val="top"/>
          </w:tcPr>
          <w:p>
            <w:pPr>
              <w:pStyle w:val="32"/>
              <w:widowControl w:val="0"/>
              <w:bidi w:val="0"/>
              <w:jc w:val="both"/>
              <w:rPr>
                <w:rFonts w:hint="eastAsia"/>
              </w:rPr>
            </w:pPr>
            <w:r>
              <w:rPr>
                <w:rFonts w:hint="eastAsia"/>
              </w:rPr>
              <w:t>NA</w:t>
            </w:r>
          </w:p>
        </w:tc>
        <w:tc>
          <w:tcPr>
            <w:tcW w:w="654" w:type="dxa"/>
            <w:vAlign w:val="top"/>
          </w:tcPr>
          <w:p>
            <w:pPr>
              <w:pStyle w:val="32"/>
              <w:widowControl w:val="0"/>
              <w:bidi w:val="0"/>
              <w:jc w:val="both"/>
              <w:rPr>
                <w:rFonts w:hint="eastAsia"/>
              </w:rPr>
            </w:pPr>
            <w:r>
              <w:rPr>
                <w:rFonts w:hint="eastAsia"/>
              </w:rPr>
              <w:t>NA</w:t>
            </w:r>
          </w:p>
        </w:tc>
        <w:tc>
          <w:tcPr>
            <w:tcW w:w="1983" w:type="dxa"/>
            <w:vAlign w:val="top"/>
          </w:tcPr>
          <w:p>
            <w:pPr>
              <w:pStyle w:val="32"/>
              <w:widowControl w:val="0"/>
              <w:bidi w:val="0"/>
              <w:jc w:val="both"/>
              <w:rPr>
                <w:rFonts w:hint="eastAsia"/>
              </w:rPr>
            </w:pPr>
            <w:r>
              <w:rPr>
                <w:rFonts w:hint="eastAsia"/>
              </w:rPr>
              <w:t>^[0-9a-zA-Z\u4e00-\u9fa5]{1,20}$</w:t>
            </w:r>
          </w:p>
        </w:tc>
        <w:tc>
          <w:tcPr>
            <w:tcW w:w="714" w:type="dxa"/>
            <w:vAlign w:val="top"/>
          </w:tcPr>
          <w:p>
            <w:pPr>
              <w:pStyle w:val="32"/>
              <w:widowControl w:val="0"/>
              <w:bidi w:val="0"/>
              <w:jc w:val="both"/>
              <w:rPr>
                <w:rFonts w:hint="eastAsia"/>
              </w:rPr>
            </w:pPr>
            <w:r>
              <w:rPr>
                <w:rFonts w:hint="eastAsia"/>
              </w:rPr>
              <w:t>20字</w:t>
            </w:r>
          </w:p>
        </w:tc>
        <w:tc>
          <w:tcPr>
            <w:tcW w:w="702" w:type="dxa"/>
            <w:vAlign w:val="top"/>
          </w:tcPr>
          <w:p>
            <w:pPr>
              <w:pStyle w:val="32"/>
              <w:widowControl w:val="0"/>
              <w:bidi w:val="0"/>
              <w:jc w:val="both"/>
              <w:rPr>
                <w:rFonts w:hint="eastAsia"/>
              </w:rPr>
            </w:pPr>
            <w:r>
              <w:rPr>
                <w:rFonts w:hint="eastAsia"/>
              </w:rPr>
              <w:t>NA</w:t>
            </w:r>
          </w:p>
        </w:tc>
        <w:tc>
          <w:tcPr>
            <w:tcW w:w="435" w:type="dxa"/>
            <w:vAlign w:val="top"/>
          </w:tcPr>
          <w:p>
            <w:pPr>
              <w:pStyle w:val="32"/>
              <w:widowControl w:val="0"/>
              <w:bidi w:val="0"/>
              <w:jc w:val="both"/>
              <w:rPr>
                <w:rFonts w:hint="eastAsia"/>
              </w:rPr>
            </w:pPr>
            <w:r>
              <w:rPr>
                <w:rFonts w:hint="eastAsia"/>
              </w:rPr>
              <w:t>无</w:t>
            </w:r>
          </w:p>
        </w:tc>
        <w:tc>
          <w:tcPr>
            <w:tcW w:w="678" w:type="dxa"/>
            <w:vAlign w:val="top"/>
          </w:tcPr>
          <w:p>
            <w:pPr>
              <w:pStyle w:val="32"/>
              <w:widowControl w:val="0"/>
              <w:bidi w:val="0"/>
              <w:jc w:val="both"/>
              <w:rPr>
                <w:rFonts w:hint="eastAsia"/>
              </w:rPr>
            </w:pPr>
            <w:r>
              <w:rPr>
                <w:rFonts w:hint="eastAsia"/>
              </w:rPr>
              <w:t>是</w:t>
            </w:r>
          </w:p>
        </w:tc>
        <w:tc>
          <w:tcPr>
            <w:tcW w:w="773" w:type="dxa"/>
            <w:vAlign w:val="top"/>
          </w:tcPr>
          <w:p>
            <w:pPr>
              <w:pStyle w:val="32"/>
              <w:widowControl w:val="0"/>
              <w:bidi w:val="0"/>
              <w:jc w:val="both"/>
              <w:rPr>
                <w:rFonts w:hint="eastAsia"/>
                <w:lang w:val="en-US" w:eastAsia="zh-CN"/>
              </w:rPr>
            </w:pPr>
            <w:r>
              <w:rPr>
                <w:rFonts w:hint="eastAsia"/>
                <w:lang w:val="en-US" w:eastAsia="zh-CN"/>
              </w:rPr>
              <w:t>用户选择</w:t>
            </w:r>
          </w:p>
        </w:tc>
        <w:tc>
          <w:tcPr>
            <w:tcW w:w="674" w:type="dxa"/>
            <w:vAlign w:val="top"/>
          </w:tcPr>
          <w:p>
            <w:pPr>
              <w:pStyle w:val="32"/>
              <w:widowControl w:val="0"/>
              <w:bidi w:val="0"/>
              <w:jc w:val="both"/>
              <w:rPr>
                <w:rFonts w:hint="default" w:eastAsia="宋体"/>
                <w:color w:val="FF0000"/>
                <w:lang w:val="en-US" w:eastAsia="zh-CN"/>
              </w:rPr>
            </w:pPr>
            <w:r>
              <w:rPr>
                <w:rFonts w:hint="eastAsia"/>
                <w:color w:val="auto"/>
                <w:lang w:val="en-US" w:eastAsia="zh-CN"/>
              </w:rPr>
              <w:t>企业提供</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rFonts w:hint="eastAsia"/>
          <w:lang w:val="en-US" w:eastAsia="zh-CN"/>
        </w:rPr>
        <w:t>开启服务单</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90" w:name="_Toc26243"/>
      <w:r>
        <w:rPr>
          <w:rFonts w:hint="eastAsia"/>
          <w:lang w:val="en-US" w:eastAsia="zh-CN"/>
        </w:rPr>
        <w:t>自定义回复</w:t>
      </w:r>
      <w:bookmarkEnd w:id="90"/>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91"/>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92" w:name="_Toc25236"/>
      <w:r>
        <w:rPr>
          <w:rFonts w:hint="eastAsia"/>
          <w:lang w:val="en-US" w:eastAsia="zh-CN"/>
        </w:rPr>
        <w:t>员工管理</w:t>
      </w:r>
      <w:bookmarkEnd w:id="92"/>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StaffRoleManage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管理者设置员工角色，以实现划分部门的功能。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7960" cy="3750945"/>
            <wp:effectExtent l="0" t="0" r="8890" b="190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25"/>
                    <a:stretch>
                      <a:fillRect/>
                    </a:stretch>
                  </pic:blipFill>
                  <pic:spPr>
                    <a:xfrm>
                      <a:off x="0" y="0"/>
                      <a:ext cx="5267960" cy="375094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3" w:name="_Ref3226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w:t>
      </w:r>
      <w:r>
        <w:rPr>
          <w:rFonts w:hint="eastAsia"/>
          <w:lang w:val="en-US" w:eastAsia="zh-CN"/>
        </w:rPr>
        <w:t>员工管理</w:t>
      </w:r>
      <w:r>
        <w:rPr>
          <w:rFonts w:hint="eastAsia"/>
          <w:lang w:eastAsia="zh-CN"/>
        </w:rPr>
        <w:t>数据项</w:t>
      </w:r>
      <w:bookmarkEnd w:id="93"/>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4" w:name="_Toc29460"/>
      <w:r>
        <w:rPr>
          <w:rFonts w:hint="eastAsia"/>
          <w:lang w:val="en-US" w:eastAsia="zh-CN"/>
        </w:rPr>
        <w:t>自定义角色</w:t>
      </w:r>
      <w:bookmarkEnd w:id="94"/>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6"/>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5"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9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6" w:name="_Toc20767"/>
      <w:r>
        <w:rPr>
          <w:rFonts w:hint="eastAsia"/>
          <w:lang w:val="en-US" w:eastAsia="zh-CN"/>
        </w:rPr>
        <w:t>自定义服务单类型</w:t>
      </w:r>
      <w:bookmarkEnd w:id="96"/>
    </w:p>
    <w:p>
      <w:pPr>
        <w:pStyle w:val="6"/>
        <w:numPr>
          <w:ilvl w:val="4"/>
          <w:numId w:val="13"/>
        </w:numPr>
        <w:bidi w:val="0"/>
        <w:ind w:left="991" w:leftChars="0" w:hanging="991" w:firstLineChars="0"/>
        <w:outlineLvl w:val="9"/>
      </w:pPr>
      <w:r>
        <w:rPr>
          <w:rFonts w:hint="eastAsia"/>
        </w:rPr>
        <w:t>窗口标题：</w:t>
      </w:r>
    </w:p>
    <w:p>
      <w:pPr>
        <w:bidi w:val="0"/>
        <w:ind w:left="0" w:leftChars="0" w:firstLine="420" w:firstLineChars="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ind w:left="0" w:leftChars="0" w:firstLine="420" w:firstLineChars="0"/>
        <w:rPr>
          <w:rFonts w:hint="default" w:eastAsia="宋体"/>
          <w:lang w:val="en-US" w:eastAsia="zh-CN"/>
        </w:rPr>
      </w:pPr>
      <w:r>
        <w:rPr>
          <w:rFonts w:hint="eastAsia"/>
          <w:lang w:val="en-US" w:eastAsia="zh-CN"/>
        </w:rPr>
        <w:t>TicketTypeManage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受信任的员工或企业管理人员设置问题类型及可见权限，以实现分部门推送服务单的功能。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675" cy="3749040"/>
            <wp:effectExtent l="0" t="0" r="3175" b="3810"/>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27"/>
                    <a:stretch>
                      <a:fillRect/>
                    </a:stretch>
                  </pic:blipFill>
                  <pic:spPr>
                    <a:xfrm>
                      <a:off x="0" y="0"/>
                      <a:ext cx="5273675" cy="374904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97" w:name="_Ref312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自定义服务单数据项</w:t>
      </w:r>
      <w:bookmarkEnd w:id="9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服务单类型</w:t>
            </w:r>
          </w:p>
        </w:tc>
        <w:tc>
          <w:tcPr>
            <w:tcW w:w="64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^[0-9a-zA-Z\u4e00-\u9fa5]{1,20}$</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是</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权限字符</w:t>
            </w:r>
          </w:p>
        </w:tc>
        <w:tc>
          <w:tcPr>
            <w:tcW w:w="64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数值</w:t>
            </w:r>
          </w:p>
        </w:tc>
        <w:tc>
          <w:tcPr>
            <w:tcW w:w="580"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0-2^32</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w:t>
            </w:r>
          </w:p>
        </w:tc>
        <w:tc>
          <w:tcPr>
            <w:tcW w:w="67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7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rFonts w:hint="eastAsia"/>
          <w:lang w:val="en-US" w:eastAsia="zh-CN"/>
        </w:rPr>
        <w:t>开启服务单</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系统弹出消息提示框，标识服务单类型已经被设置。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r>
        <w:rPr>
          <w:rFonts w:hint="eastAsia"/>
          <w:lang w:val="en-US" w:eastAsia="zh-CN"/>
        </w:rPr>
        <w:t>运营维护人员相关界面</w:t>
      </w:r>
    </w:p>
    <w:p>
      <w:pPr>
        <w:pStyle w:val="5"/>
        <w:numPr>
          <w:ilvl w:val="3"/>
          <w:numId w:val="13"/>
        </w:numPr>
        <w:bidi w:val="0"/>
        <w:ind w:left="850" w:leftChars="0" w:hanging="850" w:firstLineChars="0"/>
        <w:rPr>
          <w:rFonts w:hint="default"/>
          <w:lang w:val="en-US" w:eastAsia="zh-CN"/>
        </w:rPr>
      </w:pPr>
      <w:bookmarkStart w:id="98" w:name="_Toc9001"/>
      <w:r>
        <w:rPr>
          <w:rFonts w:hint="eastAsia"/>
          <w:lang w:val="en-US" w:eastAsia="zh-CN"/>
        </w:rPr>
        <w:t>查看日志</w:t>
      </w:r>
      <w:bookmarkEnd w:id="98"/>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99" w:name="_Toc533"/>
      <w:bookmarkStart w:id="100" w:name="_Toc27521"/>
      <w:r>
        <w:rPr>
          <w:rFonts w:hint="eastAsia"/>
        </w:rPr>
        <w:t>功能需求</w:t>
      </w:r>
      <w:bookmarkEnd w:id="99"/>
      <w:bookmarkEnd w:id="100"/>
    </w:p>
    <w:p>
      <w:pPr>
        <w:pStyle w:val="4"/>
        <w:numPr>
          <w:ilvl w:val="2"/>
          <w:numId w:val="13"/>
        </w:numPr>
        <w:bidi w:val="0"/>
        <w:ind w:left="0" w:leftChars="0" w:firstLine="0" w:firstLineChars="0"/>
      </w:pPr>
      <w:bookmarkStart w:id="101" w:name="_Toc17592"/>
      <w:bookmarkStart w:id="102" w:name="_Toc8612"/>
      <w:r>
        <w:rPr>
          <w:rFonts w:hint="eastAsia"/>
        </w:rPr>
        <w:t>用例列表</w:t>
      </w:r>
      <w:bookmarkEnd w:id="101"/>
      <w:bookmarkEnd w:id="102"/>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eastAsia="宋体"/>
                <w:lang w:val="en-US" w:eastAsia="zh-CN"/>
              </w:rPr>
            </w:pPr>
            <w:r>
              <w:rPr>
                <w:rFonts w:hint="eastAsia"/>
                <w:lang w:val="en-US" w:eastAsia="zh-CN"/>
              </w:rPr>
              <w:t>6</w:t>
            </w:r>
          </w:p>
        </w:tc>
        <w:tc>
          <w:tcPr>
            <w:tcW w:w="4807" w:type="dxa"/>
          </w:tcPr>
          <w:p>
            <w:pPr>
              <w:pStyle w:val="32"/>
              <w:widowControl w:val="0"/>
              <w:bidi w:val="0"/>
              <w:jc w:val="both"/>
              <w:rPr>
                <w:rFonts w:hint="default" w:eastAsia="宋体"/>
                <w:lang w:val="en-US" w:eastAsia="zh-CN"/>
              </w:rPr>
            </w:pPr>
            <w:r>
              <w:rPr>
                <w:rFonts w:hint="eastAsia"/>
                <w:lang w:val="en-US" w:eastAsia="zh-CN"/>
              </w:rPr>
              <w:t>SelectTicketType</w:t>
            </w:r>
          </w:p>
        </w:tc>
        <w:tc>
          <w:tcPr>
            <w:tcW w:w="2265" w:type="dxa"/>
          </w:tcPr>
          <w:p>
            <w:pPr>
              <w:pStyle w:val="32"/>
              <w:widowControl w:val="0"/>
              <w:bidi w:val="0"/>
              <w:jc w:val="both"/>
              <w:rPr>
                <w:rFonts w:hint="default" w:eastAsia="宋体"/>
                <w:lang w:val="en-US" w:eastAsia="zh-CN"/>
              </w:rPr>
            </w:pPr>
            <w:r>
              <w:rPr>
                <w:rFonts w:hint="eastAsia"/>
                <w:lang w:val="en-US" w:eastAsia="zh-CN"/>
              </w:rPr>
              <w:t>STT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103" w:name="_Toc27621"/>
            <w:r>
              <w:rPr>
                <w:rFonts w:hint="eastAsia"/>
                <w:lang w:val="en-US" w:eastAsia="zh-CN"/>
              </w:rPr>
              <w:t>7</w:t>
            </w:r>
          </w:p>
        </w:tc>
        <w:tc>
          <w:tcPr>
            <w:tcW w:w="4807" w:type="dxa"/>
            <w:vAlign w:val="top"/>
          </w:tcPr>
          <w:p>
            <w:pPr>
              <w:pStyle w:val="32"/>
              <w:widowControl w:val="0"/>
              <w:tabs>
                <w:tab w:val="center" w:pos="2295"/>
              </w:tabs>
              <w:bidi w:val="0"/>
              <w:jc w:val="both"/>
              <w:rPr>
                <w:rFonts w:hint="eastAsia"/>
                <w:lang w:val="en-US" w:eastAsia="zh-CN"/>
              </w:rPr>
            </w:pPr>
            <w:r>
              <w:rPr>
                <w:rFonts w:hint="eastAsia"/>
                <w:lang w:val="en-US" w:eastAsia="zh-CN"/>
              </w:rPr>
              <w:t>SetReply</w:t>
            </w:r>
            <w:r>
              <w:rPr>
                <w:rFonts w:hint="eastAsia"/>
                <w:lang w:val="en-US" w:eastAsia="zh-CN"/>
              </w:rPr>
              <w:tab/>
            </w:r>
          </w:p>
        </w:tc>
        <w:tc>
          <w:tcPr>
            <w:tcW w:w="2265" w:type="dxa"/>
            <w:vAlign w:val="top"/>
          </w:tcPr>
          <w:p>
            <w:pPr>
              <w:pStyle w:val="32"/>
              <w:widowControl w:val="0"/>
              <w:bidi w:val="0"/>
              <w:jc w:val="both"/>
              <w:rPr>
                <w:rFonts w:hint="default"/>
                <w:lang w:val="en-US" w:eastAsia="zh-CN"/>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tcPr>
          <w:p>
            <w:pPr>
              <w:pStyle w:val="32"/>
              <w:widowControl w:val="0"/>
              <w:bidi w:val="0"/>
              <w:jc w:val="both"/>
              <w:rPr>
                <w:rFonts w:hint="default"/>
                <w:lang w:val="en-US" w:eastAsia="zh-CN"/>
              </w:rPr>
            </w:pPr>
            <w:r>
              <w:rPr>
                <w:rFonts w:hint="eastAsia"/>
                <w:lang w:val="en-US" w:eastAsia="zh-CN"/>
              </w:rPr>
              <w:t>StaffRoleManage</w:t>
            </w:r>
          </w:p>
        </w:tc>
        <w:tc>
          <w:tcPr>
            <w:tcW w:w="2265" w:type="dxa"/>
          </w:tcPr>
          <w:p>
            <w:pPr>
              <w:pStyle w:val="32"/>
              <w:widowControl w:val="0"/>
              <w:bidi w:val="0"/>
              <w:jc w:val="both"/>
              <w:rPr>
                <w:rFonts w:hint="default"/>
                <w:lang w:val="en-US" w:eastAsia="zh-CN"/>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tcPr>
          <w:p>
            <w:pPr>
              <w:pStyle w:val="32"/>
              <w:widowControl w:val="0"/>
              <w:tabs>
                <w:tab w:val="center" w:pos="2295"/>
              </w:tabs>
              <w:bidi w:val="0"/>
              <w:jc w:val="both"/>
              <w:rPr>
                <w:rFonts w:hint="default"/>
                <w:lang w:val="en-US" w:eastAsia="zh-CN"/>
              </w:rPr>
            </w:pPr>
            <w:r>
              <w:rPr>
                <w:rFonts w:hint="eastAsia"/>
                <w:lang w:val="en-US" w:eastAsia="zh-CN"/>
              </w:rPr>
              <w:t>CompanyRoleManage</w:t>
            </w:r>
          </w:p>
        </w:tc>
        <w:tc>
          <w:tcPr>
            <w:tcW w:w="2265" w:type="dxa"/>
          </w:tcPr>
          <w:p>
            <w:pPr>
              <w:pStyle w:val="32"/>
              <w:widowControl w:val="0"/>
              <w:bidi w:val="0"/>
              <w:jc w:val="both"/>
              <w:rPr>
                <w:rFonts w:hint="default"/>
                <w:lang w:val="en-US" w:eastAsia="zh-CN"/>
              </w:rPr>
            </w:pPr>
            <w:r>
              <w:rPr>
                <w:rFonts w:hint="eastAsia"/>
                <w:lang w:val="en-US" w:eastAsia="zh-CN"/>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Complaints</w:t>
            </w:r>
          </w:p>
        </w:tc>
        <w:tc>
          <w:tcPr>
            <w:tcW w:w="2265" w:type="dxa"/>
          </w:tcPr>
          <w:p>
            <w:pPr>
              <w:pStyle w:val="32"/>
              <w:widowControl w:val="0"/>
              <w:bidi w:val="0"/>
              <w:jc w:val="both"/>
              <w:rPr>
                <w:rFonts w:hint="default"/>
                <w:lang w:val="en-US" w:eastAsia="zh-CN"/>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tcPr>
          <w:p>
            <w:pPr>
              <w:pStyle w:val="32"/>
              <w:widowControl w:val="0"/>
              <w:bidi w:val="0"/>
              <w:jc w:val="both"/>
              <w:rPr>
                <w:rFonts w:hint="default"/>
                <w:lang w:val="en-US" w:eastAsia="zh-CN"/>
              </w:rPr>
            </w:pPr>
            <w:r>
              <w:rPr>
                <w:rFonts w:hint="eastAsia"/>
                <w:lang w:val="en-US" w:eastAsia="zh-CN"/>
              </w:rPr>
              <w:t>Feedback</w:t>
            </w:r>
          </w:p>
        </w:tc>
        <w:tc>
          <w:tcPr>
            <w:tcW w:w="2265" w:type="dxa"/>
          </w:tcPr>
          <w:p>
            <w:pPr>
              <w:pStyle w:val="32"/>
              <w:widowControl w:val="0"/>
              <w:bidi w:val="0"/>
              <w:jc w:val="both"/>
              <w:rPr>
                <w:rFonts w:hint="default"/>
                <w:lang w:val="en-US" w:eastAsia="zh-CN"/>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EnterpriseImparting</w:t>
            </w:r>
          </w:p>
        </w:tc>
        <w:tc>
          <w:tcPr>
            <w:tcW w:w="2265" w:type="dxa"/>
          </w:tcPr>
          <w:p>
            <w:pPr>
              <w:pStyle w:val="32"/>
              <w:widowControl w:val="0"/>
              <w:bidi w:val="0"/>
              <w:jc w:val="both"/>
              <w:rPr>
                <w:rFonts w:hint="default"/>
                <w:lang w:val="en-US" w:eastAsia="zh-CN"/>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13</w:t>
            </w:r>
          </w:p>
        </w:tc>
        <w:tc>
          <w:tcPr>
            <w:tcW w:w="4807" w:type="dxa"/>
          </w:tcPr>
          <w:p>
            <w:pPr>
              <w:pStyle w:val="32"/>
              <w:widowControl w:val="0"/>
              <w:bidi w:val="0"/>
              <w:jc w:val="both"/>
              <w:rPr>
                <w:rFonts w:hint="default"/>
                <w:lang w:val="en-US" w:eastAsia="zh-CN"/>
              </w:rPr>
            </w:pPr>
            <w:r>
              <w:rPr>
                <w:rFonts w:hint="eastAsia"/>
                <w:lang w:val="en-US" w:eastAsia="zh-CN"/>
              </w:rPr>
              <w:t>TicketTypeManage</w:t>
            </w:r>
          </w:p>
        </w:tc>
        <w:tc>
          <w:tcPr>
            <w:tcW w:w="2265" w:type="dxa"/>
          </w:tcPr>
          <w:p>
            <w:pPr>
              <w:pStyle w:val="32"/>
              <w:widowControl w:val="0"/>
              <w:bidi w:val="0"/>
              <w:jc w:val="both"/>
              <w:rPr>
                <w:rFonts w:hint="default"/>
                <w:lang w:val="en-US" w:eastAsia="zh-CN"/>
              </w:rPr>
            </w:pPr>
            <w:r>
              <w:rPr>
                <w:rFonts w:hint="eastAsia"/>
                <w:lang w:val="en-US" w:eastAsia="zh-CN"/>
              </w:rPr>
              <w:t>TTM</w:t>
            </w:r>
          </w:p>
        </w:tc>
      </w:tr>
    </w:tbl>
    <w:p>
      <w:pPr>
        <w:pStyle w:val="4"/>
        <w:numPr>
          <w:ilvl w:val="2"/>
          <w:numId w:val="13"/>
        </w:numPr>
        <w:ind w:left="0" w:leftChars="0" w:firstLine="0" w:firstLineChars="0"/>
        <w:rPr>
          <w:rFonts w:hint="eastAsia"/>
        </w:rPr>
      </w:pPr>
      <w:bookmarkStart w:id="104" w:name="_Toc3656"/>
      <w:r>
        <w:rPr>
          <w:rFonts w:hint="eastAsia"/>
        </w:rPr>
        <w:t>详细用例</w:t>
      </w:r>
      <w:bookmarkEnd w:id="103"/>
      <w:bookmarkEnd w:id="104"/>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9"/>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服务单</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eastAsia="Times New Roman"/>
              </w:rPr>
              <w:t>.</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eastAsia="Times New Roman"/>
              </w:rPr>
              <w:t>.</w:t>
            </w:r>
            <w:r>
              <w:rPr>
                <w:rFonts w:hint="eastAsia"/>
                <w:lang w:val="en-US" w:eastAsia="zh-CN"/>
              </w:rPr>
              <w:t>若员工角色未设置，进入子事件流a；若员工角色已设置，</w:t>
            </w:r>
            <w:r>
              <w:rPr>
                <w:rFonts w:hint="eastAsia" w:eastAsia="Times New Roman"/>
              </w:rPr>
              <w:t>系统</w:t>
            </w:r>
            <w:r>
              <w:rPr>
                <w:rFonts w:hint="eastAsia"/>
                <w:lang w:val="en-US" w:eastAsia="zh-CN"/>
              </w:rPr>
              <w:t>更新频道的权限，设置员工可见。系统更新服务单信息表(服务单InfoList)中的信息</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2131" w:type="dxa"/>
            <w:vAlign w:val="top"/>
          </w:tcPr>
          <w:p>
            <w:pPr>
              <w:pStyle w:val="32"/>
              <w:widowControl w:val="0"/>
              <w:jc w:val="both"/>
              <w:rPr>
                <w:rFonts w:hint="eastAsia" w:ascii="Times New Roman" w:hAnsi="Times New Roman" w:eastAsia="Times New Roman" w:cs="Times New Roman"/>
                <w:sz w:val="21"/>
                <w:lang w:val="en-US" w:eastAsia="zh-CN" w:bidi="ar-SA"/>
              </w:rPr>
            </w:pPr>
          </w:p>
        </w:tc>
        <w:tc>
          <w:tcPr>
            <w:tcW w:w="4262" w:type="dxa"/>
            <w:gridSpan w:val="2"/>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系统设置频道对用户可见，对其他人不可见，并将信息写入服务单信息表(服务单InfoList)中。</w:t>
            </w:r>
          </w:p>
        </w:tc>
      </w:tr>
    </w:tbl>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568575" cy="488950"/>
            <wp:effectExtent l="0" t="0" r="3175" b="6350"/>
            <wp:docPr id="4" name="图片 4" descr="未指定该分类角色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指定该分类角色_状态 1"/>
                    <pic:cNvPicPr>
                      <a:picLocks noChangeAspect="1"/>
                    </pic:cNvPicPr>
                  </pic:nvPicPr>
                  <pic:blipFill>
                    <a:blip r:embed="rId30"/>
                    <a:stretch>
                      <a:fillRect/>
                    </a:stretch>
                  </pic:blipFill>
                  <pic:spPr>
                    <a:xfrm>
                      <a:off x="0" y="0"/>
                      <a:ext cx="2568575" cy="48895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未指定分类角色</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向操作者弹框提示是否确认关闭服务单。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点击确认信息，若点击取消，进入子事件流b。</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服务单设置为关闭状态，若员工角色未设置，进入子事件流a；若员工角色已设置，更新频道内角色权限使得员工和用户不可见并将信息写入服务单信息表(ticketInfoList)中。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系统设置频道对所有人不可见，将信息写入服务单信息表(ticketInfoList)中。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105" w:name="_Toc14419"/>
            <w:r>
              <w:rPr>
                <w:rFonts w:hint="eastAsia"/>
                <w:b/>
                <w:bCs/>
                <w:lang w:val="en-US" w:eastAsia="zh-CN"/>
              </w:rPr>
              <w:t>子事件流b</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系统不做出任何更改，返回用户端主界面。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5" name="图片 5"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关闭服务单</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查询服务单信息表(ticketInfoList)，更新对应频道的状态，若对应频道不存在，进入子事件流a；若对应频道存在，更新权限使得对双方可见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系统发送消息提示频道不存在，返回主事件流1。</w:t>
            </w:r>
          </w:p>
        </w:tc>
      </w:tr>
    </w:tbl>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系统弹出提示框说明频道不存在，返回主事件流1。</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员工管理</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StaffRoleManage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ind w:left="0" w:leftChars="0" w:firstLine="0" w:firstLineChars="0"/>
        <w:jc w:val="center"/>
        <w:rPr>
          <w:rFonts w:hint="eastAsia"/>
          <w:lang w:eastAsia="zh-CN"/>
        </w:rPr>
      </w:pPr>
      <w:r>
        <w:rPr>
          <w:rFonts w:hint="eastAsia"/>
          <w:lang w:eastAsia="zh-CN"/>
        </w:rPr>
        <w:drawing>
          <wp:inline distT="0" distB="0" distL="114300" distR="114300">
            <wp:extent cx="2714625" cy="1524000"/>
            <wp:effectExtent l="0" t="0" r="9525" b="0"/>
            <wp:docPr id="6" name="图片 6" descr="角色不存在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角色不存在_状态 1"/>
                    <pic:cNvPicPr>
                      <a:picLocks noChangeAspect="1"/>
                    </pic:cNvPicPr>
                  </pic:nvPicPr>
                  <pic:blipFill>
                    <a:blip r:embed="rId31"/>
                    <a:stretch>
                      <a:fillRect/>
                    </a:stretch>
                  </pic:blipFill>
                  <pic:spPr>
                    <a:xfrm>
                      <a:off x="0" y="0"/>
                      <a:ext cx="2714625" cy="1524000"/>
                    </a:xfrm>
                    <a:prstGeom prst="rect">
                      <a:avLst/>
                    </a:prstGeom>
                  </pic:spPr>
                </pic:pic>
              </a:graphicData>
            </a:graphic>
          </wp:inline>
        </w:drawing>
      </w:r>
    </w:p>
    <w:p>
      <w:pPr>
        <w:pStyle w:val="10"/>
        <w:ind w:left="0" w:leftChars="0" w:firstLine="0" w:firstLineChars="0"/>
        <w:jc w:val="center"/>
        <w:rPr>
          <w:rFonts w:hint="eastAsia" w:ascii="宋体" w:hAnsi="宋体" w:cs="宋体"/>
          <w:color w:val="000000"/>
          <w:kern w:val="0"/>
          <w:sz w:val="28"/>
          <w:szCs w:val="28"/>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角色不存在</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29</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106" w:name="_Toc11810"/>
      <w:r>
        <w:rPr>
          <w:rFonts w:hint="eastAsia"/>
          <w:color w:val="000000" w:themeColor="text1"/>
          <w14:textFill>
            <w14:solidFill>
              <w14:schemeClr w14:val="tx1"/>
            </w14:solidFill>
          </w14:textFill>
        </w:rPr>
        <w:t>需求模型</w:t>
      </w:r>
      <w:bookmarkEnd w:id="105"/>
      <w:bookmarkEnd w:id="106"/>
    </w:p>
    <w:p>
      <w:pPr>
        <w:pStyle w:val="3"/>
        <w:numPr>
          <w:ilvl w:val="1"/>
          <w:numId w:val="13"/>
        </w:numPr>
        <w:ind w:left="0" w:leftChars="0" w:firstLine="0" w:firstLineChars="0"/>
        <w:rPr>
          <w:rFonts w:hint="default"/>
          <w:lang w:val="en-US" w:eastAsia="zh-CN"/>
        </w:rPr>
      </w:pPr>
      <w:bookmarkStart w:id="107" w:name="_Toc1574"/>
      <w:bookmarkStart w:id="108" w:name="_Toc15849"/>
      <w:r>
        <w:rPr>
          <w:rFonts w:hint="eastAsia"/>
        </w:rPr>
        <w:t>静态模型</w:t>
      </w:r>
      <w:bookmarkEnd w:id="107"/>
      <w:bookmarkEnd w:id="108"/>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2"/>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109" w:name="_Toc4050"/>
      <w:bookmarkStart w:id="110" w:name="_Toc26425"/>
      <w:r>
        <w:rPr>
          <w:rFonts w:hint="eastAsia"/>
        </w:rPr>
        <w:t>动态模型</w:t>
      </w:r>
      <w:bookmarkEnd w:id="109"/>
      <w:bookmarkEnd w:id="110"/>
    </w:p>
    <w:p>
      <w:pPr>
        <w:pStyle w:val="4"/>
        <w:numPr>
          <w:ilvl w:val="2"/>
          <w:numId w:val="13"/>
        </w:numPr>
        <w:bidi w:val="0"/>
        <w:ind w:left="0" w:leftChars="0" w:firstLine="0" w:firstLineChars="0"/>
        <w:rPr>
          <w:rFonts w:hint="default"/>
          <w:lang w:val="en-US" w:eastAsia="zh-CN"/>
        </w:rPr>
      </w:pPr>
      <w:bookmarkStart w:id="111" w:name="_Toc21595"/>
      <w:r>
        <w:rPr>
          <w:rFonts w:hint="eastAsia"/>
          <w:lang w:val="en-US" w:eastAsia="zh-CN"/>
        </w:rPr>
        <w:t>申请服务单</w:t>
      </w:r>
      <w:bookmarkEnd w:id="111"/>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3"/>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2" w:name="_Toc24068"/>
      <w:r>
        <w:rPr>
          <w:rFonts w:hint="eastAsia"/>
          <w:lang w:val="en-US" w:eastAsia="zh-CN"/>
        </w:rPr>
        <w:t>提交服务单</w:t>
      </w:r>
      <w:bookmarkEnd w:id="112"/>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4"/>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3" w:name="_Toc1898"/>
      <w:r>
        <w:rPr>
          <w:rFonts w:hint="eastAsia"/>
          <w:lang w:val="en-US" w:eastAsia="zh-CN"/>
        </w:rPr>
        <w:t>关闭服务单</w:t>
      </w:r>
      <w:bookmarkEnd w:id="113"/>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5"/>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4" w:name="_Toc4998"/>
      <w:r>
        <w:rPr>
          <w:rFonts w:hint="eastAsia"/>
          <w:lang w:val="en-US" w:eastAsia="zh-CN"/>
        </w:rPr>
        <w:t>重开服务单</w:t>
      </w:r>
      <w:bookmarkEnd w:id="114"/>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5" w:name="_Toc1012"/>
      <w:r>
        <w:rPr>
          <w:rFonts w:hint="eastAsia"/>
          <w:lang w:val="en-US" w:eastAsia="zh-CN"/>
        </w:rPr>
        <w:t>删除服务单</w:t>
      </w:r>
      <w:bookmarkEnd w:id="115"/>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6" w:name="_Toc11097"/>
      <w:r>
        <w:rPr>
          <w:rFonts w:hint="eastAsia"/>
          <w:lang w:val="en-US" w:eastAsia="zh-CN"/>
        </w:rPr>
        <w:t>选择问题类型</w:t>
      </w:r>
      <w:bookmarkEnd w:id="116"/>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8"/>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7" w:name="_Toc26194"/>
      <w:r>
        <w:rPr>
          <w:rFonts w:hint="eastAsia"/>
          <w:lang w:val="en-US" w:eastAsia="zh-CN"/>
        </w:rPr>
        <w:t>自定义回复</w:t>
      </w:r>
      <w:bookmarkEnd w:id="117"/>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39"/>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8" w:name="_Toc4187"/>
      <w:r>
        <w:rPr>
          <w:rFonts w:hint="eastAsia"/>
          <w:lang w:val="en-US" w:eastAsia="zh-CN"/>
        </w:rPr>
        <w:t>员工管理</w:t>
      </w:r>
      <w:bookmarkEnd w:id="118"/>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0"/>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9" w:name="_Toc30224"/>
      <w:r>
        <w:rPr>
          <w:rFonts w:hint="eastAsia"/>
          <w:lang w:val="en-US" w:eastAsia="zh-CN"/>
        </w:rPr>
        <w:t>自定义角色</w:t>
      </w:r>
      <w:bookmarkEnd w:id="119"/>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0" w:name="_Toc31602"/>
      <w:r>
        <w:rPr>
          <w:rFonts w:hint="eastAsia"/>
          <w:lang w:val="en-US" w:eastAsia="zh-CN"/>
        </w:rPr>
        <w:t>投诉服务</w:t>
      </w:r>
      <w:bookmarkEnd w:id="120"/>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1" w:name="_Toc25083"/>
      <w:r>
        <w:rPr>
          <w:rFonts w:hint="eastAsia"/>
          <w:lang w:val="en-US" w:eastAsia="zh-CN"/>
        </w:rPr>
        <w:t>服务评价</w:t>
      </w:r>
      <w:bookmarkEnd w:id="121"/>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3"/>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2" w:name="_Toc15301"/>
      <w:r>
        <w:rPr>
          <w:rFonts w:hint="eastAsia"/>
          <w:lang w:val="en-US" w:eastAsia="zh-CN"/>
        </w:rPr>
        <w:t>企业入驻申请</w:t>
      </w:r>
      <w:bookmarkEnd w:id="122"/>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4"/>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3" w:name="_Toc29155"/>
      <w:r>
        <w:rPr>
          <w:rFonts w:hint="eastAsia"/>
          <w:lang w:val="en-US" w:eastAsia="zh-CN"/>
        </w:rPr>
        <w:t>自定义服务单类型</w:t>
      </w:r>
      <w:bookmarkEnd w:id="123"/>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5"/>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4" w:name="_Toc520"/>
      <w:r>
        <w:rPr>
          <w:rFonts w:hint="eastAsia"/>
          <w:lang w:val="en-US" w:eastAsia="zh-CN"/>
        </w:rPr>
        <w:t>发送消息</w:t>
      </w:r>
      <w:bookmarkEnd w:id="124"/>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6"/>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14</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F946A78"/>
    <w:rsid w:val="108A2474"/>
    <w:rsid w:val="10DD50AF"/>
    <w:rsid w:val="11480CCC"/>
    <w:rsid w:val="114C4231"/>
    <w:rsid w:val="13224CFC"/>
    <w:rsid w:val="138633A6"/>
    <w:rsid w:val="13921DC8"/>
    <w:rsid w:val="1503389A"/>
    <w:rsid w:val="15121CC7"/>
    <w:rsid w:val="16B965DF"/>
    <w:rsid w:val="174669BC"/>
    <w:rsid w:val="17825960"/>
    <w:rsid w:val="17DA4A5F"/>
    <w:rsid w:val="17F74188"/>
    <w:rsid w:val="18375B2E"/>
    <w:rsid w:val="189850FE"/>
    <w:rsid w:val="19AC7BCB"/>
    <w:rsid w:val="19B17A41"/>
    <w:rsid w:val="1AC4344A"/>
    <w:rsid w:val="1BDE7C98"/>
    <w:rsid w:val="1D724738"/>
    <w:rsid w:val="1DE228BA"/>
    <w:rsid w:val="1ED80A68"/>
    <w:rsid w:val="1FD81610"/>
    <w:rsid w:val="216E32E3"/>
    <w:rsid w:val="230703E6"/>
    <w:rsid w:val="23475E03"/>
    <w:rsid w:val="236478D2"/>
    <w:rsid w:val="23973171"/>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FD09E8"/>
    <w:rsid w:val="315B2B1F"/>
    <w:rsid w:val="32211541"/>
    <w:rsid w:val="33987EE3"/>
    <w:rsid w:val="34497951"/>
    <w:rsid w:val="34526057"/>
    <w:rsid w:val="34752511"/>
    <w:rsid w:val="34AA5B88"/>
    <w:rsid w:val="36274EBB"/>
    <w:rsid w:val="3631157E"/>
    <w:rsid w:val="36712C85"/>
    <w:rsid w:val="36E063BF"/>
    <w:rsid w:val="376134D1"/>
    <w:rsid w:val="37761087"/>
    <w:rsid w:val="37BA648F"/>
    <w:rsid w:val="37DD41E0"/>
    <w:rsid w:val="380339C3"/>
    <w:rsid w:val="383C3B07"/>
    <w:rsid w:val="39856D8B"/>
    <w:rsid w:val="398F5688"/>
    <w:rsid w:val="3A3A2895"/>
    <w:rsid w:val="3A73433C"/>
    <w:rsid w:val="3AD1678A"/>
    <w:rsid w:val="3BB27CF0"/>
    <w:rsid w:val="3C4F69FB"/>
    <w:rsid w:val="3CC81056"/>
    <w:rsid w:val="3D0B6B21"/>
    <w:rsid w:val="3D1A69A2"/>
    <w:rsid w:val="3EAE0EEB"/>
    <w:rsid w:val="3F6C50B0"/>
    <w:rsid w:val="407176EE"/>
    <w:rsid w:val="42A6083D"/>
    <w:rsid w:val="42CD61D3"/>
    <w:rsid w:val="42F95BBB"/>
    <w:rsid w:val="4504721B"/>
    <w:rsid w:val="4606139E"/>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37717C0"/>
    <w:rsid w:val="539772D2"/>
    <w:rsid w:val="54180AC5"/>
    <w:rsid w:val="54B604B2"/>
    <w:rsid w:val="55C809EF"/>
    <w:rsid w:val="561E176A"/>
    <w:rsid w:val="56EB3F83"/>
    <w:rsid w:val="56FA77B5"/>
    <w:rsid w:val="57DB4F4E"/>
    <w:rsid w:val="58302B4D"/>
    <w:rsid w:val="58A0569A"/>
    <w:rsid w:val="58CF3F20"/>
    <w:rsid w:val="599E3ADB"/>
    <w:rsid w:val="5A072800"/>
    <w:rsid w:val="5A717730"/>
    <w:rsid w:val="5B2E1D3E"/>
    <w:rsid w:val="5B7B5F8C"/>
    <w:rsid w:val="5BCA360B"/>
    <w:rsid w:val="5CBD4BD7"/>
    <w:rsid w:val="5FD541FF"/>
    <w:rsid w:val="602E0DC2"/>
    <w:rsid w:val="61552C68"/>
    <w:rsid w:val="61723186"/>
    <w:rsid w:val="65422660"/>
    <w:rsid w:val="66116DCF"/>
    <w:rsid w:val="664A4766"/>
    <w:rsid w:val="6A0D4404"/>
    <w:rsid w:val="6A6517A9"/>
    <w:rsid w:val="6A800652"/>
    <w:rsid w:val="6B1316B3"/>
    <w:rsid w:val="6B9A58F8"/>
    <w:rsid w:val="6B9E7877"/>
    <w:rsid w:val="6B9F6288"/>
    <w:rsid w:val="6EB72210"/>
    <w:rsid w:val="6F946904"/>
    <w:rsid w:val="6FA05CB2"/>
    <w:rsid w:val="719D7CB5"/>
    <w:rsid w:val="71E82C9B"/>
    <w:rsid w:val="720566B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84</Pages>
  <Words>16016</Words>
  <Characters>21327</Characters>
  <Lines>94</Lines>
  <Paragraphs>26</Paragraphs>
  <TotalTime>1</TotalTime>
  <ScaleCrop>false</ScaleCrop>
  <LinksUpToDate>false</LinksUpToDate>
  <CharactersWithSpaces>23801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2023-03-05T09:28:38Z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