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/>
          </w:tblPr>
          <w:tblGrid>
            <w:gridCol w:w="11142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 w:rsidRPr="005B474C">
                  <w:rPr>
                    <w:noProof/>
                    <w:lang w:eastAsia="es-MX"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margin-left:-3.3pt;margin-top:6.9pt;width:316.35pt;height:21.65pt;z-index:251659264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<v:textbox>
                        <w:txbxContent>
                          <w:p w:rsidR="00AF3617" w:rsidRPr="00CA1979" w:rsidRDefault="00AF361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Rodriguez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Espino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Claudia.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7" type="#_x0000_t202" style="position:absolute;margin-left:-4.05pt;margin-top:4.55pt;width:316.35pt;height:21.65pt;z-index:251660288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<v:textbox>
                        <w:txbxContent>
                          <w:p w:rsidR="00AF3617" w:rsidRDefault="00AF3617" w:rsidP="00DA2CBB">
                            <w:r>
                              <w:t>Fundamentos de programación.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8" type="#_x0000_t202" style="position:absolute;margin-left:-4.05pt;margin-top:3pt;width:316.35pt;height:21.65pt;z-index:25166131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<v:textbox>
                        <w:txbxContent>
                          <w:p w:rsidR="00AF3617" w:rsidRDefault="00AF3617" w:rsidP="00DA2CBB">
                            <w: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29" type="#_x0000_t202" style="position:absolute;margin-left:-4.05pt;margin-top:2.9pt;width:316.35pt;height:21.65pt;z-index:25166233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<v:textbox>
                        <w:txbxContent>
                          <w:p w:rsidR="00AF3617" w:rsidRPr="00CC0EA5" w:rsidRDefault="00AF3617" w:rsidP="00CA1979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01</w:t>
                            </w:r>
                          </w:p>
                          <w:p w:rsidR="00AF3617" w:rsidRPr="00CC0EA5" w:rsidRDefault="00AF3617" w:rsidP="00CA1979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CC0EA5">
                              <w:rPr>
                                <w:rFonts w:ascii="Arial" w:hAnsi="Arial" w:cs="Arial"/>
                              </w:rPr>
                              <w:t>na</w:t>
                            </w:r>
                            <w:proofErr w:type="spellEnd"/>
                            <w:proofErr w:type="gramEnd"/>
                            <w:r w:rsidRPr="00CC0EA5">
                              <w:rPr>
                                <w:rFonts w:ascii="Arial" w:hAnsi="Arial" w:cs="Arial"/>
                              </w:rPr>
                              <w:t xml:space="preserve"> Dulce </w:t>
                            </w:r>
                            <w:proofErr w:type="spellStart"/>
                            <w:r w:rsidRPr="00CC0EA5">
                              <w:rPr>
                                <w:rFonts w:ascii="Arial" w:hAnsi="Arial" w:cs="Arial"/>
                              </w:rPr>
                              <w:t>Monica</w:t>
                            </w:r>
                            <w:proofErr w:type="spellEnd"/>
                          </w:p>
                          <w:p w:rsidR="00AF3617" w:rsidRDefault="00AF3617" w:rsidP="00DA2CBB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0" type="#_x0000_t202" style="position:absolute;margin-left:-3.6pt;margin-top:1.15pt;width:316.35pt;height:21.75pt;z-index:25166336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<v:textbox>
                        <w:txbxContent>
                          <w:p w:rsidR="00AF3617" w:rsidRDefault="00AF3617" w:rsidP="00CA1979">
                            <w:r>
                              <w:t xml:space="preserve">Ramírez Salazar </w:t>
                            </w:r>
                            <w:proofErr w:type="spellStart"/>
                            <w:r>
                              <w:t>Isaura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5B474C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1" type="#_x0000_t202" style="position:absolute;margin-left:-3.6pt;margin-top:1.15pt;width:316.35pt;height:24pt;z-index:251669504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<v:textbox>
                        <w:txbxContent>
                          <w:p w:rsidR="00AF3617" w:rsidRDefault="00AF3617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5B474C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2" type="#_x0000_t202" style="position:absolute;margin-left:-1.35pt;margin-top:3.2pt;width:316.35pt;height:22.5pt;z-index:25167155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<v:textbox>
                        <w:txbxContent>
                          <w:p w:rsidR="00AF3617" w:rsidRDefault="00AF3617" w:rsidP="0012519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3" type="#_x0000_t202" style="position:absolute;margin-left:-4.05pt;margin-top:5.2pt;width:316.35pt;height:21.65pt;z-index:251664384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<v:textbox>
                        <w:txbxContent>
                          <w:p w:rsidR="00AF3617" w:rsidRDefault="00AF3617" w:rsidP="00CA1979">
                            <w:r>
                              <w:t>2017-2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4" type="#_x0000_t202" style="position:absolute;margin-left:-5.1pt;margin-top:2.7pt;width:316.35pt;height:23.25pt;z-index:251665408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<v:textbox>
                        <w:txbxContent>
                          <w:p w:rsidR="00AF3617" w:rsidRDefault="00AF3617" w:rsidP="00CA1979">
                            <w:r>
                              <w:t>13/02/2017</w:t>
                            </w:r>
                          </w:p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5" type="#_x0000_t202" style="position:absolute;margin-left:-2.1pt;margin-top:5.15pt;width:316.35pt;height:27pt;z-index:251666432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<v:textbox>
                        <w:txbxContent>
                          <w:p w:rsidR="00AF3617" w:rsidRPr="00CC0EA5" w:rsidRDefault="00AF3617" w:rsidP="00FE2B7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AF3617" w:rsidRDefault="00AF3617" w:rsidP="00CA1979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B474C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w:pict>
                    <v:shape id="_x0000_s1036" type="#_x0000_t202" style="position:absolute;margin-left:-2.5pt;margin-top:3.1pt;width:316.35pt;height:27pt;z-index:251673600;visibility:visible;mso-wrap-distance-top:3.6pt;mso-wrap-distance-bottom:3.6pt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<v:textbox>
                        <w:txbxContent>
                          <w:p w:rsidR="00AF3617" w:rsidRPr="00CC0EA5" w:rsidRDefault="00AF3617" w:rsidP="005726D5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AF3617" w:rsidRDefault="00AF3617" w:rsidP="005726D5"/>
                        </w:txbxContent>
                      </v:textbox>
                      <w10:wrap type="square"/>
                    </v:shape>
                  </w:pic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550023" w:rsidRDefault="00550023" w:rsidP="00E55842">
          <w:pPr>
            <w:ind w:left="426"/>
          </w:pPr>
        </w:p>
        <w:p w:rsidR="00893BB8" w:rsidRDefault="00893BB8"/>
        <w:p w:rsidR="00893BB8" w:rsidRDefault="005B474C"/>
      </w:sdtContent>
    </w:sdt>
    <w:p w:rsidR="00577FEB" w:rsidRDefault="00577FEB" w:rsidP="00E70F0F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Pr="00577FEB" w:rsidRDefault="00577FEB" w:rsidP="00577FEB"/>
    <w:p w:rsidR="00577FEB" w:rsidRDefault="00577FEB" w:rsidP="00577FEB"/>
    <w:p w:rsidR="00577FEB" w:rsidRDefault="00577FEB" w:rsidP="00577FEB"/>
    <w:p w:rsidR="008D555E" w:rsidRDefault="008D555E" w:rsidP="00577FEB">
      <w:bookmarkStart w:id="0" w:name="_GoBack"/>
      <w:bookmarkEnd w:id="0"/>
    </w:p>
    <w:p w:rsidR="008D555E" w:rsidRPr="008D555E" w:rsidRDefault="008D555E" w:rsidP="008D555E"/>
    <w:p w:rsidR="008D555E" w:rsidRDefault="008D555E" w:rsidP="008D555E"/>
    <w:p w:rsidR="00693767" w:rsidRDefault="00693767" w:rsidP="008D555E"/>
    <w:p w:rsidR="008D555E" w:rsidRDefault="008D555E" w:rsidP="008D555E"/>
    <w:p w:rsidR="008D555E" w:rsidRDefault="008D555E" w:rsidP="008D555E"/>
    <w:p w:rsidR="008D555E" w:rsidRDefault="008D555E" w:rsidP="008D555E">
      <w:pPr>
        <w:jc w:val="center"/>
      </w:pPr>
    </w:p>
    <w:p w:rsidR="008D555E" w:rsidRDefault="008D555E" w:rsidP="008D555E">
      <w:pPr>
        <w:jc w:val="center"/>
      </w:pPr>
      <w:r>
        <w:t xml:space="preserve">Práctica 01: La computación  como herramienta de trabajo del profesional de la ingeniería. </w:t>
      </w:r>
    </w:p>
    <w:p w:rsidR="008D555E" w:rsidRDefault="008D555E" w:rsidP="008D555E">
      <w:r>
        <w:t xml:space="preserve">Objetivo: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8D555E" w:rsidRDefault="008D555E" w:rsidP="008D555E">
      <w:r>
        <w:t xml:space="preserve">Actividades: leímos la práctica y conocimos varias definiciones así como comandos para </w:t>
      </w:r>
      <w:r w:rsidR="00792006">
        <w:t>búsquedas específicas en Google.</w:t>
      </w:r>
    </w:p>
    <w:p w:rsidR="00792006" w:rsidRDefault="00792006" w:rsidP="008D555E">
      <w:r>
        <w:t>1.- Utilizar el motor de Google académico para realizar una investigación sobre el tema de la arquitectura de la máquina.</w:t>
      </w:r>
    </w:p>
    <w:p w:rsidR="00792006" w:rsidRDefault="00792006" w:rsidP="008D555E">
      <w:r>
        <w:t>a) busque define: arquitectura máquina</w:t>
      </w:r>
    </w:p>
    <w:p w:rsidR="008D555E" w:rsidRDefault="008D555E" w:rsidP="008D555E">
      <w:r>
        <w:t xml:space="preserve"> </w:t>
      </w:r>
      <w:r w:rsidR="00792006">
        <w:rPr>
          <w:noProof/>
          <w:lang w:eastAsia="es-MX"/>
        </w:rPr>
        <w:drawing>
          <wp:inline distT="0" distB="0" distL="0" distR="0">
            <wp:extent cx="5837207" cy="3119792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469" cy="312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8D555E">
      <w:r>
        <w:t xml:space="preserve">b) </w:t>
      </w:r>
      <w:r w:rsidR="00A95812">
        <w:t xml:space="preserve">busque </w:t>
      </w:r>
      <w:proofErr w:type="spellStart"/>
      <w:r w:rsidR="00A95812">
        <w:t>intitle</w:t>
      </w:r>
      <w:proofErr w:type="spellEnd"/>
      <w:r w:rsidR="00A95812">
        <w:t>: “arquitectura máquina”</w:t>
      </w:r>
    </w:p>
    <w:p w:rsidR="00A95812" w:rsidRDefault="00A95812" w:rsidP="008D555E">
      <w:r>
        <w:rPr>
          <w:noProof/>
          <w:lang w:eastAsia="es-MX"/>
        </w:rPr>
        <w:drawing>
          <wp:inline distT="0" distB="0" distL="0" distR="0">
            <wp:extent cx="5732428" cy="3056498"/>
            <wp:effectExtent l="19050" t="0" r="1622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5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70" cy="305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12" w:rsidRDefault="00A95812" w:rsidP="008D555E"/>
    <w:p w:rsidR="00A95812" w:rsidRDefault="00A95812" w:rsidP="008D555E"/>
    <w:p w:rsidR="00A95812" w:rsidRDefault="00A95812" w:rsidP="008D555E"/>
    <w:p w:rsidR="00A95812" w:rsidRDefault="00A95812" w:rsidP="008D555E">
      <w:r>
        <w:t xml:space="preserve">c) busque </w:t>
      </w:r>
      <w:proofErr w:type="spellStart"/>
      <w:r>
        <w:t>intitle</w:t>
      </w:r>
      <w:proofErr w:type="spellEnd"/>
      <w:r>
        <w:t xml:space="preserve">: “arquitectura máquina” </w:t>
      </w:r>
      <w:proofErr w:type="spellStart"/>
      <w:r>
        <w:t>filetype:pdf</w:t>
      </w:r>
      <w:proofErr w:type="spellEnd"/>
      <w:r>
        <w:t xml:space="preserve"> 2014</w:t>
      </w:r>
      <w:proofErr w:type="gramStart"/>
      <w:r>
        <w:t>..2015</w:t>
      </w:r>
      <w:proofErr w:type="gramEnd"/>
    </w:p>
    <w:p w:rsidR="00A95812" w:rsidRDefault="00A95812" w:rsidP="008D555E">
      <w:r>
        <w:rPr>
          <w:noProof/>
          <w:lang w:eastAsia="es-MX"/>
        </w:rPr>
        <w:drawing>
          <wp:inline distT="0" distB="0" distL="0" distR="0">
            <wp:extent cx="6343650" cy="3382399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25" cy="3383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812" w:rsidRDefault="00427322" w:rsidP="008D555E">
      <w:r>
        <w:t xml:space="preserve">2.- Utilizar la aplicación </w:t>
      </w:r>
      <w:proofErr w:type="spellStart"/>
      <w:r>
        <w:t>Street</w:t>
      </w:r>
      <w:proofErr w:type="spellEnd"/>
      <w:r>
        <w:t xml:space="preserve"> View para realizar una visita virtual de la UNAM. Seleccione un lugar de preferencia.</w:t>
      </w:r>
    </w:p>
    <w:p w:rsidR="00427322" w:rsidRDefault="00427322" w:rsidP="008D555E">
      <w:r>
        <w:rPr>
          <w:noProof/>
          <w:lang w:eastAsia="es-MX"/>
        </w:rPr>
        <w:drawing>
          <wp:inline distT="0" distB="0" distL="0" distR="0">
            <wp:extent cx="7486650" cy="31155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25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31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06" w:rsidRDefault="00792006" w:rsidP="008D555E"/>
    <w:p w:rsidR="00792006" w:rsidRDefault="00427322" w:rsidP="008D555E">
      <w:r>
        <w:t>Escogí el área de biblioteca central y se pudo apreciar con esta aplicación todo lo que hay alrededor  como la torre de rectoría y el MUCA.</w:t>
      </w:r>
    </w:p>
    <w:p w:rsidR="00341FF5" w:rsidRDefault="00341FF5" w:rsidP="008D555E"/>
    <w:p w:rsidR="00341FF5" w:rsidRDefault="00341FF5" w:rsidP="008D555E"/>
    <w:p w:rsidR="00341FF5" w:rsidRDefault="00341FF5" w:rsidP="008D555E"/>
    <w:p w:rsidR="00341FF5" w:rsidRDefault="00341FF5" w:rsidP="008D555E"/>
    <w:p w:rsidR="00341FF5" w:rsidRDefault="00341FF5" w:rsidP="008D555E">
      <w:r>
        <w:t xml:space="preserve">3.- Ingresar a la página </w:t>
      </w:r>
      <w:hyperlink r:id="rId13" w:history="1">
        <w:r w:rsidRPr="00F57CEE">
          <w:rPr>
            <w:rStyle w:val="Hipervnculo"/>
          </w:rPr>
          <w:t>www.inah.gob.mx/paseos/templomayor</w:t>
        </w:r>
      </w:hyperlink>
      <w:r>
        <w:t xml:space="preserve"> , realice la visita virtual correspondiente. </w:t>
      </w:r>
    </w:p>
    <w:p w:rsidR="00427322" w:rsidRDefault="00427322" w:rsidP="008D555E">
      <w:r>
        <w:t xml:space="preserve"> </w:t>
      </w:r>
      <w:r w:rsidR="00341FF5">
        <w:rPr>
          <w:noProof/>
          <w:lang w:eastAsia="es-MX"/>
        </w:rPr>
        <w:drawing>
          <wp:inline distT="0" distB="0" distL="0" distR="0">
            <wp:extent cx="6134100" cy="324725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5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39" cy="324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322" w:rsidRDefault="00427322" w:rsidP="008D555E">
      <w:r>
        <w:t xml:space="preserve">Con el recorrido virtual del templo mayor se puede apreciar desde el vestíbulo del museo junto con el </w:t>
      </w:r>
      <w:proofErr w:type="spellStart"/>
      <w:r>
        <w:t>tzompantli</w:t>
      </w:r>
      <w:proofErr w:type="spellEnd"/>
      <w:r>
        <w:t>, la maqueta de la entrada, la</w:t>
      </w:r>
      <w:r w:rsidR="00AF3617">
        <w:t xml:space="preserve"> sala de antecedentes, </w:t>
      </w:r>
      <w:r w:rsidR="00636469">
        <w:t xml:space="preserve">la de ritual y sacrificio, donde se encuentra el monolito de </w:t>
      </w:r>
      <w:proofErr w:type="spellStart"/>
      <w:r w:rsidR="00636469">
        <w:t>Coyolxauhqui</w:t>
      </w:r>
      <w:proofErr w:type="spellEnd"/>
      <w:r w:rsidR="00636469">
        <w:t xml:space="preserve">, diversas ofrendas y urnas funerarias, la sala de tributo y comercio, donde se pueden apreciar las esculturas de </w:t>
      </w:r>
      <w:proofErr w:type="spellStart"/>
      <w:r w:rsidR="00636469">
        <w:t>Xipe</w:t>
      </w:r>
      <w:proofErr w:type="spellEnd"/>
      <w:r w:rsidR="00636469">
        <w:t xml:space="preserve"> </w:t>
      </w:r>
      <w:proofErr w:type="spellStart"/>
      <w:r w:rsidR="00636469">
        <w:t>Tótec</w:t>
      </w:r>
      <w:proofErr w:type="spellEnd"/>
      <w:r w:rsidR="00636469">
        <w:t xml:space="preserve"> y del Dios Murciélago entre otras cosas, la sala </w:t>
      </w:r>
      <w:proofErr w:type="spellStart"/>
      <w:r w:rsidR="00636469">
        <w:t>Huitzilopochtli</w:t>
      </w:r>
      <w:proofErr w:type="spellEnd"/>
      <w:r w:rsidR="0085619A">
        <w:t xml:space="preserve">, donde están las estatuas de Mictlantecuhtli y de un guerrero águila, la sala </w:t>
      </w:r>
      <w:proofErr w:type="spellStart"/>
      <w:r w:rsidR="0085619A">
        <w:t>Tláloc</w:t>
      </w:r>
      <w:proofErr w:type="spellEnd"/>
      <w:r w:rsidR="0085619A">
        <w:t xml:space="preserve"> donde se encuentran los fragmentos del brasero </w:t>
      </w:r>
      <w:proofErr w:type="spellStart"/>
      <w:r w:rsidR="0085619A">
        <w:t>Tláloc</w:t>
      </w:r>
      <w:proofErr w:type="spellEnd"/>
      <w:r w:rsidR="0085619A">
        <w:t xml:space="preserve">, la sala flora y fauna, en esta sala se encuentra una escultura de un </w:t>
      </w:r>
      <w:proofErr w:type="spellStart"/>
      <w:r w:rsidR="0085619A">
        <w:t>Ocotochtli</w:t>
      </w:r>
      <w:proofErr w:type="spellEnd"/>
      <w:r w:rsidR="0085619A">
        <w:t xml:space="preserve"> (gato montés), la sala agricultura, donde hay diversas ollas, así como una recreación del mercado de Tlatelolco y por último se encuentra la sala arqueología histórica o colonial, donde hay un escudo heráldico, bases de una columna, etc.  </w:t>
      </w:r>
    </w:p>
    <w:p w:rsidR="00191AF5" w:rsidRDefault="00191AF5" w:rsidP="008D555E"/>
    <w:p w:rsidR="00191AF5" w:rsidRDefault="00191AF5" w:rsidP="008D555E"/>
    <w:p w:rsidR="00341FF5" w:rsidRDefault="00341FF5" w:rsidP="008D555E">
      <w:r>
        <w:t>4.- Utilizar Google para obtener la gráfica de una función x^3 +y^33.</w:t>
      </w:r>
    </w:p>
    <w:p w:rsidR="00341FF5" w:rsidRDefault="00341FF5" w:rsidP="008D555E">
      <w:r>
        <w:rPr>
          <w:noProof/>
          <w:lang w:eastAsia="es-MX"/>
        </w:rPr>
        <w:drawing>
          <wp:inline distT="0" distB="0" distL="0" distR="0">
            <wp:extent cx="5153025" cy="274756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142" cy="274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F5" w:rsidRDefault="00341FF5" w:rsidP="008D555E"/>
    <w:p w:rsidR="00191AF5" w:rsidRDefault="00191AF5" w:rsidP="008D555E"/>
    <w:p w:rsidR="00341FF5" w:rsidRDefault="00341FF5" w:rsidP="008D555E">
      <w:r>
        <w:t>5.- Realice las siguientes conversiones dentro de la barra de búsqueda de Google.</w:t>
      </w:r>
    </w:p>
    <w:p w:rsidR="00341FF5" w:rsidRDefault="00341FF5" w:rsidP="008D555E">
      <w:r>
        <w:t xml:space="preserve">  a) 10 libras a Kg.</w:t>
      </w:r>
    </w:p>
    <w:p w:rsidR="00341FF5" w:rsidRDefault="00341FF5" w:rsidP="008D555E">
      <w:r>
        <w:rPr>
          <w:noProof/>
          <w:lang w:eastAsia="es-MX"/>
        </w:rPr>
        <w:drawing>
          <wp:inline distT="0" distB="0" distL="0" distR="0">
            <wp:extent cx="5800725" cy="309291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89" cy="309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F5" w:rsidRDefault="00341FF5" w:rsidP="008D555E">
      <w:r>
        <w:t xml:space="preserve">  </w:t>
      </w:r>
    </w:p>
    <w:p w:rsidR="00341FF5" w:rsidRDefault="00341FF5" w:rsidP="008D555E">
      <w:r>
        <w:t>b) 15 grados centígrados a Kelvin.</w:t>
      </w:r>
    </w:p>
    <w:p w:rsidR="00341FF5" w:rsidRDefault="00341FF5" w:rsidP="008D555E">
      <w:r>
        <w:rPr>
          <w:noProof/>
          <w:lang w:eastAsia="es-MX"/>
        </w:rPr>
        <w:drawing>
          <wp:inline distT="0" distB="0" distL="0" distR="0">
            <wp:extent cx="5848350" cy="3125748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15" cy="312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AF5" w:rsidRDefault="00341FF5" w:rsidP="008D555E">
      <w:r>
        <w:t xml:space="preserve">  </w:t>
      </w:r>
    </w:p>
    <w:p w:rsidR="00191AF5" w:rsidRDefault="00191AF5" w:rsidP="008D555E"/>
    <w:p w:rsidR="00191AF5" w:rsidRDefault="00191AF5" w:rsidP="008D555E"/>
    <w:p w:rsidR="00191AF5" w:rsidRDefault="00191AF5" w:rsidP="008D555E"/>
    <w:p w:rsidR="00191AF5" w:rsidRDefault="00191AF5" w:rsidP="008D555E"/>
    <w:p w:rsidR="00191AF5" w:rsidRDefault="00191AF5" w:rsidP="008D555E"/>
    <w:p w:rsidR="00341FF5" w:rsidRDefault="00341FF5" w:rsidP="008D555E">
      <w:r>
        <w:t>c) 1milla a pulgadas</w:t>
      </w:r>
      <w:r w:rsidR="00191AF5">
        <w:t>.</w:t>
      </w:r>
    </w:p>
    <w:p w:rsidR="00191AF5" w:rsidRDefault="00191AF5" w:rsidP="008D555E">
      <w:r>
        <w:rPr>
          <w:noProof/>
          <w:lang w:eastAsia="es-MX"/>
        </w:rPr>
        <w:drawing>
          <wp:inline distT="0" distB="0" distL="0" distR="0">
            <wp:extent cx="5972175" cy="3191929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67" cy="319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FF5" w:rsidRDefault="00341FF5" w:rsidP="008D555E">
      <w:r>
        <w:t xml:space="preserve">  d) 50 metros cúbicos a litros.</w:t>
      </w:r>
    </w:p>
    <w:p w:rsidR="00341FF5" w:rsidRPr="008D555E" w:rsidRDefault="00191AF5" w:rsidP="008D555E">
      <w:r>
        <w:rPr>
          <w:noProof/>
          <w:lang w:eastAsia="es-MX"/>
        </w:rPr>
        <w:drawing>
          <wp:inline distT="0" distB="0" distL="0" distR="0">
            <wp:extent cx="6077133" cy="3248025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447" cy="324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1FF5" w:rsidRPr="008D555E" w:rsidSect="00550023">
      <w:headerReference w:type="first" r:id="rId20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557D" w:rsidRDefault="00E2557D" w:rsidP="00042648">
      <w:pPr>
        <w:spacing w:after="0" w:line="240" w:lineRule="auto"/>
      </w:pPr>
      <w:r>
        <w:separator/>
      </w:r>
    </w:p>
  </w:endnote>
  <w:endnote w:type="continuationSeparator" w:id="0">
    <w:p w:rsidR="00E2557D" w:rsidRDefault="00E2557D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557D" w:rsidRDefault="00E2557D" w:rsidP="00042648">
      <w:pPr>
        <w:spacing w:after="0" w:line="240" w:lineRule="auto"/>
      </w:pPr>
      <w:r>
        <w:separator/>
      </w:r>
    </w:p>
  </w:footnote>
  <w:footnote w:type="continuationSeparator" w:id="0">
    <w:p w:rsidR="00E2557D" w:rsidRDefault="00E2557D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3617" w:rsidRDefault="00AF3617">
    <w:pPr>
      <w:pStyle w:val="Encabezado"/>
    </w:pPr>
  </w:p>
  <w:tbl>
    <w:tblPr>
      <w:tblStyle w:val="Tablaconcuadrcula"/>
      <w:tblW w:w="10773" w:type="dxa"/>
      <w:tblInd w:w="534" w:type="dxa"/>
      <w:tblLook w:val="04A0"/>
    </w:tblPr>
    <w:tblGrid>
      <w:gridCol w:w="1701"/>
      <w:gridCol w:w="3402"/>
      <w:gridCol w:w="1701"/>
      <w:gridCol w:w="1984"/>
      <w:gridCol w:w="1985"/>
    </w:tblGrid>
    <w:tr w:rsidR="00AF3617" w:rsidRPr="00E04C29" w:rsidTr="00AF3617">
      <w:tc>
        <w:tcPr>
          <w:tcW w:w="1701" w:type="dxa"/>
          <w:vMerge w:val="restart"/>
        </w:tcPr>
        <w:p w:rsidR="00AF3617" w:rsidRPr="00C35A89" w:rsidRDefault="00AF3617" w:rsidP="00AF3617">
          <w:pPr>
            <w:jc w:val="center"/>
            <w:rPr>
              <w:sz w:val="12"/>
              <w:szCs w:val="12"/>
            </w:rPr>
          </w:pPr>
        </w:p>
        <w:p w:rsidR="00AF3617" w:rsidRDefault="00AF3617" w:rsidP="00AF3617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>
                <wp:extent cx="600075" cy="628650"/>
                <wp:effectExtent l="19050" t="0" r="9525" b="0"/>
                <wp:docPr id="1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AF3617" w:rsidRDefault="00AF3617" w:rsidP="00AF3617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AF3617" w:rsidRPr="00CB1C67" w:rsidRDefault="00AF3617" w:rsidP="00AF3617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AF3617" w:rsidRDefault="00AF3617" w:rsidP="00AF3617">
          <w:pPr>
            <w:jc w:val="center"/>
          </w:pPr>
        </w:p>
      </w:tc>
      <w:tc>
        <w:tcPr>
          <w:tcW w:w="1984" w:type="dxa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AF3617" w:rsidRPr="00E04C29" w:rsidTr="00AF3617">
      <w:tc>
        <w:tcPr>
          <w:tcW w:w="1701" w:type="dxa"/>
          <w:vMerge/>
        </w:tcPr>
        <w:p w:rsidR="00AF3617" w:rsidRDefault="00AF3617" w:rsidP="00AF3617"/>
      </w:tc>
      <w:tc>
        <w:tcPr>
          <w:tcW w:w="5103" w:type="dxa"/>
          <w:gridSpan w:val="2"/>
          <w:vMerge/>
        </w:tcPr>
        <w:p w:rsidR="00AF3617" w:rsidRDefault="00AF3617" w:rsidP="00AF3617"/>
      </w:tc>
      <w:tc>
        <w:tcPr>
          <w:tcW w:w="1984" w:type="dxa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AF3617" w:rsidRPr="00E04C29" w:rsidTr="00AF3617">
      <w:tc>
        <w:tcPr>
          <w:tcW w:w="1701" w:type="dxa"/>
          <w:vMerge/>
        </w:tcPr>
        <w:p w:rsidR="00AF3617" w:rsidRDefault="00AF3617" w:rsidP="00AF3617"/>
      </w:tc>
      <w:tc>
        <w:tcPr>
          <w:tcW w:w="5103" w:type="dxa"/>
          <w:gridSpan w:val="2"/>
          <w:vMerge/>
        </w:tcPr>
        <w:p w:rsidR="00AF3617" w:rsidRDefault="00AF3617" w:rsidP="00AF3617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AF3617" w:rsidRPr="00E04C29" w:rsidTr="00AF3617">
      <w:tc>
        <w:tcPr>
          <w:tcW w:w="1701" w:type="dxa"/>
          <w:vMerge/>
        </w:tcPr>
        <w:p w:rsidR="00AF3617" w:rsidRDefault="00AF3617" w:rsidP="00AF3617"/>
      </w:tc>
      <w:tc>
        <w:tcPr>
          <w:tcW w:w="5103" w:type="dxa"/>
          <w:gridSpan w:val="2"/>
          <w:vMerge/>
        </w:tcPr>
        <w:p w:rsidR="00AF3617" w:rsidRDefault="00AF3617" w:rsidP="00AF3617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AF3617" w:rsidRPr="00E04C29" w:rsidTr="00AF3617">
      <w:tc>
        <w:tcPr>
          <w:tcW w:w="1701" w:type="dxa"/>
          <w:vMerge/>
        </w:tcPr>
        <w:p w:rsidR="00AF3617" w:rsidRDefault="00AF3617" w:rsidP="00AF3617"/>
      </w:tc>
      <w:tc>
        <w:tcPr>
          <w:tcW w:w="5103" w:type="dxa"/>
          <w:gridSpan w:val="2"/>
          <w:vMerge/>
        </w:tcPr>
        <w:p w:rsidR="00AF3617" w:rsidRDefault="00AF3617" w:rsidP="00AF3617"/>
      </w:tc>
      <w:tc>
        <w:tcPr>
          <w:tcW w:w="1984" w:type="dxa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25 de junio de 2014</w:t>
          </w:r>
        </w:p>
      </w:tc>
    </w:tr>
    <w:tr w:rsidR="00AF3617" w:rsidRPr="00E04C29" w:rsidTr="00AF3617">
      <w:trPr>
        <w:trHeight w:val="357"/>
      </w:trPr>
      <w:tc>
        <w:tcPr>
          <w:tcW w:w="5103" w:type="dxa"/>
          <w:gridSpan w:val="2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AF3617" w:rsidRPr="00042648" w:rsidRDefault="00AF3617" w:rsidP="00AF3617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AF3617" w:rsidRDefault="00AF3617">
    <w:pPr>
      <w:pStyle w:val="Encabezado"/>
    </w:pPr>
  </w:p>
  <w:p w:rsidR="00AF3617" w:rsidRDefault="00AF361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191AF5"/>
    <w:rsid w:val="00207FDE"/>
    <w:rsid w:val="00252A70"/>
    <w:rsid w:val="00272235"/>
    <w:rsid w:val="002A2916"/>
    <w:rsid w:val="002A6451"/>
    <w:rsid w:val="002A72B9"/>
    <w:rsid w:val="002B127C"/>
    <w:rsid w:val="002F632F"/>
    <w:rsid w:val="0031253D"/>
    <w:rsid w:val="00341FF5"/>
    <w:rsid w:val="00356407"/>
    <w:rsid w:val="00411587"/>
    <w:rsid w:val="004171DA"/>
    <w:rsid w:val="00427322"/>
    <w:rsid w:val="004516A1"/>
    <w:rsid w:val="004A40C4"/>
    <w:rsid w:val="004F0DA4"/>
    <w:rsid w:val="004F44D7"/>
    <w:rsid w:val="00500F60"/>
    <w:rsid w:val="00534506"/>
    <w:rsid w:val="00550023"/>
    <w:rsid w:val="005726D5"/>
    <w:rsid w:val="00577FEB"/>
    <w:rsid w:val="00594291"/>
    <w:rsid w:val="005B474C"/>
    <w:rsid w:val="005B55BF"/>
    <w:rsid w:val="005C0EB8"/>
    <w:rsid w:val="005C18D6"/>
    <w:rsid w:val="005F65FE"/>
    <w:rsid w:val="00600968"/>
    <w:rsid w:val="00601129"/>
    <w:rsid w:val="00636469"/>
    <w:rsid w:val="006646C8"/>
    <w:rsid w:val="00665935"/>
    <w:rsid w:val="00693767"/>
    <w:rsid w:val="006E01F3"/>
    <w:rsid w:val="00700E3C"/>
    <w:rsid w:val="00792006"/>
    <w:rsid w:val="00801469"/>
    <w:rsid w:val="008378CA"/>
    <w:rsid w:val="0085619A"/>
    <w:rsid w:val="00893BB8"/>
    <w:rsid w:val="008D555E"/>
    <w:rsid w:val="008E7ED4"/>
    <w:rsid w:val="009352A8"/>
    <w:rsid w:val="009B445F"/>
    <w:rsid w:val="009D13B4"/>
    <w:rsid w:val="00A11A28"/>
    <w:rsid w:val="00A67F64"/>
    <w:rsid w:val="00A73990"/>
    <w:rsid w:val="00A95812"/>
    <w:rsid w:val="00AB6910"/>
    <w:rsid w:val="00AF3617"/>
    <w:rsid w:val="00B63555"/>
    <w:rsid w:val="00B70923"/>
    <w:rsid w:val="00BA443B"/>
    <w:rsid w:val="00C11825"/>
    <w:rsid w:val="00C24276"/>
    <w:rsid w:val="00C35A89"/>
    <w:rsid w:val="00CA1979"/>
    <w:rsid w:val="00CB1C67"/>
    <w:rsid w:val="00CB74BD"/>
    <w:rsid w:val="00CF4BB4"/>
    <w:rsid w:val="00D02336"/>
    <w:rsid w:val="00D72967"/>
    <w:rsid w:val="00D912C9"/>
    <w:rsid w:val="00DA2CBB"/>
    <w:rsid w:val="00DE4C16"/>
    <w:rsid w:val="00E2557D"/>
    <w:rsid w:val="00E33E64"/>
    <w:rsid w:val="00E55842"/>
    <w:rsid w:val="00E70F0F"/>
    <w:rsid w:val="00EA6682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474C"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  <w:style w:type="character" w:styleId="Hipervnculo">
    <w:name w:val="Hyperlink"/>
    <w:basedOn w:val="Fuentedeprrafopredeter"/>
    <w:uiPriority w:val="99"/>
    <w:unhideWhenUsed/>
    <w:rsid w:val="00341FF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inah.gob.mx/paseos/templomayor" TargetMode="External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4D1328-E094-41C8-A093-69036E3E1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403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Isa</cp:lastModifiedBy>
  <cp:revision>2</cp:revision>
  <cp:lastPrinted>2016-10-03T18:58:00Z</cp:lastPrinted>
  <dcterms:created xsi:type="dcterms:W3CDTF">2017-02-14T04:36:00Z</dcterms:created>
  <dcterms:modified xsi:type="dcterms:W3CDTF">2017-02-14T04:36:00Z</dcterms:modified>
</cp:coreProperties>
</file>