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C18" w:rsidRDefault="000E5ADE">
      <w:r>
        <w:rPr>
          <w:rFonts w:ascii="Segoe UI" w:hAnsi="Segoe UI" w:cs="Segoe UI"/>
          <w:sz w:val="21"/>
          <w:szCs w:val="21"/>
          <w:shd w:val="clear" w:color="auto" w:fill="FFFFFF"/>
        </w:rPr>
        <w:t>As a passionate and detail-oriented software tester, I thrive on ensuring that every software I work on meets the highest standards of quality and performance.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carefully execute manual tests in the development process. Creating bug report document. Following up with engineers on bug fixes. Performing Regression test after bug fixes.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I’m driven by a commitment to continuous improvement, while paying attention to the tiniest details.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Aside working as a QA, I enjoy writing, giving myself to sharing stories that inspires.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can reach me via my email address; adelowoiseoluwa@gmail.com</w:t>
      </w:r>
      <w:bookmarkStart w:id="0" w:name="_GoBack"/>
      <w:bookmarkEnd w:id="0"/>
    </w:p>
    <w:sectPr w:rsidR="00734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ADE"/>
    <w:rsid w:val="000E5ADE"/>
    <w:rsid w:val="0073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CC062-364F-49C2-940E-3D093874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0E5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2026-01-01T13:29:00Z</dcterms:created>
  <dcterms:modified xsi:type="dcterms:W3CDTF">2026-01-01T13:29:00Z</dcterms:modified>
</cp:coreProperties>
</file>