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F5402" w14:textId="01B2F954" w:rsidR="005C4FC2" w:rsidRPr="005C4FC2" w:rsidRDefault="00F859F6" w:rsidP="004009C1">
      <w:pPr>
        <w:pStyle w:val="Title"/>
      </w:pPr>
      <w:r>
        <w:t>Alcohol Consumption in Russia</w:t>
      </w:r>
    </w:p>
    <w:p w14:paraId="39CA26EC" w14:textId="6654A947" w:rsidR="00F859F6" w:rsidRDefault="004009C1" w:rsidP="004009C1">
      <w:pPr>
        <w:pStyle w:val="Heading1"/>
      </w:pPr>
      <w:r>
        <w:t>Introduction</w:t>
      </w:r>
    </w:p>
    <w:p w14:paraId="58EF02ED" w14:textId="351C1477" w:rsidR="004009C1" w:rsidRDefault="00E65694" w:rsidP="004009C1">
      <w:r>
        <w:t xml:space="preserve">Company A own </w:t>
      </w:r>
      <w:r w:rsidRPr="00E65694">
        <w:t>a chain of stores across Russia that sell a variety of types of alcohol. The company recently ran a wine promotion in Saint Petersburg that was very successful. Due to the cost to the business, it isn’t possible to run the promotion in all regions. The marketing team would like to target 10 other regions that have similar buying habits to Saint Petersburg where they would expect the promotion to be similarly successful and need help determining which regions they should select.</w:t>
      </w:r>
    </w:p>
    <w:p w14:paraId="1149D7B9" w14:textId="68EB4F12" w:rsidR="00E65694" w:rsidRDefault="00FB6057" w:rsidP="00E65694">
      <w:pPr>
        <w:pStyle w:val="Heading1"/>
      </w:pPr>
      <w:r>
        <w:t xml:space="preserve">Exploratory </w:t>
      </w:r>
      <w:r w:rsidR="00E65694">
        <w:t>Data</w:t>
      </w:r>
      <w:r>
        <w:t xml:space="preserve"> Analysis</w:t>
      </w:r>
    </w:p>
    <w:p w14:paraId="0397B664" w14:textId="00512EFE" w:rsidR="00E65694" w:rsidRDefault="00E65694" w:rsidP="00E65694">
      <w:r>
        <w:t xml:space="preserve">The data contains sales of different </w:t>
      </w:r>
      <w:r w:rsidR="00FB6057">
        <w:t>alcohols (</w:t>
      </w:r>
      <w:r>
        <w:t xml:space="preserve">wine, beer, brandy, </w:t>
      </w:r>
      <w:r w:rsidRPr="00E65694">
        <w:t>champagne</w:t>
      </w:r>
      <w:r>
        <w:t xml:space="preserve">, vodka) </w:t>
      </w:r>
      <w:r w:rsidR="00FB6057" w:rsidRPr="00FB6057">
        <w:t>in liters by year per capita</w:t>
      </w:r>
      <w:r w:rsidR="00FB6057">
        <w:t xml:space="preserve"> for 85 different regions throughout Russia. The data tracks yearly sales from 1998 to 2016</w:t>
      </w:r>
      <w:r w:rsidR="00126408">
        <w:t xml:space="preserve">. </w:t>
      </w:r>
      <w:r w:rsidR="00F17A13">
        <w:t>There were only four regions that had missing values and were dropped from the dataset.</w:t>
      </w:r>
      <w:r w:rsidR="00B71B1E">
        <w:t xml:space="preserve"> The shape of the data after this was (1539, 7)</w:t>
      </w:r>
      <w:r w:rsidR="00527CEB">
        <w:t xml:space="preserve">. </w:t>
      </w:r>
    </w:p>
    <w:p w14:paraId="45847434" w14:textId="497440D8" w:rsidR="00527CEB" w:rsidRDefault="00527CEB" w:rsidP="00E65694">
      <w:r>
        <w:t>Summary Statistics for the data:</w:t>
      </w:r>
    </w:p>
    <w:tbl>
      <w:tblPr>
        <w:tblStyle w:val="GridTable4"/>
        <w:tblW w:w="7372" w:type="dxa"/>
        <w:tblLook w:val="04A0" w:firstRow="1" w:lastRow="0" w:firstColumn="1" w:lastColumn="0" w:noHBand="0" w:noVBand="1"/>
      </w:tblPr>
      <w:tblGrid>
        <w:gridCol w:w="1041"/>
        <w:gridCol w:w="997"/>
        <w:gridCol w:w="1151"/>
        <w:gridCol w:w="1109"/>
        <w:gridCol w:w="1811"/>
        <w:gridCol w:w="1263"/>
      </w:tblGrid>
      <w:tr w:rsidR="002663F8" w:rsidRPr="002663F8" w14:paraId="4A062ADA" w14:textId="77777777" w:rsidTr="002663F8">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0" w:type="auto"/>
          </w:tcPr>
          <w:p w14:paraId="2B58FAEA" w14:textId="77777777" w:rsidR="002663F8" w:rsidRPr="002663F8" w:rsidRDefault="002663F8" w:rsidP="002663F8">
            <w:pPr>
              <w:jc w:val="right"/>
              <w:rPr>
                <w:rFonts w:eastAsia="Times New Roman"/>
                <w:b w:val="0"/>
                <w:bCs w:val="0"/>
                <w:sz w:val="22"/>
                <w:szCs w:val="22"/>
              </w:rPr>
            </w:pPr>
          </w:p>
        </w:tc>
        <w:tc>
          <w:tcPr>
            <w:tcW w:w="0" w:type="auto"/>
            <w:hideMark/>
          </w:tcPr>
          <w:p w14:paraId="134FA0BA" w14:textId="77777777" w:rsidR="002663F8" w:rsidRPr="002663F8" w:rsidRDefault="002663F8" w:rsidP="002663F8">
            <w:pPr>
              <w:jc w:val="right"/>
              <w:cnfStyle w:val="100000000000" w:firstRow="1" w:lastRow="0" w:firstColumn="0" w:lastColumn="0" w:oddVBand="0" w:evenVBand="0" w:oddHBand="0" w:evenHBand="0" w:firstRowFirstColumn="0" w:firstRowLastColumn="0" w:lastRowFirstColumn="0" w:lastRowLastColumn="0"/>
              <w:rPr>
                <w:rFonts w:eastAsia="Times New Roman"/>
                <w:color w:val="auto"/>
                <w:sz w:val="22"/>
                <w:szCs w:val="22"/>
              </w:rPr>
            </w:pPr>
            <w:r w:rsidRPr="002663F8">
              <w:rPr>
                <w:rFonts w:eastAsia="Times New Roman"/>
                <w:color w:val="auto"/>
                <w:sz w:val="22"/>
                <w:szCs w:val="22"/>
              </w:rPr>
              <w:t>wine</w:t>
            </w:r>
          </w:p>
        </w:tc>
        <w:tc>
          <w:tcPr>
            <w:tcW w:w="0" w:type="auto"/>
            <w:hideMark/>
          </w:tcPr>
          <w:p w14:paraId="70D5B1B2" w14:textId="77777777" w:rsidR="002663F8" w:rsidRPr="002663F8" w:rsidRDefault="002663F8" w:rsidP="002663F8">
            <w:pPr>
              <w:jc w:val="right"/>
              <w:cnfStyle w:val="100000000000" w:firstRow="1" w:lastRow="0" w:firstColumn="0" w:lastColumn="0" w:oddVBand="0" w:evenVBand="0" w:oddHBand="0" w:evenHBand="0" w:firstRowFirstColumn="0" w:firstRowLastColumn="0" w:lastRowFirstColumn="0" w:lastRowLastColumn="0"/>
              <w:rPr>
                <w:rFonts w:eastAsia="Times New Roman"/>
                <w:color w:val="auto"/>
                <w:sz w:val="22"/>
                <w:szCs w:val="22"/>
              </w:rPr>
            </w:pPr>
            <w:r w:rsidRPr="002663F8">
              <w:rPr>
                <w:rFonts w:eastAsia="Times New Roman"/>
                <w:color w:val="auto"/>
                <w:sz w:val="22"/>
                <w:szCs w:val="22"/>
              </w:rPr>
              <w:t>beer</w:t>
            </w:r>
          </w:p>
        </w:tc>
        <w:tc>
          <w:tcPr>
            <w:tcW w:w="0" w:type="auto"/>
            <w:hideMark/>
          </w:tcPr>
          <w:p w14:paraId="510EE75C" w14:textId="77777777" w:rsidR="002663F8" w:rsidRPr="002663F8" w:rsidRDefault="002663F8" w:rsidP="002663F8">
            <w:pPr>
              <w:jc w:val="right"/>
              <w:cnfStyle w:val="100000000000" w:firstRow="1" w:lastRow="0" w:firstColumn="0" w:lastColumn="0" w:oddVBand="0" w:evenVBand="0" w:oddHBand="0" w:evenHBand="0" w:firstRowFirstColumn="0" w:firstRowLastColumn="0" w:lastRowFirstColumn="0" w:lastRowLastColumn="0"/>
              <w:rPr>
                <w:rFonts w:eastAsia="Times New Roman"/>
                <w:color w:val="auto"/>
                <w:sz w:val="22"/>
                <w:szCs w:val="22"/>
              </w:rPr>
            </w:pPr>
            <w:r w:rsidRPr="002663F8">
              <w:rPr>
                <w:rFonts w:eastAsia="Times New Roman"/>
                <w:color w:val="auto"/>
                <w:sz w:val="22"/>
                <w:szCs w:val="22"/>
              </w:rPr>
              <w:t>vodka</w:t>
            </w:r>
          </w:p>
        </w:tc>
        <w:tc>
          <w:tcPr>
            <w:tcW w:w="0" w:type="auto"/>
            <w:hideMark/>
          </w:tcPr>
          <w:p w14:paraId="43CE8B44" w14:textId="77777777" w:rsidR="002663F8" w:rsidRPr="002663F8" w:rsidRDefault="002663F8" w:rsidP="002663F8">
            <w:pPr>
              <w:jc w:val="right"/>
              <w:cnfStyle w:val="100000000000" w:firstRow="1" w:lastRow="0" w:firstColumn="0" w:lastColumn="0" w:oddVBand="0" w:evenVBand="0" w:oddHBand="0" w:evenHBand="0" w:firstRowFirstColumn="0" w:firstRowLastColumn="0" w:lastRowFirstColumn="0" w:lastRowLastColumn="0"/>
              <w:rPr>
                <w:rFonts w:eastAsia="Times New Roman"/>
                <w:color w:val="auto"/>
                <w:sz w:val="22"/>
                <w:szCs w:val="22"/>
              </w:rPr>
            </w:pPr>
            <w:r w:rsidRPr="002663F8">
              <w:rPr>
                <w:rFonts w:eastAsia="Times New Roman"/>
                <w:color w:val="auto"/>
                <w:sz w:val="22"/>
                <w:szCs w:val="22"/>
              </w:rPr>
              <w:t>champagne</w:t>
            </w:r>
          </w:p>
        </w:tc>
        <w:tc>
          <w:tcPr>
            <w:tcW w:w="0" w:type="auto"/>
            <w:hideMark/>
          </w:tcPr>
          <w:p w14:paraId="65C1772F" w14:textId="77777777" w:rsidR="002663F8" w:rsidRPr="002663F8" w:rsidRDefault="002663F8" w:rsidP="002663F8">
            <w:pPr>
              <w:jc w:val="right"/>
              <w:cnfStyle w:val="100000000000" w:firstRow="1" w:lastRow="0" w:firstColumn="0" w:lastColumn="0" w:oddVBand="0" w:evenVBand="0" w:oddHBand="0" w:evenHBand="0" w:firstRowFirstColumn="0" w:firstRowLastColumn="0" w:lastRowFirstColumn="0" w:lastRowLastColumn="0"/>
              <w:rPr>
                <w:rFonts w:eastAsia="Times New Roman"/>
                <w:color w:val="auto"/>
                <w:sz w:val="22"/>
                <w:szCs w:val="22"/>
              </w:rPr>
            </w:pPr>
            <w:r w:rsidRPr="002663F8">
              <w:rPr>
                <w:rFonts w:eastAsia="Times New Roman"/>
                <w:color w:val="auto"/>
                <w:sz w:val="22"/>
                <w:szCs w:val="22"/>
              </w:rPr>
              <w:t>brandy</w:t>
            </w:r>
          </w:p>
        </w:tc>
      </w:tr>
      <w:tr w:rsidR="002663F8" w:rsidRPr="002663F8" w14:paraId="7A275511" w14:textId="77777777" w:rsidTr="002663F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0" w:type="auto"/>
            <w:hideMark/>
          </w:tcPr>
          <w:p w14:paraId="69A6D2CC" w14:textId="77777777" w:rsidR="002663F8" w:rsidRPr="002663F8" w:rsidRDefault="002663F8" w:rsidP="002663F8">
            <w:pPr>
              <w:jc w:val="right"/>
              <w:rPr>
                <w:rFonts w:eastAsia="Times New Roman"/>
                <w:sz w:val="22"/>
                <w:szCs w:val="22"/>
              </w:rPr>
            </w:pPr>
            <w:r w:rsidRPr="002663F8">
              <w:rPr>
                <w:rFonts w:eastAsia="Times New Roman"/>
                <w:sz w:val="22"/>
                <w:szCs w:val="22"/>
              </w:rPr>
              <w:t>count</w:t>
            </w:r>
          </w:p>
        </w:tc>
        <w:tc>
          <w:tcPr>
            <w:tcW w:w="0" w:type="auto"/>
            <w:hideMark/>
          </w:tcPr>
          <w:p w14:paraId="389E68C6" w14:textId="3A4C317F"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1539</w:t>
            </w:r>
          </w:p>
        </w:tc>
        <w:tc>
          <w:tcPr>
            <w:tcW w:w="0" w:type="auto"/>
            <w:hideMark/>
          </w:tcPr>
          <w:p w14:paraId="3026569D" w14:textId="1813B366"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1539</w:t>
            </w:r>
          </w:p>
        </w:tc>
        <w:tc>
          <w:tcPr>
            <w:tcW w:w="0" w:type="auto"/>
            <w:hideMark/>
          </w:tcPr>
          <w:p w14:paraId="49D580FA" w14:textId="46D616DD"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1539</w:t>
            </w:r>
          </w:p>
        </w:tc>
        <w:tc>
          <w:tcPr>
            <w:tcW w:w="0" w:type="auto"/>
            <w:hideMark/>
          </w:tcPr>
          <w:p w14:paraId="1EC1DCA6" w14:textId="1E37E8B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1539</w:t>
            </w:r>
          </w:p>
        </w:tc>
        <w:tc>
          <w:tcPr>
            <w:tcW w:w="0" w:type="auto"/>
            <w:hideMark/>
          </w:tcPr>
          <w:p w14:paraId="0E3AA061" w14:textId="61E77272"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1539</w:t>
            </w:r>
          </w:p>
        </w:tc>
      </w:tr>
      <w:tr w:rsidR="002663F8" w:rsidRPr="002663F8" w14:paraId="26A4CC02" w14:textId="77777777" w:rsidTr="002663F8">
        <w:trPr>
          <w:trHeight w:val="245"/>
        </w:trPr>
        <w:tc>
          <w:tcPr>
            <w:cnfStyle w:val="001000000000" w:firstRow="0" w:lastRow="0" w:firstColumn="1" w:lastColumn="0" w:oddVBand="0" w:evenVBand="0" w:oddHBand="0" w:evenHBand="0" w:firstRowFirstColumn="0" w:firstRowLastColumn="0" w:lastRowFirstColumn="0" w:lastRowLastColumn="0"/>
            <w:tcW w:w="0" w:type="auto"/>
            <w:hideMark/>
          </w:tcPr>
          <w:p w14:paraId="51F77758" w14:textId="77777777" w:rsidR="002663F8" w:rsidRPr="002663F8" w:rsidRDefault="002663F8" w:rsidP="002663F8">
            <w:pPr>
              <w:jc w:val="right"/>
              <w:rPr>
                <w:rFonts w:eastAsia="Times New Roman"/>
                <w:sz w:val="22"/>
                <w:szCs w:val="22"/>
              </w:rPr>
            </w:pPr>
            <w:r w:rsidRPr="002663F8">
              <w:rPr>
                <w:rFonts w:eastAsia="Times New Roman"/>
                <w:sz w:val="22"/>
                <w:szCs w:val="22"/>
              </w:rPr>
              <w:t>mean</w:t>
            </w:r>
          </w:p>
        </w:tc>
        <w:tc>
          <w:tcPr>
            <w:tcW w:w="0" w:type="auto"/>
            <w:hideMark/>
          </w:tcPr>
          <w:p w14:paraId="27CE0E7E"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5.64</w:t>
            </w:r>
          </w:p>
        </w:tc>
        <w:tc>
          <w:tcPr>
            <w:tcW w:w="0" w:type="auto"/>
            <w:hideMark/>
          </w:tcPr>
          <w:p w14:paraId="270ED177"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51.72</w:t>
            </w:r>
          </w:p>
        </w:tc>
        <w:tc>
          <w:tcPr>
            <w:tcW w:w="0" w:type="auto"/>
            <w:hideMark/>
          </w:tcPr>
          <w:p w14:paraId="7E8685F6"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11.90</w:t>
            </w:r>
          </w:p>
        </w:tc>
        <w:tc>
          <w:tcPr>
            <w:tcW w:w="0" w:type="auto"/>
            <w:hideMark/>
          </w:tcPr>
          <w:p w14:paraId="09CE365E"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1.32</w:t>
            </w:r>
          </w:p>
        </w:tc>
        <w:tc>
          <w:tcPr>
            <w:tcW w:w="0" w:type="auto"/>
            <w:hideMark/>
          </w:tcPr>
          <w:p w14:paraId="47085B56"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0.52</w:t>
            </w:r>
          </w:p>
        </w:tc>
      </w:tr>
      <w:tr w:rsidR="002663F8" w:rsidRPr="002663F8" w14:paraId="1C1A3999" w14:textId="77777777" w:rsidTr="002663F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0" w:type="auto"/>
            <w:hideMark/>
          </w:tcPr>
          <w:p w14:paraId="1B33336F" w14:textId="77777777" w:rsidR="002663F8" w:rsidRPr="002663F8" w:rsidRDefault="002663F8" w:rsidP="002663F8">
            <w:pPr>
              <w:jc w:val="right"/>
              <w:rPr>
                <w:rFonts w:eastAsia="Times New Roman"/>
                <w:sz w:val="22"/>
                <w:szCs w:val="22"/>
              </w:rPr>
            </w:pPr>
            <w:r w:rsidRPr="002663F8">
              <w:rPr>
                <w:rFonts w:eastAsia="Times New Roman"/>
                <w:sz w:val="22"/>
                <w:szCs w:val="22"/>
              </w:rPr>
              <w:t>std</w:t>
            </w:r>
          </w:p>
        </w:tc>
        <w:tc>
          <w:tcPr>
            <w:tcW w:w="0" w:type="auto"/>
            <w:hideMark/>
          </w:tcPr>
          <w:p w14:paraId="04D84FD0"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2.81</w:t>
            </w:r>
          </w:p>
        </w:tc>
        <w:tc>
          <w:tcPr>
            <w:tcW w:w="0" w:type="auto"/>
            <w:hideMark/>
          </w:tcPr>
          <w:p w14:paraId="797A8778"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25.12</w:t>
            </w:r>
          </w:p>
        </w:tc>
        <w:tc>
          <w:tcPr>
            <w:tcW w:w="0" w:type="auto"/>
            <w:hideMark/>
          </w:tcPr>
          <w:p w14:paraId="6CAC0D8A"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5.08</w:t>
            </w:r>
          </w:p>
        </w:tc>
        <w:tc>
          <w:tcPr>
            <w:tcW w:w="0" w:type="auto"/>
            <w:hideMark/>
          </w:tcPr>
          <w:p w14:paraId="1F904638"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0.80</w:t>
            </w:r>
          </w:p>
        </w:tc>
        <w:tc>
          <w:tcPr>
            <w:tcW w:w="0" w:type="auto"/>
            <w:hideMark/>
          </w:tcPr>
          <w:p w14:paraId="7CE29926"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0.40</w:t>
            </w:r>
          </w:p>
        </w:tc>
      </w:tr>
      <w:tr w:rsidR="002663F8" w:rsidRPr="002663F8" w14:paraId="2B386EDF" w14:textId="77777777" w:rsidTr="002663F8">
        <w:trPr>
          <w:trHeight w:val="256"/>
        </w:trPr>
        <w:tc>
          <w:tcPr>
            <w:cnfStyle w:val="001000000000" w:firstRow="0" w:lastRow="0" w:firstColumn="1" w:lastColumn="0" w:oddVBand="0" w:evenVBand="0" w:oddHBand="0" w:evenHBand="0" w:firstRowFirstColumn="0" w:firstRowLastColumn="0" w:lastRowFirstColumn="0" w:lastRowLastColumn="0"/>
            <w:tcW w:w="0" w:type="auto"/>
            <w:hideMark/>
          </w:tcPr>
          <w:p w14:paraId="3520608C" w14:textId="77777777" w:rsidR="002663F8" w:rsidRPr="002663F8" w:rsidRDefault="002663F8" w:rsidP="002663F8">
            <w:pPr>
              <w:jc w:val="right"/>
              <w:rPr>
                <w:rFonts w:eastAsia="Times New Roman"/>
                <w:sz w:val="22"/>
                <w:szCs w:val="22"/>
              </w:rPr>
            </w:pPr>
            <w:r w:rsidRPr="002663F8">
              <w:rPr>
                <w:rFonts w:eastAsia="Times New Roman"/>
                <w:sz w:val="22"/>
                <w:szCs w:val="22"/>
              </w:rPr>
              <w:t>min</w:t>
            </w:r>
          </w:p>
        </w:tc>
        <w:tc>
          <w:tcPr>
            <w:tcW w:w="0" w:type="auto"/>
            <w:hideMark/>
          </w:tcPr>
          <w:p w14:paraId="3A741A58"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0.10</w:t>
            </w:r>
          </w:p>
        </w:tc>
        <w:tc>
          <w:tcPr>
            <w:tcW w:w="0" w:type="auto"/>
            <w:hideMark/>
          </w:tcPr>
          <w:p w14:paraId="13237E49"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1.00</w:t>
            </w:r>
          </w:p>
        </w:tc>
        <w:tc>
          <w:tcPr>
            <w:tcW w:w="0" w:type="auto"/>
            <w:hideMark/>
          </w:tcPr>
          <w:p w14:paraId="53B0619A"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0.40</w:t>
            </w:r>
          </w:p>
        </w:tc>
        <w:tc>
          <w:tcPr>
            <w:tcW w:w="0" w:type="auto"/>
            <w:hideMark/>
          </w:tcPr>
          <w:p w14:paraId="309D3BCB"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0.10</w:t>
            </w:r>
          </w:p>
        </w:tc>
        <w:tc>
          <w:tcPr>
            <w:tcW w:w="0" w:type="auto"/>
            <w:hideMark/>
          </w:tcPr>
          <w:p w14:paraId="1B0BB556"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0.00</w:t>
            </w:r>
          </w:p>
        </w:tc>
      </w:tr>
      <w:tr w:rsidR="002663F8" w:rsidRPr="002663F8" w14:paraId="4A1D9CDE" w14:textId="77777777" w:rsidTr="002663F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0" w:type="auto"/>
            <w:hideMark/>
          </w:tcPr>
          <w:p w14:paraId="2F02378E" w14:textId="77777777" w:rsidR="002663F8" w:rsidRPr="002663F8" w:rsidRDefault="002663F8" w:rsidP="002663F8">
            <w:pPr>
              <w:jc w:val="right"/>
              <w:rPr>
                <w:rFonts w:eastAsia="Times New Roman"/>
                <w:sz w:val="22"/>
                <w:szCs w:val="22"/>
              </w:rPr>
            </w:pPr>
            <w:r w:rsidRPr="002663F8">
              <w:rPr>
                <w:rFonts w:eastAsia="Times New Roman"/>
                <w:sz w:val="22"/>
                <w:szCs w:val="22"/>
              </w:rPr>
              <w:t>25%</w:t>
            </w:r>
          </w:p>
        </w:tc>
        <w:tc>
          <w:tcPr>
            <w:tcW w:w="0" w:type="auto"/>
            <w:hideMark/>
          </w:tcPr>
          <w:p w14:paraId="1A9380DA"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3.55</w:t>
            </w:r>
          </w:p>
        </w:tc>
        <w:tc>
          <w:tcPr>
            <w:tcW w:w="0" w:type="auto"/>
            <w:hideMark/>
          </w:tcPr>
          <w:p w14:paraId="27C2E8F1"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32.70</w:t>
            </w:r>
          </w:p>
        </w:tc>
        <w:tc>
          <w:tcPr>
            <w:tcW w:w="0" w:type="auto"/>
            <w:hideMark/>
          </w:tcPr>
          <w:p w14:paraId="7B6F2370"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8.40</w:t>
            </w:r>
          </w:p>
        </w:tc>
        <w:tc>
          <w:tcPr>
            <w:tcW w:w="0" w:type="auto"/>
            <w:hideMark/>
          </w:tcPr>
          <w:p w14:paraId="71AF813C"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0.80</w:t>
            </w:r>
          </w:p>
        </w:tc>
        <w:tc>
          <w:tcPr>
            <w:tcW w:w="0" w:type="auto"/>
            <w:hideMark/>
          </w:tcPr>
          <w:p w14:paraId="74FDDD3E"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0.20</w:t>
            </w:r>
          </w:p>
        </w:tc>
      </w:tr>
      <w:tr w:rsidR="002663F8" w:rsidRPr="002663F8" w14:paraId="368F368D" w14:textId="77777777" w:rsidTr="002663F8">
        <w:trPr>
          <w:trHeight w:val="256"/>
        </w:trPr>
        <w:tc>
          <w:tcPr>
            <w:cnfStyle w:val="001000000000" w:firstRow="0" w:lastRow="0" w:firstColumn="1" w:lastColumn="0" w:oddVBand="0" w:evenVBand="0" w:oddHBand="0" w:evenHBand="0" w:firstRowFirstColumn="0" w:firstRowLastColumn="0" w:lastRowFirstColumn="0" w:lastRowLastColumn="0"/>
            <w:tcW w:w="0" w:type="auto"/>
            <w:hideMark/>
          </w:tcPr>
          <w:p w14:paraId="6D17C889" w14:textId="77777777" w:rsidR="002663F8" w:rsidRPr="002663F8" w:rsidRDefault="002663F8" w:rsidP="002663F8">
            <w:pPr>
              <w:jc w:val="right"/>
              <w:rPr>
                <w:rFonts w:eastAsia="Times New Roman"/>
                <w:sz w:val="22"/>
                <w:szCs w:val="22"/>
              </w:rPr>
            </w:pPr>
            <w:r w:rsidRPr="002663F8">
              <w:rPr>
                <w:rFonts w:eastAsia="Times New Roman"/>
                <w:sz w:val="22"/>
                <w:szCs w:val="22"/>
              </w:rPr>
              <w:t>50%</w:t>
            </w:r>
          </w:p>
        </w:tc>
        <w:tc>
          <w:tcPr>
            <w:tcW w:w="0" w:type="auto"/>
            <w:hideMark/>
          </w:tcPr>
          <w:p w14:paraId="5F1D10DC"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5.40</w:t>
            </w:r>
          </w:p>
        </w:tc>
        <w:tc>
          <w:tcPr>
            <w:tcW w:w="0" w:type="auto"/>
            <w:hideMark/>
          </w:tcPr>
          <w:p w14:paraId="791CB2C4"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50.30</w:t>
            </w:r>
          </w:p>
        </w:tc>
        <w:tc>
          <w:tcPr>
            <w:tcW w:w="0" w:type="auto"/>
            <w:hideMark/>
          </w:tcPr>
          <w:p w14:paraId="5D030A27"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11.60</w:t>
            </w:r>
          </w:p>
        </w:tc>
        <w:tc>
          <w:tcPr>
            <w:tcW w:w="0" w:type="auto"/>
            <w:hideMark/>
          </w:tcPr>
          <w:p w14:paraId="58A96B3C"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1.20</w:t>
            </w:r>
          </w:p>
        </w:tc>
        <w:tc>
          <w:tcPr>
            <w:tcW w:w="0" w:type="auto"/>
            <w:hideMark/>
          </w:tcPr>
          <w:p w14:paraId="7683BA4E"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0.40</w:t>
            </w:r>
          </w:p>
        </w:tc>
      </w:tr>
      <w:tr w:rsidR="002663F8" w:rsidRPr="002663F8" w14:paraId="267A98BD" w14:textId="77777777" w:rsidTr="002663F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0" w:type="auto"/>
            <w:hideMark/>
          </w:tcPr>
          <w:p w14:paraId="2F2C8E93" w14:textId="77777777" w:rsidR="002663F8" w:rsidRPr="002663F8" w:rsidRDefault="002663F8" w:rsidP="002663F8">
            <w:pPr>
              <w:jc w:val="right"/>
              <w:rPr>
                <w:rFonts w:eastAsia="Times New Roman"/>
                <w:sz w:val="22"/>
                <w:szCs w:val="22"/>
              </w:rPr>
            </w:pPr>
            <w:r w:rsidRPr="002663F8">
              <w:rPr>
                <w:rFonts w:eastAsia="Times New Roman"/>
                <w:sz w:val="22"/>
                <w:szCs w:val="22"/>
              </w:rPr>
              <w:t>75%</w:t>
            </w:r>
          </w:p>
        </w:tc>
        <w:tc>
          <w:tcPr>
            <w:tcW w:w="0" w:type="auto"/>
            <w:hideMark/>
          </w:tcPr>
          <w:p w14:paraId="0147A1BF"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7.40</w:t>
            </w:r>
          </w:p>
        </w:tc>
        <w:tc>
          <w:tcPr>
            <w:tcW w:w="0" w:type="auto"/>
            <w:hideMark/>
          </w:tcPr>
          <w:p w14:paraId="3414DC87"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67.50</w:t>
            </w:r>
          </w:p>
        </w:tc>
        <w:tc>
          <w:tcPr>
            <w:tcW w:w="0" w:type="auto"/>
            <w:hideMark/>
          </w:tcPr>
          <w:p w14:paraId="1F5CED1B"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15.00</w:t>
            </w:r>
          </w:p>
        </w:tc>
        <w:tc>
          <w:tcPr>
            <w:tcW w:w="0" w:type="auto"/>
            <w:hideMark/>
          </w:tcPr>
          <w:p w14:paraId="4B00DD6B"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1.66</w:t>
            </w:r>
          </w:p>
        </w:tc>
        <w:tc>
          <w:tcPr>
            <w:tcW w:w="0" w:type="auto"/>
            <w:hideMark/>
          </w:tcPr>
          <w:p w14:paraId="7B3B2154" w14:textId="77777777" w:rsidR="002663F8" w:rsidRPr="002663F8" w:rsidRDefault="002663F8" w:rsidP="002663F8">
            <w:pPr>
              <w:jc w:val="right"/>
              <w:cnfStyle w:val="000000100000" w:firstRow="0" w:lastRow="0" w:firstColumn="0" w:lastColumn="0" w:oddVBand="0" w:evenVBand="0" w:oddHBand="1" w:evenHBand="0" w:firstRowFirstColumn="0" w:firstRowLastColumn="0" w:lastRowFirstColumn="0" w:lastRowLastColumn="0"/>
              <w:rPr>
                <w:rFonts w:eastAsia="Times New Roman"/>
                <w:sz w:val="22"/>
                <w:szCs w:val="22"/>
              </w:rPr>
            </w:pPr>
            <w:r w:rsidRPr="002663F8">
              <w:rPr>
                <w:rFonts w:eastAsia="Times New Roman"/>
                <w:sz w:val="22"/>
                <w:szCs w:val="22"/>
              </w:rPr>
              <w:t>0.70</w:t>
            </w:r>
          </w:p>
        </w:tc>
      </w:tr>
      <w:tr w:rsidR="002663F8" w:rsidRPr="002663F8" w14:paraId="272C6972" w14:textId="77777777" w:rsidTr="002663F8">
        <w:trPr>
          <w:trHeight w:val="245"/>
        </w:trPr>
        <w:tc>
          <w:tcPr>
            <w:cnfStyle w:val="001000000000" w:firstRow="0" w:lastRow="0" w:firstColumn="1" w:lastColumn="0" w:oddVBand="0" w:evenVBand="0" w:oddHBand="0" w:evenHBand="0" w:firstRowFirstColumn="0" w:firstRowLastColumn="0" w:lastRowFirstColumn="0" w:lastRowLastColumn="0"/>
            <w:tcW w:w="0" w:type="auto"/>
            <w:hideMark/>
          </w:tcPr>
          <w:p w14:paraId="48426300" w14:textId="77777777" w:rsidR="002663F8" w:rsidRPr="002663F8" w:rsidRDefault="002663F8" w:rsidP="002663F8">
            <w:pPr>
              <w:jc w:val="right"/>
              <w:rPr>
                <w:rFonts w:eastAsia="Times New Roman"/>
                <w:sz w:val="22"/>
                <w:szCs w:val="22"/>
              </w:rPr>
            </w:pPr>
            <w:r w:rsidRPr="002663F8">
              <w:rPr>
                <w:rFonts w:eastAsia="Times New Roman"/>
                <w:sz w:val="22"/>
                <w:szCs w:val="22"/>
              </w:rPr>
              <w:t>max</w:t>
            </w:r>
          </w:p>
        </w:tc>
        <w:tc>
          <w:tcPr>
            <w:tcW w:w="0" w:type="auto"/>
            <w:hideMark/>
          </w:tcPr>
          <w:p w14:paraId="7427AF8F"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18.10</w:t>
            </w:r>
          </w:p>
        </w:tc>
        <w:tc>
          <w:tcPr>
            <w:tcW w:w="0" w:type="auto"/>
            <w:hideMark/>
          </w:tcPr>
          <w:p w14:paraId="3186EE0C"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207.30</w:t>
            </w:r>
          </w:p>
        </w:tc>
        <w:tc>
          <w:tcPr>
            <w:tcW w:w="0" w:type="auto"/>
            <w:hideMark/>
          </w:tcPr>
          <w:p w14:paraId="206707D2"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40.60</w:t>
            </w:r>
          </w:p>
        </w:tc>
        <w:tc>
          <w:tcPr>
            <w:tcW w:w="0" w:type="auto"/>
            <w:hideMark/>
          </w:tcPr>
          <w:p w14:paraId="2BA3C561"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5.56</w:t>
            </w:r>
          </w:p>
        </w:tc>
        <w:tc>
          <w:tcPr>
            <w:tcW w:w="0" w:type="auto"/>
            <w:hideMark/>
          </w:tcPr>
          <w:p w14:paraId="44D7D5A8" w14:textId="77777777" w:rsidR="002663F8" w:rsidRPr="002663F8" w:rsidRDefault="002663F8" w:rsidP="002663F8">
            <w:pPr>
              <w:jc w:val="right"/>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2663F8">
              <w:rPr>
                <w:rFonts w:eastAsia="Times New Roman"/>
                <w:sz w:val="22"/>
                <w:szCs w:val="22"/>
              </w:rPr>
              <w:t>2.30</w:t>
            </w:r>
          </w:p>
        </w:tc>
      </w:tr>
    </w:tbl>
    <w:p w14:paraId="03560C7E" w14:textId="77777777" w:rsidR="00527CEB" w:rsidRDefault="00527CEB" w:rsidP="00E65694"/>
    <w:p w14:paraId="62325F6C" w14:textId="24197EA6" w:rsidR="00CF549A" w:rsidRDefault="00032BE4" w:rsidP="00E65694">
      <w:r>
        <w:t xml:space="preserve">There is a lot of </w:t>
      </w:r>
      <w:r w:rsidR="00CF549A">
        <w:t>variances</w:t>
      </w:r>
      <w:r>
        <w:t xml:space="preserve"> </w:t>
      </w:r>
      <w:r w:rsidR="00CF549A">
        <w:t>in sales in each region over the years, moreover, it doesn’t seem like the sales</w:t>
      </w:r>
      <w:r w:rsidR="00B71B1E">
        <w:t xml:space="preserve"> of alcohol</w:t>
      </w:r>
      <w:r w:rsidR="00CF549A">
        <w:t xml:space="preserve"> follow a specific pattern.</w:t>
      </w:r>
    </w:p>
    <w:p w14:paraId="0ACB4355" w14:textId="249D558C" w:rsidR="0006649D" w:rsidRDefault="00604D84" w:rsidP="00E65694">
      <w:r>
        <w:t xml:space="preserve">Mean </w:t>
      </w:r>
      <w:r w:rsidR="0006649D">
        <w:t xml:space="preserve">variance </w:t>
      </w:r>
      <w:r w:rsidR="00370B95">
        <w:t xml:space="preserve">in </w:t>
      </w:r>
      <w:r w:rsidR="0006649D">
        <w:t>region</w:t>
      </w:r>
      <w:r w:rsidR="00370B95">
        <w:t xml:space="preserve"> for each</w:t>
      </w:r>
      <w:r w:rsidR="00DC3B3E">
        <w:t xml:space="preserve"> alcohol</w:t>
      </w:r>
      <w:r w:rsidR="00370B95">
        <w:t xml:space="preserve"> </w:t>
      </w:r>
    </w:p>
    <w:tbl>
      <w:tblPr>
        <w:tblStyle w:val="GridTable4"/>
        <w:tblW w:w="0" w:type="auto"/>
        <w:tblLook w:val="04A0" w:firstRow="1" w:lastRow="0" w:firstColumn="1" w:lastColumn="0" w:noHBand="0" w:noVBand="1"/>
      </w:tblPr>
      <w:tblGrid>
        <w:gridCol w:w="1739"/>
        <w:gridCol w:w="1712"/>
      </w:tblGrid>
      <w:tr w:rsidR="00E655CA" w14:paraId="779EB0F5" w14:textId="77777777" w:rsidTr="00E655CA">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39" w:type="dxa"/>
          </w:tcPr>
          <w:p w14:paraId="2FEE5427" w14:textId="7C05392B" w:rsidR="00E655CA" w:rsidRPr="0006649D" w:rsidRDefault="00E655CA" w:rsidP="00E65694">
            <w:r>
              <w:t>Alcohol</w:t>
            </w:r>
          </w:p>
        </w:tc>
        <w:tc>
          <w:tcPr>
            <w:tcW w:w="1712" w:type="dxa"/>
          </w:tcPr>
          <w:p w14:paraId="651F2A17" w14:textId="5082BDDB" w:rsidR="00E655CA" w:rsidRPr="0006649D" w:rsidRDefault="00E655CA" w:rsidP="00E65694">
            <w:pPr>
              <w:cnfStyle w:val="100000000000" w:firstRow="1" w:lastRow="0" w:firstColumn="0" w:lastColumn="0" w:oddVBand="0" w:evenVBand="0" w:oddHBand="0" w:evenHBand="0" w:firstRowFirstColumn="0" w:firstRowLastColumn="0" w:lastRowFirstColumn="0" w:lastRowLastColumn="0"/>
            </w:pPr>
            <w:r>
              <w:t>Mean Variance</w:t>
            </w:r>
          </w:p>
        </w:tc>
      </w:tr>
      <w:tr w:rsidR="0006649D" w14:paraId="452BFDE4" w14:textId="77777777" w:rsidTr="00E655C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39" w:type="dxa"/>
          </w:tcPr>
          <w:p w14:paraId="41169A37" w14:textId="12ADAC65" w:rsidR="0006649D" w:rsidRDefault="0006649D" w:rsidP="00E65694">
            <w:r w:rsidRPr="0006649D">
              <w:t>W</w:t>
            </w:r>
            <w:r w:rsidRPr="0006649D">
              <w:t>ine</w:t>
            </w:r>
          </w:p>
        </w:tc>
        <w:tc>
          <w:tcPr>
            <w:tcW w:w="1712" w:type="dxa"/>
          </w:tcPr>
          <w:p w14:paraId="1B2713B6" w14:textId="0EDBC793" w:rsidR="0006649D" w:rsidRDefault="0006649D" w:rsidP="00E65694">
            <w:pPr>
              <w:cnfStyle w:val="000000100000" w:firstRow="0" w:lastRow="0" w:firstColumn="0" w:lastColumn="0" w:oddVBand="0" w:evenVBand="0" w:oddHBand="1" w:evenHBand="0" w:firstRowFirstColumn="0" w:firstRowLastColumn="0" w:lastRowFirstColumn="0" w:lastRowLastColumn="0"/>
            </w:pPr>
            <w:r w:rsidRPr="0006649D">
              <w:t>4.57</w:t>
            </w:r>
          </w:p>
        </w:tc>
      </w:tr>
      <w:tr w:rsidR="0006649D" w14:paraId="3E55DDDA" w14:textId="77777777" w:rsidTr="00E655CA">
        <w:trPr>
          <w:trHeight w:val="285"/>
        </w:trPr>
        <w:tc>
          <w:tcPr>
            <w:cnfStyle w:val="001000000000" w:firstRow="0" w:lastRow="0" w:firstColumn="1" w:lastColumn="0" w:oddVBand="0" w:evenVBand="0" w:oddHBand="0" w:evenHBand="0" w:firstRowFirstColumn="0" w:firstRowLastColumn="0" w:lastRowFirstColumn="0" w:lastRowLastColumn="0"/>
            <w:tcW w:w="1739" w:type="dxa"/>
          </w:tcPr>
          <w:p w14:paraId="43B7E653" w14:textId="4D71401A" w:rsidR="0006649D" w:rsidRDefault="0006649D" w:rsidP="00E65694">
            <w:r>
              <w:t>B</w:t>
            </w:r>
            <w:r w:rsidRPr="0006649D">
              <w:t xml:space="preserve">eer </w:t>
            </w:r>
          </w:p>
        </w:tc>
        <w:tc>
          <w:tcPr>
            <w:tcW w:w="1712" w:type="dxa"/>
          </w:tcPr>
          <w:p w14:paraId="010BD779" w14:textId="60B5EDB7" w:rsidR="0006649D" w:rsidRDefault="0006649D" w:rsidP="00E65694">
            <w:pPr>
              <w:cnfStyle w:val="000000000000" w:firstRow="0" w:lastRow="0" w:firstColumn="0" w:lastColumn="0" w:oddVBand="0" w:evenVBand="0" w:oddHBand="0" w:evenHBand="0" w:firstRowFirstColumn="0" w:firstRowLastColumn="0" w:lastRowFirstColumn="0" w:lastRowLastColumn="0"/>
            </w:pPr>
            <w:r w:rsidRPr="0006649D">
              <w:t>412.07</w:t>
            </w:r>
          </w:p>
        </w:tc>
      </w:tr>
      <w:tr w:rsidR="0006649D" w14:paraId="60F8BFD8" w14:textId="77777777" w:rsidTr="00E655CA">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739" w:type="dxa"/>
          </w:tcPr>
          <w:p w14:paraId="7F2CC411" w14:textId="16E06320" w:rsidR="0006649D" w:rsidRDefault="0006649D" w:rsidP="00E65694">
            <w:r>
              <w:t>V</w:t>
            </w:r>
            <w:r w:rsidRPr="0006649D">
              <w:t xml:space="preserve">odka </w:t>
            </w:r>
          </w:p>
        </w:tc>
        <w:tc>
          <w:tcPr>
            <w:tcW w:w="1712" w:type="dxa"/>
          </w:tcPr>
          <w:p w14:paraId="736ABD9A" w14:textId="7A06B32D" w:rsidR="0006649D" w:rsidRDefault="0006649D" w:rsidP="00E65694">
            <w:pPr>
              <w:cnfStyle w:val="000000100000" w:firstRow="0" w:lastRow="0" w:firstColumn="0" w:lastColumn="0" w:oddVBand="0" w:evenVBand="0" w:oddHBand="1" w:evenHBand="0" w:firstRowFirstColumn="0" w:firstRowLastColumn="0" w:lastRowFirstColumn="0" w:lastRowLastColumn="0"/>
            </w:pPr>
            <w:r w:rsidRPr="0006649D">
              <w:t>13.43</w:t>
            </w:r>
          </w:p>
        </w:tc>
      </w:tr>
      <w:tr w:rsidR="0006649D" w14:paraId="22224E89" w14:textId="77777777" w:rsidTr="00E655CA">
        <w:trPr>
          <w:trHeight w:val="285"/>
        </w:trPr>
        <w:tc>
          <w:tcPr>
            <w:cnfStyle w:val="001000000000" w:firstRow="0" w:lastRow="0" w:firstColumn="1" w:lastColumn="0" w:oddVBand="0" w:evenVBand="0" w:oddHBand="0" w:evenHBand="0" w:firstRowFirstColumn="0" w:firstRowLastColumn="0" w:lastRowFirstColumn="0" w:lastRowLastColumn="0"/>
            <w:tcW w:w="1739" w:type="dxa"/>
          </w:tcPr>
          <w:p w14:paraId="41E4A7E5" w14:textId="593CA8FA" w:rsidR="0006649D" w:rsidRDefault="0006649D" w:rsidP="00E65694">
            <w:r>
              <w:t>C</w:t>
            </w:r>
            <w:r w:rsidRPr="0006649D">
              <w:t xml:space="preserve">hampagne  </w:t>
            </w:r>
          </w:p>
        </w:tc>
        <w:tc>
          <w:tcPr>
            <w:tcW w:w="1712" w:type="dxa"/>
          </w:tcPr>
          <w:p w14:paraId="7C09E1A4" w14:textId="4074461A" w:rsidR="0006649D" w:rsidRDefault="0006649D" w:rsidP="00E65694">
            <w:pPr>
              <w:cnfStyle w:val="000000000000" w:firstRow="0" w:lastRow="0" w:firstColumn="0" w:lastColumn="0" w:oddVBand="0" w:evenVBand="0" w:oddHBand="0" w:evenHBand="0" w:firstRowFirstColumn="0" w:firstRowLastColumn="0" w:lastRowFirstColumn="0" w:lastRowLastColumn="0"/>
            </w:pPr>
            <w:r w:rsidRPr="0006649D">
              <w:t>0.29</w:t>
            </w:r>
          </w:p>
        </w:tc>
      </w:tr>
      <w:tr w:rsidR="0006649D" w14:paraId="50221350" w14:textId="77777777" w:rsidTr="00E655C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39" w:type="dxa"/>
          </w:tcPr>
          <w:p w14:paraId="192B9E49" w14:textId="538A18D8" w:rsidR="0006649D" w:rsidRDefault="0006649D" w:rsidP="00E65694">
            <w:r>
              <w:t>B</w:t>
            </w:r>
            <w:r w:rsidRPr="0006649D">
              <w:t>randy</w:t>
            </w:r>
          </w:p>
        </w:tc>
        <w:tc>
          <w:tcPr>
            <w:tcW w:w="1712" w:type="dxa"/>
          </w:tcPr>
          <w:p w14:paraId="3964190E" w14:textId="73E7FA45" w:rsidR="0006649D" w:rsidRDefault="0006649D" w:rsidP="00E65694">
            <w:pPr>
              <w:cnfStyle w:val="000000100000" w:firstRow="0" w:lastRow="0" w:firstColumn="0" w:lastColumn="0" w:oddVBand="0" w:evenVBand="0" w:oddHBand="1" w:evenHBand="0" w:firstRowFirstColumn="0" w:firstRowLastColumn="0" w:lastRowFirstColumn="0" w:lastRowLastColumn="0"/>
            </w:pPr>
            <w:r w:rsidRPr="0006649D">
              <w:t>0.09</w:t>
            </w:r>
          </w:p>
        </w:tc>
      </w:tr>
    </w:tbl>
    <w:p w14:paraId="71FE7B4E" w14:textId="77777777" w:rsidR="0006649D" w:rsidRDefault="0006649D" w:rsidP="00E65694"/>
    <w:p w14:paraId="3EFE1EAC" w14:textId="77777777" w:rsidR="00B71B1E" w:rsidRDefault="00DF55EA" w:rsidP="00E65694">
      <w:r>
        <w:t>Saint Petersburg</w:t>
      </w:r>
      <w:r w:rsidR="00050563">
        <w:t xml:space="preserve"> on average</w:t>
      </w:r>
      <w:r>
        <w:t xml:space="preserve"> has higher sales for all alcohols except vodka compared to the </w:t>
      </w:r>
      <w:r w:rsidR="005B7CC2">
        <w:t xml:space="preserve">other regions. However, the sales were </w:t>
      </w:r>
      <w:r w:rsidR="00050563">
        <w:t>in general</w:t>
      </w:r>
      <w:r w:rsidR="00050563">
        <w:t xml:space="preserve"> </w:t>
      </w:r>
      <w:r w:rsidR="005B7CC2">
        <w:t>down in more recent years</w:t>
      </w:r>
      <w:r w:rsidR="00050563">
        <w:t>.</w:t>
      </w:r>
    </w:p>
    <w:p w14:paraId="241AB14F" w14:textId="0A66B100" w:rsidR="008000BD" w:rsidRDefault="00DF57BF" w:rsidP="00E65694">
      <w:r>
        <w:rPr>
          <w:noProof/>
        </w:rPr>
        <w:lastRenderedPageBreak/>
        <w:drawing>
          <wp:inline distT="0" distB="0" distL="0" distR="0" wp14:anchorId="3272687A" wp14:editId="065352F8">
            <wp:extent cx="6932179" cy="4675517"/>
            <wp:effectExtent l="0" t="0" r="254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39154" cy="4680221"/>
                    </a:xfrm>
                    <a:prstGeom prst="rect">
                      <a:avLst/>
                    </a:prstGeom>
                  </pic:spPr>
                </pic:pic>
              </a:graphicData>
            </a:graphic>
          </wp:inline>
        </w:drawing>
      </w:r>
    </w:p>
    <w:p w14:paraId="32D302E4" w14:textId="2C0D05DE" w:rsidR="007F0DF9" w:rsidRDefault="007F0DF9" w:rsidP="007F0DF9">
      <w:pPr>
        <w:pStyle w:val="Heading1"/>
      </w:pPr>
      <w:r>
        <w:t>Methodology</w:t>
      </w:r>
    </w:p>
    <w:p w14:paraId="6F483F12" w14:textId="0A6AF94E" w:rsidR="00CF549A" w:rsidRDefault="00D34159" w:rsidP="00E65694">
      <w:r>
        <w:t>Because of t</w:t>
      </w:r>
      <w:r w:rsidR="00CF549A">
        <w:t xml:space="preserve">he erratic nature of the </w:t>
      </w:r>
      <w:r w:rsidR="005C78E7">
        <w:t>sales of alcohols over the years along with the limited size of the dataset</w:t>
      </w:r>
      <w:r>
        <w:t xml:space="preserve">, it is not possible to do a time series analysis. </w:t>
      </w:r>
      <w:r w:rsidR="00D01CFF">
        <w:t>I used correlation and k-means clustering to find regions similar to Saint Petersburg.</w:t>
      </w:r>
    </w:p>
    <w:p w14:paraId="50B36D19" w14:textId="561EE7F9" w:rsidR="00285028" w:rsidRDefault="00285028" w:rsidP="00E65694">
      <w:r>
        <w:t>First, I calculated the correlation of each region with Saint Petersburg for each alcohol and then found the mean correlation.</w:t>
      </w:r>
      <w:r w:rsidR="00AB6440">
        <w:t xml:space="preserve"> The correlations would capture the trend of the data to some extent.</w:t>
      </w:r>
      <w:r w:rsidR="008B78F0">
        <w:t xml:space="preserve"> The following is a heatmap of the 10 regions with the highest correlations:</w:t>
      </w:r>
    </w:p>
    <w:p w14:paraId="164FD40D" w14:textId="4C6E029F" w:rsidR="00D34159" w:rsidRDefault="006B0707" w:rsidP="00E65694">
      <w:r>
        <w:rPr>
          <w:noProof/>
        </w:rPr>
        <w:drawing>
          <wp:inline distT="0" distB="0" distL="0" distR="0" wp14:anchorId="33677CBB" wp14:editId="2F0990C2">
            <wp:extent cx="4425696" cy="2684733"/>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5487" cy="2690672"/>
                    </a:xfrm>
                    <a:prstGeom prst="rect">
                      <a:avLst/>
                    </a:prstGeom>
                  </pic:spPr>
                </pic:pic>
              </a:graphicData>
            </a:graphic>
          </wp:inline>
        </w:drawing>
      </w:r>
    </w:p>
    <w:p w14:paraId="3EAEDC02" w14:textId="36ADFF78" w:rsidR="00D34159" w:rsidRDefault="00CD5AF4" w:rsidP="00E65694">
      <w:r>
        <w:lastRenderedPageBreak/>
        <w:t xml:space="preserve">Then I </w:t>
      </w:r>
      <w:r w:rsidR="00F91A8A">
        <w:t>prepared the data for k-means clustering by</w:t>
      </w:r>
      <w:r w:rsidR="00AB6440">
        <w:t xml:space="preserve"> scaling</w:t>
      </w:r>
      <w:r w:rsidR="00614F00">
        <w:t xml:space="preserve"> it</w:t>
      </w:r>
      <w:r w:rsidR="00504E99">
        <w:t xml:space="preserve"> using min max scaler</w:t>
      </w:r>
      <w:r w:rsidR="00614F00">
        <w:t xml:space="preserve"> with feature range 0 to 1</w:t>
      </w:r>
      <w:r w:rsidR="00F91A8A">
        <w:t xml:space="preserve">. </w:t>
      </w:r>
      <w:r w:rsidR="00AC7DA7">
        <w:t xml:space="preserve">I added the correlations to the data frame so that k-means </w:t>
      </w:r>
      <w:r w:rsidR="005B32F1">
        <w:t>picks up on the trend and not just cluster the closest values.</w:t>
      </w:r>
    </w:p>
    <w:p w14:paraId="4EEA74A7" w14:textId="13EB409C" w:rsidR="00B9714E" w:rsidRDefault="00036D8B" w:rsidP="00E65694">
      <w:r>
        <w:t xml:space="preserve">Using the elbow </w:t>
      </w:r>
      <w:r w:rsidR="004F7737">
        <w:t>method,</w:t>
      </w:r>
      <w:r>
        <w:t xml:space="preserve"> I determined that the data should be clustered into 3 clusters.</w:t>
      </w:r>
      <w:r w:rsidR="004F7737">
        <w:t xml:space="preserve"> I extracted the data that was in the same cluster as Saint Petersburg and selected the ten regions with the highest correlations.</w:t>
      </w:r>
    </w:p>
    <w:p w14:paraId="51313593" w14:textId="3842B33C" w:rsidR="00F44193" w:rsidRDefault="00F44193" w:rsidP="00F44193">
      <w:pPr>
        <w:pStyle w:val="Heading1"/>
      </w:pPr>
      <w:r>
        <w:t>Results</w:t>
      </w:r>
    </w:p>
    <w:p w14:paraId="71E2E946" w14:textId="3EB2EED3" w:rsidR="00F44193" w:rsidRPr="00F44193" w:rsidRDefault="00F44193" w:rsidP="00F44193">
      <w:r>
        <w:t xml:space="preserve">The </w:t>
      </w:r>
      <w:r w:rsidR="00403785">
        <w:t xml:space="preserve">regions most </w:t>
      </w:r>
      <w:proofErr w:type="gramStart"/>
      <w:r w:rsidR="00403785">
        <w:t>similar to</w:t>
      </w:r>
      <w:proofErr w:type="gramEnd"/>
      <w:r w:rsidR="00403785">
        <w:t xml:space="preserve"> Saint Petersburg are the following:</w:t>
      </w:r>
    </w:p>
    <w:p w14:paraId="6FCAAD88" w14:textId="77777777" w:rsidR="00F44193" w:rsidRDefault="00F44193" w:rsidP="00F44193">
      <w:pPr>
        <w:pStyle w:val="ListParagraph"/>
        <w:numPr>
          <w:ilvl w:val="0"/>
          <w:numId w:val="11"/>
        </w:numPr>
      </w:pPr>
      <w:r>
        <w:t>Leningrad oblast</w:t>
      </w:r>
    </w:p>
    <w:p w14:paraId="4D7024BB" w14:textId="77777777" w:rsidR="00F44193" w:rsidRDefault="00F44193" w:rsidP="00F44193">
      <w:pPr>
        <w:pStyle w:val="ListParagraph"/>
        <w:numPr>
          <w:ilvl w:val="0"/>
          <w:numId w:val="11"/>
        </w:numPr>
      </w:pPr>
      <w:r>
        <w:t>Kaliningrad oblast</w:t>
      </w:r>
    </w:p>
    <w:p w14:paraId="623DEA2E" w14:textId="77777777" w:rsidR="00F44193" w:rsidRDefault="00F44193" w:rsidP="00F44193">
      <w:pPr>
        <w:pStyle w:val="ListParagraph"/>
        <w:numPr>
          <w:ilvl w:val="0"/>
          <w:numId w:val="11"/>
        </w:numPr>
      </w:pPr>
      <w:r>
        <w:t>Moscow</w:t>
      </w:r>
    </w:p>
    <w:p w14:paraId="7C4DD527" w14:textId="77777777" w:rsidR="00F44193" w:rsidRDefault="00F44193" w:rsidP="00F44193">
      <w:pPr>
        <w:pStyle w:val="ListParagraph"/>
        <w:numPr>
          <w:ilvl w:val="0"/>
          <w:numId w:val="11"/>
        </w:numPr>
      </w:pPr>
      <w:r>
        <w:t>Tyumen oblast</w:t>
      </w:r>
    </w:p>
    <w:p w14:paraId="50F72F54" w14:textId="7EE88F36" w:rsidR="00F44193" w:rsidRDefault="00F44193" w:rsidP="00F44193">
      <w:pPr>
        <w:pStyle w:val="ListParagraph"/>
        <w:numPr>
          <w:ilvl w:val="0"/>
          <w:numId w:val="11"/>
        </w:numPr>
      </w:pPr>
      <w:r>
        <w:t>Khanty–</w:t>
      </w:r>
      <w:r>
        <w:t>Mansi</w:t>
      </w:r>
      <w:r>
        <w:t xml:space="preserve"> autonomous okrug – </w:t>
      </w:r>
      <w:proofErr w:type="spellStart"/>
      <w:r>
        <w:t>yugra</w:t>
      </w:r>
      <w:proofErr w:type="spellEnd"/>
    </w:p>
    <w:p w14:paraId="35DF9497" w14:textId="77777777" w:rsidR="00F44193" w:rsidRDefault="00F44193" w:rsidP="00F44193">
      <w:pPr>
        <w:pStyle w:val="ListParagraph"/>
        <w:numPr>
          <w:ilvl w:val="0"/>
          <w:numId w:val="11"/>
        </w:numPr>
      </w:pPr>
      <w:r>
        <w:t>Murmansk oblast</w:t>
      </w:r>
    </w:p>
    <w:p w14:paraId="5D542DFC" w14:textId="77777777" w:rsidR="00F44193" w:rsidRDefault="00F44193" w:rsidP="00F44193">
      <w:pPr>
        <w:pStyle w:val="ListParagraph"/>
        <w:numPr>
          <w:ilvl w:val="0"/>
          <w:numId w:val="11"/>
        </w:numPr>
      </w:pPr>
      <w:r>
        <w:t>Moscow oblast</w:t>
      </w:r>
    </w:p>
    <w:p w14:paraId="0175012E" w14:textId="77777777" w:rsidR="00F44193" w:rsidRDefault="00F44193" w:rsidP="00F44193">
      <w:pPr>
        <w:pStyle w:val="ListParagraph"/>
        <w:numPr>
          <w:ilvl w:val="0"/>
          <w:numId w:val="11"/>
        </w:numPr>
      </w:pPr>
      <w:proofErr w:type="spellStart"/>
      <w:r>
        <w:t>Yamalo-nenets</w:t>
      </w:r>
      <w:proofErr w:type="spellEnd"/>
      <w:r>
        <w:t xml:space="preserve"> autonomous okrug</w:t>
      </w:r>
    </w:p>
    <w:p w14:paraId="00BAF305" w14:textId="77777777" w:rsidR="00F44193" w:rsidRDefault="00F44193" w:rsidP="00F44193">
      <w:pPr>
        <w:pStyle w:val="ListParagraph"/>
        <w:numPr>
          <w:ilvl w:val="0"/>
          <w:numId w:val="11"/>
        </w:numPr>
      </w:pPr>
      <w:r>
        <w:t>Sakhalin oblast</w:t>
      </w:r>
    </w:p>
    <w:p w14:paraId="5D42BAF7" w14:textId="1F09A7DD" w:rsidR="008E0755" w:rsidRDefault="00F44193" w:rsidP="00F44193">
      <w:pPr>
        <w:pStyle w:val="ListParagraph"/>
        <w:numPr>
          <w:ilvl w:val="0"/>
          <w:numId w:val="11"/>
        </w:numPr>
      </w:pPr>
      <w:r>
        <w:t>Kamchatka krai</w:t>
      </w:r>
      <w:r w:rsidR="004F7737">
        <w:t xml:space="preserve"> </w:t>
      </w:r>
      <w:r w:rsidR="00036D8B">
        <w:t xml:space="preserve"> </w:t>
      </w:r>
    </w:p>
    <w:p w14:paraId="53CBB2CC" w14:textId="56C404CE" w:rsidR="00D34159" w:rsidRDefault="00E862E2" w:rsidP="00E65694">
      <w:r>
        <w:t xml:space="preserve">For the wine and champagne </w:t>
      </w:r>
      <w:r w:rsidR="005A00CE">
        <w:t>data,</w:t>
      </w:r>
      <w:r>
        <w:t xml:space="preserve"> the values of the ten regions are ver</w:t>
      </w:r>
      <w:r w:rsidR="005A568B">
        <w:t>y</w:t>
      </w:r>
      <w:r>
        <w:t xml:space="preserve"> close to Saint Petersburg, and they have a </w:t>
      </w:r>
      <w:r w:rsidR="005A00CE">
        <w:t>similar trend</w:t>
      </w:r>
      <w:r>
        <w:t xml:space="preserve"> as well</w:t>
      </w:r>
      <w:r w:rsidR="00C046FE">
        <w:t>.</w:t>
      </w:r>
    </w:p>
    <w:p w14:paraId="6AC3F3D2" w14:textId="5927937D" w:rsidR="00D34159" w:rsidRDefault="000F2D05" w:rsidP="00E65694">
      <w:r>
        <w:rPr>
          <w:noProof/>
        </w:rPr>
        <w:drawing>
          <wp:inline distT="0" distB="0" distL="0" distR="0" wp14:anchorId="5E51FE45" wp14:editId="3ACA9645">
            <wp:extent cx="6858000" cy="408622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086225"/>
                    </a:xfrm>
                    <a:prstGeom prst="rect">
                      <a:avLst/>
                    </a:prstGeom>
                  </pic:spPr>
                </pic:pic>
              </a:graphicData>
            </a:graphic>
          </wp:inline>
        </w:drawing>
      </w:r>
    </w:p>
    <w:p w14:paraId="5E5B21D3" w14:textId="04876E9E" w:rsidR="00D34159" w:rsidRDefault="000F2D05" w:rsidP="00E65694">
      <w:r>
        <w:rPr>
          <w:noProof/>
        </w:rPr>
        <w:lastRenderedPageBreak/>
        <w:drawing>
          <wp:inline distT="0" distB="0" distL="0" distR="0" wp14:anchorId="5AAB4E55" wp14:editId="3EC480F0">
            <wp:extent cx="6858000" cy="419862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4198620"/>
                    </a:xfrm>
                    <a:prstGeom prst="rect">
                      <a:avLst/>
                    </a:prstGeom>
                  </pic:spPr>
                </pic:pic>
              </a:graphicData>
            </a:graphic>
          </wp:inline>
        </w:drawing>
      </w:r>
    </w:p>
    <w:p w14:paraId="129096F6" w14:textId="2491F4DC" w:rsidR="00D34159" w:rsidRDefault="000F2D05" w:rsidP="00E65694">
      <w:r>
        <w:t xml:space="preserve">For the brandy data the </w:t>
      </w:r>
      <w:r w:rsidR="00484704">
        <w:t>ten selected</w:t>
      </w:r>
      <w:r>
        <w:t xml:space="preserve"> regions have similar values and trend to Saint Petersburg but </w:t>
      </w:r>
      <w:r w:rsidR="00484704">
        <w:t xml:space="preserve">too the same degree as </w:t>
      </w:r>
      <w:r>
        <w:t>wine or champagne</w:t>
      </w:r>
      <w:r w:rsidR="00484704">
        <w:t xml:space="preserve"> data</w:t>
      </w:r>
      <w:r>
        <w:t>.</w:t>
      </w:r>
    </w:p>
    <w:p w14:paraId="0E6B5D6A" w14:textId="2A3D8B84" w:rsidR="00484704" w:rsidRDefault="00484704" w:rsidP="00E65694">
      <w:r>
        <w:rPr>
          <w:noProof/>
        </w:rPr>
        <w:drawing>
          <wp:inline distT="0" distB="0" distL="0" distR="0" wp14:anchorId="161E0E83" wp14:editId="34F70617">
            <wp:extent cx="6858000" cy="409702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4097020"/>
                    </a:xfrm>
                    <a:prstGeom prst="rect">
                      <a:avLst/>
                    </a:prstGeom>
                  </pic:spPr>
                </pic:pic>
              </a:graphicData>
            </a:graphic>
          </wp:inline>
        </w:drawing>
      </w:r>
    </w:p>
    <w:p w14:paraId="06F9F0EB" w14:textId="5A725646" w:rsidR="000F2D05" w:rsidRDefault="00484704" w:rsidP="00E65694">
      <w:r>
        <w:lastRenderedPageBreak/>
        <w:t xml:space="preserve">For the beer data the ten regions have above average sales just like Saint Petersburg, however, </w:t>
      </w:r>
      <w:r w:rsidR="00895A54">
        <w:t>that is the extent to which they are similar.</w:t>
      </w:r>
    </w:p>
    <w:p w14:paraId="6F649A23" w14:textId="455D9405" w:rsidR="00895A54" w:rsidRDefault="00895A54" w:rsidP="00E65694">
      <w:r>
        <w:rPr>
          <w:noProof/>
        </w:rPr>
        <w:drawing>
          <wp:inline distT="0" distB="0" distL="0" distR="0" wp14:anchorId="32044B00" wp14:editId="7DC196A9">
            <wp:extent cx="6858000" cy="409130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4091305"/>
                    </a:xfrm>
                    <a:prstGeom prst="rect">
                      <a:avLst/>
                    </a:prstGeom>
                  </pic:spPr>
                </pic:pic>
              </a:graphicData>
            </a:graphic>
          </wp:inline>
        </w:drawing>
      </w:r>
    </w:p>
    <w:p w14:paraId="137623CA" w14:textId="418B993C" w:rsidR="000F2D05" w:rsidRDefault="00895A54" w:rsidP="00E65694">
      <w:r>
        <w:t>Unfortunately, the sales of vodka are too high in the ten regions.</w:t>
      </w:r>
    </w:p>
    <w:p w14:paraId="23827601" w14:textId="166EE431" w:rsidR="00895A54" w:rsidRPr="00E65694" w:rsidRDefault="00895A54" w:rsidP="00E65694">
      <w:r>
        <w:rPr>
          <w:noProof/>
        </w:rPr>
        <w:drawing>
          <wp:inline distT="0" distB="0" distL="0" distR="0" wp14:anchorId="3734DC21" wp14:editId="2652FC21">
            <wp:extent cx="6858000" cy="4091305"/>
            <wp:effectExtent l="0" t="0" r="0" b="444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091305"/>
                    </a:xfrm>
                    <a:prstGeom prst="rect">
                      <a:avLst/>
                    </a:prstGeom>
                  </pic:spPr>
                </pic:pic>
              </a:graphicData>
            </a:graphic>
          </wp:inline>
        </w:drawing>
      </w:r>
    </w:p>
    <w:sectPr w:rsidR="00895A54" w:rsidRPr="00E65694" w:rsidSect="006B070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48D00" w14:textId="77777777" w:rsidR="008F612E" w:rsidRDefault="008F612E" w:rsidP="006B0707">
      <w:pPr>
        <w:spacing w:after="0" w:line="240" w:lineRule="auto"/>
      </w:pPr>
      <w:r>
        <w:separator/>
      </w:r>
    </w:p>
  </w:endnote>
  <w:endnote w:type="continuationSeparator" w:id="0">
    <w:p w14:paraId="689C3355" w14:textId="77777777" w:rsidR="008F612E" w:rsidRDefault="008F612E" w:rsidP="006B0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B67E1" w14:textId="77777777" w:rsidR="008F612E" w:rsidRDefault="008F612E" w:rsidP="006B0707">
      <w:pPr>
        <w:spacing w:after="0" w:line="240" w:lineRule="auto"/>
      </w:pPr>
      <w:r>
        <w:separator/>
      </w:r>
    </w:p>
  </w:footnote>
  <w:footnote w:type="continuationSeparator" w:id="0">
    <w:p w14:paraId="09116106" w14:textId="77777777" w:rsidR="008F612E" w:rsidRDefault="008F612E" w:rsidP="006B07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5E6F9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6620D1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8EEE36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B161C9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A6EBB0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0989D1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83643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B56DAE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3CB23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462A32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74B21243"/>
    <w:multiLevelType w:val="hybridMultilevel"/>
    <w:tmpl w:val="973E9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F6"/>
    <w:rsid w:val="00032BE4"/>
    <w:rsid w:val="00036D8B"/>
    <w:rsid w:val="00050563"/>
    <w:rsid w:val="0006649D"/>
    <w:rsid w:val="000C53B6"/>
    <w:rsid w:val="000F2D05"/>
    <w:rsid w:val="00126408"/>
    <w:rsid w:val="002663F8"/>
    <w:rsid w:val="00285028"/>
    <w:rsid w:val="00370B95"/>
    <w:rsid w:val="0039168B"/>
    <w:rsid w:val="004009C1"/>
    <w:rsid w:val="00403785"/>
    <w:rsid w:val="00416C29"/>
    <w:rsid w:val="00417FD0"/>
    <w:rsid w:val="00484704"/>
    <w:rsid w:val="004B2D5A"/>
    <w:rsid w:val="004F7737"/>
    <w:rsid w:val="00504E99"/>
    <w:rsid w:val="00527CEB"/>
    <w:rsid w:val="005A00CE"/>
    <w:rsid w:val="005A568B"/>
    <w:rsid w:val="005B32F1"/>
    <w:rsid w:val="005B7CC2"/>
    <w:rsid w:val="005C4FC2"/>
    <w:rsid w:val="005C78E7"/>
    <w:rsid w:val="00604D84"/>
    <w:rsid w:val="00614F00"/>
    <w:rsid w:val="00616C0D"/>
    <w:rsid w:val="006B0707"/>
    <w:rsid w:val="00700077"/>
    <w:rsid w:val="007268BA"/>
    <w:rsid w:val="007F0DF9"/>
    <w:rsid w:val="008000BD"/>
    <w:rsid w:val="00895A54"/>
    <w:rsid w:val="008A4E57"/>
    <w:rsid w:val="008A54B4"/>
    <w:rsid w:val="008B78F0"/>
    <w:rsid w:val="008E0755"/>
    <w:rsid w:val="008F612E"/>
    <w:rsid w:val="00943A29"/>
    <w:rsid w:val="00A31CB1"/>
    <w:rsid w:val="00AB6440"/>
    <w:rsid w:val="00AC7DA7"/>
    <w:rsid w:val="00B27CE4"/>
    <w:rsid w:val="00B71B1E"/>
    <w:rsid w:val="00B9714E"/>
    <w:rsid w:val="00C046FE"/>
    <w:rsid w:val="00CD5AF4"/>
    <w:rsid w:val="00CF549A"/>
    <w:rsid w:val="00D01CFF"/>
    <w:rsid w:val="00D34159"/>
    <w:rsid w:val="00DC3B3E"/>
    <w:rsid w:val="00DF01DC"/>
    <w:rsid w:val="00DF55EA"/>
    <w:rsid w:val="00DF57BF"/>
    <w:rsid w:val="00E655CA"/>
    <w:rsid w:val="00E65694"/>
    <w:rsid w:val="00E862E2"/>
    <w:rsid w:val="00EF0373"/>
    <w:rsid w:val="00F17A13"/>
    <w:rsid w:val="00F44193"/>
    <w:rsid w:val="00F859F6"/>
    <w:rsid w:val="00F91A8A"/>
    <w:rsid w:val="00FB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E1DF0"/>
  <w15:chartTrackingRefBased/>
  <w15:docId w15:val="{428278D9-1F1F-46FF-8DE3-F82ABC5E8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59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859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859F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F859F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859F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59F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859F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859F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59F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59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59F6"/>
    <w:rPr>
      <w:rFonts w:ascii="Segoe UI" w:hAnsi="Segoe UI" w:cs="Segoe UI"/>
      <w:sz w:val="18"/>
      <w:szCs w:val="18"/>
    </w:rPr>
  </w:style>
  <w:style w:type="paragraph" w:styleId="Bibliography">
    <w:name w:val="Bibliography"/>
    <w:basedOn w:val="Normal"/>
    <w:next w:val="Normal"/>
    <w:uiPriority w:val="37"/>
    <w:semiHidden/>
    <w:unhideWhenUsed/>
    <w:rsid w:val="00F859F6"/>
  </w:style>
  <w:style w:type="paragraph" w:styleId="BlockText">
    <w:name w:val="Block Text"/>
    <w:basedOn w:val="Normal"/>
    <w:uiPriority w:val="99"/>
    <w:semiHidden/>
    <w:unhideWhenUsed/>
    <w:rsid w:val="00F859F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F859F6"/>
    <w:pPr>
      <w:spacing w:after="120"/>
    </w:pPr>
  </w:style>
  <w:style w:type="character" w:customStyle="1" w:styleId="BodyTextChar">
    <w:name w:val="Body Text Char"/>
    <w:basedOn w:val="DefaultParagraphFont"/>
    <w:link w:val="BodyText"/>
    <w:uiPriority w:val="99"/>
    <w:semiHidden/>
    <w:rsid w:val="00F859F6"/>
  </w:style>
  <w:style w:type="paragraph" w:styleId="BodyText2">
    <w:name w:val="Body Text 2"/>
    <w:basedOn w:val="Normal"/>
    <w:link w:val="BodyText2Char"/>
    <w:uiPriority w:val="99"/>
    <w:semiHidden/>
    <w:unhideWhenUsed/>
    <w:rsid w:val="00F859F6"/>
    <w:pPr>
      <w:spacing w:after="120" w:line="480" w:lineRule="auto"/>
    </w:pPr>
  </w:style>
  <w:style w:type="character" w:customStyle="1" w:styleId="BodyText2Char">
    <w:name w:val="Body Text 2 Char"/>
    <w:basedOn w:val="DefaultParagraphFont"/>
    <w:link w:val="BodyText2"/>
    <w:uiPriority w:val="99"/>
    <w:semiHidden/>
    <w:rsid w:val="00F859F6"/>
  </w:style>
  <w:style w:type="paragraph" w:styleId="BodyText3">
    <w:name w:val="Body Text 3"/>
    <w:basedOn w:val="Normal"/>
    <w:link w:val="BodyText3Char"/>
    <w:uiPriority w:val="99"/>
    <w:semiHidden/>
    <w:unhideWhenUsed/>
    <w:rsid w:val="00F859F6"/>
    <w:pPr>
      <w:spacing w:after="120"/>
    </w:pPr>
    <w:rPr>
      <w:sz w:val="16"/>
      <w:szCs w:val="16"/>
    </w:rPr>
  </w:style>
  <w:style w:type="character" w:customStyle="1" w:styleId="BodyText3Char">
    <w:name w:val="Body Text 3 Char"/>
    <w:basedOn w:val="DefaultParagraphFont"/>
    <w:link w:val="BodyText3"/>
    <w:uiPriority w:val="99"/>
    <w:semiHidden/>
    <w:rsid w:val="00F859F6"/>
    <w:rPr>
      <w:sz w:val="16"/>
      <w:szCs w:val="16"/>
    </w:rPr>
  </w:style>
  <w:style w:type="paragraph" w:styleId="BodyTextFirstIndent">
    <w:name w:val="Body Text First Indent"/>
    <w:basedOn w:val="BodyText"/>
    <w:link w:val="BodyTextFirstIndentChar"/>
    <w:uiPriority w:val="99"/>
    <w:semiHidden/>
    <w:unhideWhenUsed/>
    <w:rsid w:val="00F859F6"/>
    <w:pPr>
      <w:spacing w:after="160"/>
      <w:ind w:firstLine="360"/>
    </w:pPr>
  </w:style>
  <w:style w:type="character" w:customStyle="1" w:styleId="BodyTextFirstIndentChar">
    <w:name w:val="Body Text First Indent Char"/>
    <w:basedOn w:val="BodyTextChar"/>
    <w:link w:val="BodyTextFirstIndent"/>
    <w:uiPriority w:val="99"/>
    <w:semiHidden/>
    <w:rsid w:val="00F859F6"/>
  </w:style>
  <w:style w:type="paragraph" w:styleId="BodyTextIndent">
    <w:name w:val="Body Text Indent"/>
    <w:basedOn w:val="Normal"/>
    <w:link w:val="BodyTextIndentChar"/>
    <w:uiPriority w:val="99"/>
    <w:semiHidden/>
    <w:unhideWhenUsed/>
    <w:rsid w:val="00F859F6"/>
    <w:pPr>
      <w:spacing w:after="120"/>
      <w:ind w:left="360"/>
    </w:pPr>
  </w:style>
  <w:style w:type="character" w:customStyle="1" w:styleId="BodyTextIndentChar">
    <w:name w:val="Body Text Indent Char"/>
    <w:basedOn w:val="DefaultParagraphFont"/>
    <w:link w:val="BodyTextIndent"/>
    <w:uiPriority w:val="99"/>
    <w:semiHidden/>
    <w:rsid w:val="00F859F6"/>
  </w:style>
  <w:style w:type="paragraph" w:styleId="BodyTextFirstIndent2">
    <w:name w:val="Body Text First Indent 2"/>
    <w:basedOn w:val="BodyTextIndent"/>
    <w:link w:val="BodyTextFirstIndent2Char"/>
    <w:uiPriority w:val="99"/>
    <w:semiHidden/>
    <w:unhideWhenUsed/>
    <w:rsid w:val="00F859F6"/>
    <w:pPr>
      <w:spacing w:after="160"/>
      <w:ind w:firstLine="360"/>
    </w:pPr>
  </w:style>
  <w:style w:type="character" w:customStyle="1" w:styleId="BodyTextFirstIndent2Char">
    <w:name w:val="Body Text First Indent 2 Char"/>
    <w:basedOn w:val="BodyTextIndentChar"/>
    <w:link w:val="BodyTextFirstIndent2"/>
    <w:uiPriority w:val="99"/>
    <w:semiHidden/>
    <w:rsid w:val="00F859F6"/>
  </w:style>
  <w:style w:type="paragraph" w:styleId="BodyTextIndent2">
    <w:name w:val="Body Text Indent 2"/>
    <w:basedOn w:val="Normal"/>
    <w:link w:val="BodyTextIndent2Char"/>
    <w:uiPriority w:val="99"/>
    <w:semiHidden/>
    <w:unhideWhenUsed/>
    <w:rsid w:val="00F859F6"/>
    <w:pPr>
      <w:spacing w:after="120" w:line="480" w:lineRule="auto"/>
      <w:ind w:left="360"/>
    </w:pPr>
  </w:style>
  <w:style w:type="character" w:customStyle="1" w:styleId="BodyTextIndent2Char">
    <w:name w:val="Body Text Indent 2 Char"/>
    <w:basedOn w:val="DefaultParagraphFont"/>
    <w:link w:val="BodyTextIndent2"/>
    <w:uiPriority w:val="99"/>
    <w:semiHidden/>
    <w:rsid w:val="00F859F6"/>
  </w:style>
  <w:style w:type="paragraph" w:styleId="BodyTextIndent3">
    <w:name w:val="Body Text Indent 3"/>
    <w:basedOn w:val="Normal"/>
    <w:link w:val="BodyTextIndent3Char"/>
    <w:uiPriority w:val="99"/>
    <w:semiHidden/>
    <w:unhideWhenUsed/>
    <w:rsid w:val="00F859F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F859F6"/>
    <w:rPr>
      <w:sz w:val="16"/>
      <w:szCs w:val="16"/>
    </w:rPr>
  </w:style>
  <w:style w:type="paragraph" w:styleId="Caption">
    <w:name w:val="caption"/>
    <w:basedOn w:val="Normal"/>
    <w:next w:val="Normal"/>
    <w:uiPriority w:val="35"/>
    <w:semiHidden/>
    <w:unhideWhenUsed/>
    <w:qFormat/>
    <w:rsid w:val="00F859F6"/>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F859F6"/>
    <w:pPr>
      <w:spacing w:after="0" w:line="240" w:lineRule="auto"/>
      <w:ind w:left="4320"/>
    </w:pPr>
  </w:style>
  <w:style w:type="character" w:customStyle="1" w:styleId="ClosingChar">
    <w:name w:val="Closing Char"/>
    <w:basedOn w:val="DefaultParagraphFont"/>
    <w:link w:val="Closing"/>
    <w:uiPriority w:val="99"/>
    <w:semiHidden/>
    <w:rsid w:val="00F859F6"/>
  </w:style>
  <w:style w:type="paragraph" w:styleId="CommentText">
    <w:name w:val="annotation text"/>
    <w:basedOn w:val="Normal"/>
    <w:link w:val="CommentTextChar"/>
    <w:uiPriority w:val="99"/>
    <w:semiHidden/>
    <w:unhideWhenUsed/>
    <w:rsid w:val="00F859F6"/>
    <w:pPr>
      <w:spacing w:line="240" w:lineRule="auto"/>
    </w:pPr>
    <w:rPr>
      <w:sz w:val="20"/>
      <w:szCs w:val="20"/>
    </w:rPr>
  </w:style>
  <w:style w:type="character" w:customStyle="1" w:styleId="CommentTextChar">
    <w:name w:val="Comment Text Char"/>
    <w:basedOn w:val="DefaultParagraphFont"/>
    <w:link w:val="CommentText"/>
    <w:uiPriority w:val="99"/>
    <w:semiHidden/>
    <w:rsid w:val="00F859F6"/>
    <w:rPr>
      <w:sz w:val="20"/>
      <w:szCs w:val="20"/>
    </w:rPr>
  </w:style>
  <w:style w:type="paragraph" w:styleId="CommentSubject">
    <w:name w:val="annotation subject"/>
    <w:basedOn w:val="CommentText"/>
    <w:next w:val="CommentText"/>
    <w:link w:val="CommentSubjectChar"/>
    <w:uiPriority w:val="99"/>
    <w:semiHidden/>
    <w:unhideWhenUsed/>
    <w:rsid w:val="00F859F6"/>
    <w:rPr>
      <w:b/>
      <w:bCs/>
    </w:rPr>
  </w:style>
  <w:style w:type="character" w:customStyle="1" w:styleId="CommentSubjectChar">
    <w:name w:val="Comment Subject Char"/>
    <w:basedOn w:val="CommentTextChar"/>
    <w:link w:val="CommentSubject"/>
    <w:uiPriority w:val="99"/>
    <w:semiHidden/>
    <w:rsid w:val="00F859F6"/>
    <w:rPr>
      <w:b/>
      <w:bCs/>
      <w:sz w:val="20"/>
      <w:szCs w:val="20"/>
    </w:rPr>
  </w:style>
  <w:style w:type="paragraph" w:styleId="Date">
    <w:name w:val="Date"/>
    <w:basedOn w:val="Normal"/>
    <w:next w:val="Normal"/>
    <w:link w:val="DateChar"/>
    <w:uiPriority w:val="99"/>
    <w:semiHidden/>
    <w:unhideWhenUsed/>
    <w:rsid w:val="00F859F6"/>
  </w:style>
  <w:style w:type="character" w:customStyle="1" w:styleId="DateChar">
    <w:name w:val="Date Char"/>
    <w:basedOn w:val="DefaultParagraphFont"/>
    <w:link w:val="Date"/>
    <w:uiPriority w:val="99"/>
    <w:semiHidden/>
    <w:rsid w:val="00F859F6"/>
  </w:style>
  <w:style w:type="paragraph" w:styleId="DocumentMap">
    <w:name w:val="Document Map"/>
    <w:basedOn w:val="Normal"/>
    <w:link w:val="DocumentMapChar"/>
    <w:uiPriority w:val="99"/>
    <w:semiHidden/>
    <w:unhideWhenUsed/>
    <w:rsid w:val="00F859F6"/>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859F6"/>
    <w:rPr>
      <w:rFonts w:ascii="Segoe UI" w:hAnsi="Segoe UI" w:cs="Segoe UI"/>
      <w:sz w:val="16"/>
      <w:szCs w:val="16"/>
    </w:rPr>
  </w:style>
  <w:style w:type="paragraph" w:styleId="E-mailSignature">
    <w:name w:val="E-mail Signature"/>
    <w:basedOn w:val="Normal"/>
    <w:link w:val="E-mailSignatureChar"/>
    <w:uiPriority w:val="99"/>
    <w:semiHidden/>
    <w:unhideWhenUsed/>
    <w:rsid w:val="00F859F6"/>
    <w:pPr>
      <w:spacing w:after="0" w:line="240" w:lineRule="auto"/>
    </w:pPr>
  </w:style>
  <w:style w:type="character" w:customStyle="1" w:styleId="E-mailSignatureChar">
    <w:name w:val="E-mail Signature Char"/>
    <w:basedOn w:val="DefaultParagraphFont"/>
    <w:link w:val="E-mailSignature"/>
    <w:uiPriority w:val="99"/>
    <w:semiHidden/>
    <w:rsid w:val="00F859F6"/>
  </w:style>
  <w:style w:type="paragraph" w:styleId="EndnoteText">
    <w:name w:val="endnote text"/>
    <w:basedOn w:val="Normal"/>
    <w:link w:val="EndnoteTextChar"/>
    <w:uiPriority w:val="99"/>
    <w:semiHidden/>
    <w:unhideWhenUsed/>
    <w:rsid w:val="00F859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59F6"/>
    <w:rPr>
      <w:sz w:val="20"/>
      <w:szCs w:val="20"/>
    </w:rPr>
  </w:style>
  <w:style w:type="paragraph" w:styleId="EnvelopeAddress">
    <w:name w:val="envelope address"/>
    <w:basedOn w:val="Normal"/>
    <w:uiPriority w:val="99"/>
    <w:semiHidden/>
    <w:unhideWhenUsed/>
    <w:rsid w:val="00F859F6"/>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F859F6"/>
    <w:pPr>
      <w:spacing w:after="0"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F859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9F6"/>
  </w:style>
  <w:style w:type="paragraph" w:styleId="FootnoteText">
    <w:name w:val="footnote text"/>
    <w:basedOn w:val="Normal"/>
    <w:link w:val="FootnoteTextChar"/>
    <w:uiPriority w:val="99"/>
    <w:semiHidden/>
    <w:unhideWhenUsed/>
    <w:rsid w:val="00F859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59F6"/>
    <w:rPr>
      <w:sz w:val="20"/>
      <w:szCs w:val="20"/>
    </w:rPr>
  </w:style>
  <w:style w:type="paragraph" w:styleId="Header">
    <w:name w:val="header"/>
    <w:basedOn w:val="Normal"/>
    <w:link w:val="HeaderChar"/>
    <w:uiPriority w:val="99"/>
    <w:unhideWhenUsed/>
    <w:rsid w:val="00F859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9F6"/>
  </w:style>
  <w:style w:type="character" w:customStyle="1" w:styleId="Heading1Char">
    <w:name w:val="Heading 1 Char"/>
    <w:basedOn w:val="DefaultParagraphFont"/>
    <w:link w:val="Heading1"/>
    <w:uiPriority w:val="9"/>
    <w:rsid w:val="00F859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859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859F6"/>
    <w:rPr>
      <w:rFonts w:asciiTheme="majorHAnsi" w:eastAsiaTheme="majorEastAsia" w:hAnsiTheme="majorHAnsi" w:cstheme="majorBidi"/>
      <w:color w:val="1F3763" w:themeColor="accent1" w:themeShade="7F"/>
      <w:szCs w:val="24"/>
    </w:rPr>
  </w:style>
  <w:style w:type="character" w:customStyle="1" w:styleId="Heading4Char">
    <w:name w:val="Heading 4 Char"/>
    <w:basedOn w:val="DefaultParagraphFont"/>
    <w:link w:val="Heading4"/>
    <w:uiPriority w:val="9"/>
    <w:semiHidden/>
    <w:rsid w:val="00F859F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859F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859F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859F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859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59F6"/>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F859F6"/>
    <w:pPr>
      <w:spacing w:after="0" w:line="240" w:lineRule="auto"/>
    </w:pPr>
    <w:rPr>
      <w:i/>
      <w:iCs/>
    </w:rPr>
  </w:style>
  <w:style w:type="character" w:customStyle="1" w:styleId="HTMLAddressChar">
    <w:name w:val="HTML Address Char"/>
    <w:basedOn w:val="DefaultParagraphFont"/>
    <w:link w:val="HTMLAddress"/>
    <w:uiPriority w:val="99"/>
    <w:semiHidden/>
    <w:rsid w:val="00F859F6"/>
    <w:rPr>
      <w:i/>
      <w:iCs/>
    </w:rPr>
  </w:style>
  <w:style w:type="paragraph" w:styleId="HTMLPreformatted">
    <w:name w:val="HTML Preformatted"/>
    <w:basedOn w:val="Normal"/>
    <w:link w:val="HTMLPreformattedChar"/>
    <w:uiPriority w:val="99"/>
    <w:semiHidden/>
    <w:unhideWhenUsed/>
    <w:rsid w:val="00F859F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859F6"/>
    <w:rPr>
      <w:rFonts w:ascii="Consolas" w:hAnsi="Consolas"/>
      <w:sz w:val="20"/>
      <w:szCs w:val="20"/>
    </w:rPr>
  </w:style>
  <w:style w:type="paragraph" w:styleId="Index1">
    <w:name w:val="index 1"/>
    <w:basedOn w:val="Normal"/>
    <w:next w:val="Normal"/>
    <w:autoRedefine/>
    <w:uiPriority w:val="99"/>
    <w:semiHidden/>
    <w:unhideWhenUsed/>
    <w:rsid w:val="00F859F6"/>
    <w:pPr>
      <w:spacing w:after="0" w:line="240" w:lineRule="auto"/>
      <w:ind w:left="240" w:hanging="240"/>
    </w:pPr>
  </w:style>
  <w:style w:type="paragraph" w:styleId="Index2">
    <w:name w:val="index 2"/>
    <w:basedOn w:val="Normal"/>
    <w:next w:val="Normal"/>
    <w:autoRedefine/>
    <w:uiPriority w:val="99"/>
    <w:semiHidden/>
    <w:unhideWhenUsed/>
    <w:rsid w:val="00F859F6"/>
    <w:pPr>
      <w:spacing w:after="0" w:line="240" w:lineRule="auto"/>
      <w:ind w:left="480" w:hanging="240"/>
    </w:pPr>
  </w:style>
  <w:style w:type="paragraph" w:styleId="Index3">
    <w:name w:val="index 3"/>
    <w:basedOn w:val="Normal"/>
    <w:next w:val="Normal"/>
    <w:autoRedefine/>
    <w:uiPriority w:val="99"/>
    <w:semiHidden/>
    <w:unhideWhenUsed/>
    <w:rsid w:val="00F859F6"/>
    <w:pPr>
      <w:spacing w:after="0" w:line="240" w:lineRule="auto"/>
      <w:ind w:left="720" w:hanging="240"/>
    </w:pPr>
  </w:style>
  <w:style w:type="paragraph" w:styleId="Index4">
    <w:name w:val="index 4"/>
    <w:basedOn w:val="Normal"/>
    <w:next w:val="Normal"/>
    <w:autoRedefine/>
    <w:uiPriority w:val="99"/>
    <w:semiHidden/>
    <w:unhideWhenUsed/>
    <w:rsid w:val="00F859F6"/>
    <w:pPr>
      <w:spacing w:after="0" w:line="240" w:lineRule="auto"/>
      <w:ind w:left="960" w:hanging="240"/>
    </w:pPr>
  </w:style>
  <w:style w:type="paragraph" w:styleId="Index5">
    <w:name w:val="index 5"/>
    <w:basedOn w:val="Normal"/>
    <w:next w:val="Normal"/>
    <w:autoRedefine/>
    <w:uiPriority w:val="99"/>
    <w:semiHidden/>
    <w:unhideWhenUsed/>
    <w:rsid w:val="00F859F6"/>
    <w:pPr>
      <w:spacing w:after="0" w:line="240" w:lineRule="auto"/>
      <w:ind w:left="1200" w:hanging="240"/>
    </w:pPr>
  </w:style>
  <w:style w:type="paragraph" w:styleId="Index6">
    <w:name w:val="index 6"/>
    <w:basedOn w:val="Normal"/>
    <w:next w:val="Normal"/>
    <w:autoRedefine/>
    <w:uiPriority w:val="99"/>
    <w:semiHidden/>
    <w:unhideWhenUsed/>
    <w:rsid w:val="00F859F6"/>
    <w:pPr>
      <w:spacing w:after="0" w:line="240" w:lineRule="auto"/>
      <w:ind w:left="1440" w:hanging="240"/>
    </w:pPr>
  </w:style>
  <w:style w:type="paragraph" w:styleId="Index7">
    <w:name w:val="index 7"/>
    <w:basedOn w:val="Normal"/>
    <w:next w:val="Normal"/>
    <w:autoRedefine/>
    <w:uiPriority w:val="99"/>
    <w:semiHidden/>
    <w:unhideWhenUsed/>
    <w:rsid w:val="00F859F6"/>
    <w:pPr>
      <w:spacing w:after="0" w:line="240" w:lineRule="auto"/>
      <w:ind w:left="1680" w:hanging="240"/>
    </w:pPr>
  </w:style>
  <w:style w:type="paragraph" w:styleId="Index8">
    <w:name w:val="index 8"/>
    <w:basedOn w:val="Normal"/>
    <w:next w:val="Normal"/>
    <w:autoRedefine/>
    <w:uiPriority w:val="99"/>
    <w:semiHidden/>
    <w:unhideWhenUsed/>
    <w:rsid w:val="00F859F6"/>
    <w:pPr>
      <w:spacing w:after="0" w:line="240" w:lineRule="auto"/>
      <w:ind w:left="1920" w:hanging="240"/>
    </w:pPr>
  </w:style>
  <w:style w:type="paragraph" w:styleId="Index9">
    <w:name w:val="index 9"/>
    <w:basedOn w:val="Normal"/>
    <w:next w:val="Normal"/>
    <w:autoRedefine/>
    <w:uiPriority w:val="99"/>
    <w:semiHidden/>
    <w:unhideWhenUsed/>
    <w:rsid w:val="00F859F6"/>
    <w:pPr>
      <w:spacing w:after="0" w:line="240" w:lineRule="auto"/>
      <w:ind w:left="2160" w:hanging="240"/>
    </w:pPr>
  </w:style>
  <w:style w:type="paragraph" w:styleId="IndexHeading">
    <w:name w:val="index heading"/>
    <w:basedOn w:val="Normal"/>
    <w:next w:val="Index1"/>
    <w:uiPriority w:val="99"/>
    <w:semiHidden/>
    <w:unhideWhenUsed/>
    <w:rsid w:val="00F859F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859F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859F6"/>
    <w:rPr>
      <w:i/>
      <w:iCs/>
      <w:color w:val="4472C4" w:themeColor="accent1"/>
    </w:rPr>
  </w:style>
  <w:style w:type="paragraph" w:styleId="List">
    <w:name w:val="List"/>
    <w:basedOn w:val="Normal"/>
    <w:uiPriority w:val="99"/>
    <w:semiHidden/>
    <w:unhideWhenUsed/>
    <w:rsid w:val="00F859F6"/>
    <w:pPr>
      <w:ind w:left="360" w:hanging="360"/>
      <w:contextualSpacing/>
    </w:pPr>
  </w:style>
  <w:style w:type="paragraph" w:styleId="List2">
    <w:name w:val="List 2"/>
    <w:basedOn w:val="Normal"/>
    <w:uiPriority w:val="99"/>
    <w:semiHidden/>
    <w:unhideWhenUsed/>
    <w:rsid w:val="00F859F6"/>
    <w:pPr>
      <w:ind w:left="720" w:hanging="360"/>
      <w:contextualSpacing/>
    </w:pPr>
  </w:style>
  <w:style w:type="paragraph" w:styleId="List3">
    <w:name w:val="List 3"/>
    <w:basedOn w:val="Normal"/>
    <w:uiPriority w:val="99"/>
    <w:semiHidden/>
    <w:unhideWhenUsed/>
    <w:rsid w:val="00F859F6"/>
    <w:pPr>
      <w:ind w:left="1080" w:hanging="360"/>
      <w:contextualSpacing/>
    </w:pPr>
  </w:style>
  <w:style w:type="paragraph" w:styleId="List4">
    <w:name w:val="List 4"/>
    <w:basedOn w:val="Normal"/>
    <w:uiPriority w:val="99"/>
    <w:semiHidden/>
    <w:unhideWhenUsed/>
    <w:rsid w:val="00F859F6"/>
    <w:pPr>
      <w:ind w:left="1440" w:hanging="360"/>
      <w:contextualSpacing/>
    </w:pPr>
  </w:style>
  <w:style w:type="paragraph" w:styleId="List5">
    <w:name w:val="List 5"/>
    <w:basedOn w:val="Normal"/>
    <w:uiPriority w:val="99"/>
    <w:semiHidden/>
    <w:unhideWhenUsed/>
    <w:rsid w:val="00F859F6"/>
    <w:pPr>
      <w:ind w:left="1800" w:hanging="360"/>
      <w:contextualSpacing/>
    </w:pPr>
  </w:style>
  <w:style w:type="paragraph" w:styleId="ListBullet">
    <w:name w:val="List Bullet"/>
    <w:basedOn w:val="Normal"/>
    <w:uiPriority w:val="99"/>
    <w:semiHidden/>
    <w:unhideWhenUsed/>
    <w:rsid w:val="00F859F6"/>
    <w:pPr>
      <w:numPr>
        <w:numId w:val="1"/>
      </w:numPr>
      <w:contextualSpacing/>
    </w:pPr>
  </w:style>
  <w:style w:type="paragraph" w:styleId="ListBullet2">
    <w:name w:val="List Bullet 2"/>
    <w:basedOn w:val="Normal"/>
    <w:uiPriority w:val="99"/>
    <w:semiHidden/>
    <w:unhideWhenUsed/>
    <w:rsid w:val="00F859F6"/>
    <w:pPr>
      <w:numPr>
        <w:numId w:val="2"/>
      </w:numPr>
      <w:contextualSpacing/>
    </w:pPr>
  </w:style>
  <w:style w:type="paragraph" w:styleId="ListBullet3">
    <w:name w:val="List Bullet 3"/>
    <w:basedOn w:val="Normal"/>
    <w:uiPriority w:val="99"/>
    <w:semiHidden/>
    <w:unhideWhenUsed/>
    <w:rsid w:val="00F859F6"/>
    <w:pPr>
      <w:numPr>
        <w:numId w:val="3"/>
      </w:numPr>
      <w:contextualSpacing/>
    </w:pPr>
  </w:style>
  <w:style w:type="paragraph" w:styleId="ListBullet4">
    <w:name w:val="List Bullet 4"/>
    <w:basedOn w:val="Normal"/>
    <w:uiPriority w:val="99"/>
    <w:semiHidden/>
    <w:unhideWhenUsed/>
    <w:rsid w:val="00F859F6"/>
    <w:pPr>
      <w:numPr>
        <w:numId w:val="4"/>
      </w:numPr>
      <w:contextualSpacing/>
    </w:pPr>
  </w:style>
  <w:style w:type="paragraph" w:styleId="ListBullet5">
    <w:name w:val="List Bullet 5"/>
    <w:basedOn w:val="Normal"/>
    <w:uiPriority w:val="99"/>
    <w:semiHidden/>
    <w:unhideWhenUsed/>
    <w:rsid w:val="00F859F6"/>
    <w:pPr>
      <w:numPr>
        <w:numId w:val="5"/>
      </w:numPr>
      <w:contextualSpacing/>
    </w:pPr>
  </w:style>
  <w:style w:type="paragraph" w:styleId="ListContinue">
    <w:name w:val="List Continue"/>
    <w:basedOn w:val="Normal"/>
    <w:uiPriority w:val="99"/>
    <w:semiHidden/>
    <w:unhideWhenUsed/>
    <w:rsid w:val="00F859F6"/>
    <w:pPr>
      <w:spacing w:after="120"/>
      <w:ind w:left="360"/>
      <w:contextualSpacing/>
    </w:pPr>
  </w:style>
  <w:style w:type="paragraph" w:styleId="ListContinue2">
    <w:name w:val="List Continue 2"/>
    <w:basedOn w:val="Normal"/>
    <w:uiPriority w:val="99"/>
    <w:semiHidden/>
    <w:unhideWhenUsed/>
    <w:rsid w:val="00F859F6"/>
    <w:pPr>
      <w:spacing w:after="120"/>
      <w:ind w:left="720"/>
      <w:contextualSpacing/>
    </w:pPr>
  </w:style>
  <w:style w:type="paragraph" w:styleId="ListContinue3">
    <w:name w:val="List Continue 3"/>
    <w:basedOn w:val="Normal"/>
    <w:uiPriority w:val="99"/>
    <w:semiHidden/>
    <w:unhideWhenUsed/>
    <w:rsid w:val="00F859F6"/>
    <w:pPr>
      <w:spacing w:after="120"/>
      <w:ind w:left="1080"/>
      <w:contextualSpacing/>
    </w:pPr>
  </w:style>
  <w:style w:type="paragraph" w:styleId="ListContinue4">
    <w:name w:val="List Continue 4"/>
    <w:basedOn w:val="Normal"/>
    <w:uiPriority w:val="99"/>
    <w:semiHidden/>
    <w:unhideWhenUsed/>
    <w:rsid w:val="00F859F6"/>
    <w:pPr>
      <w:spacing w:after="120"/>
      <w:ind w:left="1440"/>
      <w:contextualSpacing/>
    </w:pPr>
  </w:style>
  <w:style w:type="paragraph" w:styleId="ListContinue5">
    <w:name w:val="List Continue 5"/>
    <w:basedOn w:val="Normal"/>
    <w:uiPriority w:val="99"/>
    <w:semiHidden/>
    <w:unhideWhenUsed/>
    <w:rsid w:val="00F859F6"/>
    <w:pPr>
      <w:spacing w:after="120"/>
      <w:ind w:left="1800"/>
      <w:contextualSpacing/>
    </w:pPr>
  </w:style>
  <w:style w:type="paragraph" w:styleId="ListNumber">
    <w:name w:val="List Number"/>
    <w:basedOn w:val="Normal"/>
    <w:uiPriority w:val="99"/>
    <w:semiHidden/>
    <w:unhideWhenUsed/>
    <w:rsid w:val="00F859F6"/>
    <w:pPr>
      <w:numPr>
        <w:numId w:val="6"/>
      </w:numPr>
      <w:contextualSpacing/>
    </w:pPr>
  </w:style>
  <w:style w:type="paragraph" w:styleId="ListNumber2">
    <w:name w:val="List Number 2"/>
    <w:basedOn w:val="Normal"/>
    <w:uiPriority w:val="99"/>
    <w:semiHidden/>
    <w:unhideWhenUsed/>
    <w:rsid w:val="00F859F6"/>
    <w:pPr>
      <w:numPr>
        <w:numId w:val="7"/>
      </w:numPr>
      <w:contextualSpacing/>
    </w:pPr>
  </w:style>
  <w:style w:type="paragraph" w:styleId="ListNumber3">
    <w:name w:val="List Number 3"/>
    <w:basedOn w:val="Normal"/>
    <w:uiPriority w:val="99"/>
    <w:semiHidden/>
    <w:unhideWhenUsed/>
    <w:rsid w:val="00F859F6"/>
    <w:pPr>
      <w:numPr>
        <w:numId w:val="8"/>
      </w:numPr>
      <w:contextualSpacing/>
    </w:pPr>
  </w:style>
  <w:style w:type="paragraph" w:styleId="ListNumber4">
    <w:name w:val="List Number 4"/>
    <w:basedOn w:val="Normal"/>
    <w:uiPriority w:val="99"/>
    <w:semiHidden/>
    <w:unhideWhenUsed/>
    <w:rsid w:val="00F859F6"/>
    <w:pPr>
      <w:numPr>
        <w:numId w:val="9"/>
      </w:numPr>
      <w:contextualSpacing/>
    </w:pPr>
  </w:style>
  <w:style w:type="paragraph" w:styleId="ListNumber5">
    <w:name w:val="List Number 5"/>
    <w:basedOn w:val="Normal"/>
    <w:uiPriority w:val="99"/>
    <w:semiHidden/>
    <w:unhideWhenUsed/>
    <w:rsid w:val="00F859F6"/>
    <w:pPr>
      <w:numPr>
        <w:numId w:val="10"/>
      </w:numPr>
      <w:contextualSpacing/>
    </w:pPr>
  </w:style>
  <w:style w:type="paragraph" w:styleId="ListParagraph">
    <w:name w:val="List Paragraph"/>
    <w:basedOn w:val="Normal"/>
    <w:uiPriority w:val="34"/>
    <w:qFormat/>
    <w:rsid w:val="00F859F6"/>
    <w:pPr>
      <w:ind w:left="720"/>
      <w:contextualSpacing/>
    </w:pPr>
  </w:style>
  <w:style w:type="paragraph" w:styleId="MacroText">
    <w:name w:val="macro"/>
    <w:link w:val="MacroTextChar"/>
    <w:uiPriority w:val="99"/>
    <w:semiHidden/>
    <w:unhideWhenUsed/>
    <w:rsid w:val="00F859F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859F6"/>
    <w:rPr>
      <w:rFonts w:ascii="Consolas" w:hAnsi="Consolas"/>
      <w:sz w:val="20"/>
      <w:szCs w:val="20"/>
    </w:rPr>
  </w:style>
  <w:style w:type="paragraph" w:styleId="MessageHeader">
    <w:name w:val="Message Header"/>
    <w:basedOn w:val="Normal"/>
    <w:link w:val="MessageHeaderChar"/>
    <w:uiPriority w:val="99"/>
    <w:semiHidden/>
    <w:unhideWhenUsed/>
    <w:rsid w:val="00F859F6"/>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F859F6"/>
    <w:rPr>
      <w:rFonts w:asciiTheme="majorHAnsi" w:eastAsiaTheme="majorEastAsia" w:hAnsiTheme="majorHAnsi" w:cstheme="majorBidi"/>
      <w:szCs w:val="24"/>
      <w:shd w:val="pct20" w:color="auto" w:fill="auto"/>
    </w:rPr>
  </w:style>
  <w:style w:type="paragraph" w:styleId="NoSpacing">
    <w:name w:val="No Spacing"/>
    <w:uiPriority w:val="1"/>
    <w:qFormat/>
    <w:rsid w:val="00F859F6"/>
    <w:pPr>
      <w:spacing w:after="0" w:line="240" w:lineRule="auto"/>
    </w:pPr>
  </w:style>
  <w:style w:type="paragraph" w:styleId="NormalWeb">
    <w:name w:val="Normal (Web)"/>
    <w:basedOn w:val="Normal"/>
    <w:uiPriority w:val="99"/>
    <w:semiHidden/>
    <w:unhideWhenUsed/>
    <w:rsid w:val="00F859F6"/>
    <w:rPr>
      <w:szCs w:val="24"/>
    </w:rPr>
  </w:style>
  <w:style w:type="paragraph" w:styleId="NormalIndent">
    <w:name w:val="Normal Indent"/>
    <w:basedOn w:val="Normal"/>
    <w:uiPriority w:val="99"/>
    <w:semiHidden/>
    <w:unhideWhenUsed/>
    <w:rsid w:val="00F859F6"/>
    <w:pPr>
      <w:ind w:left="720"/>
    </w:pPr>
  </w:style>
  <w:style w:type="paragraph" w:styleId="NoteHeading">
    <w:name w:val="Note Heading"/>
    <w:basedOn w:val="Normal"/>
    <w:next w:val="Normal"/>
    <w:link w:val="NoteHeadingChar"/>
    <w:uiPriority w:val="99"/>
    <w:semiHidden/>
    <w:unhideWhenUsed/>
    <w:rsid w:val="00F859F6"/>
    <w:pPr>
      <w:spacing w:after="0" w:line="240" w:lineRule="auto"/>
    </w:pPr>
  </w:style>
  <w:style w:type="character" w:customStyle="1" w:styleId="NoteHeadingChar">
    <w:name w:val="Note Heading Char"/>
    <w:basedOn w:val="DefaultParagraphFont"/>
    <w:link w:val="NoteHeading"/>
    <w:uiPriority w:val="99"/>
    <w:semiHidden/>
    <w:rsid w:val="00F859F6"/>
  </w:style>
  <w:style w:type="paragraph" w:styleId="PlainText">
    <w:name w:val="Plain Text"/>
    <w:basedOn w:val="Normal"/>
    <w:link w:val="PlainTextChar"/>
    <w:uiPriority w:val="99"/>
    <w:semiHidden/>
    <w:unhideWhenUsed/>
    <w:rsid w:val="00F859F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859F6"/>
    <w:rPr>
      <w:rFonts w:ascii="Consolas" w:hAnsi="Consolas"/>
      <w:sz w:val="21"/>
      <w:szCs w:val="21"/>
    </w:rPr>
  </w:style>
  <w:style w:type="paragraph" w:styleId="Quote">
    <w:name w:val="Quote"/>
    <w:basedOn w:val="Normal"/>
    <w:next w:val="Normal"/>
    <w:link w:val="QuoteChar"/>
    <w:uiPriority w:val="29"/>
    <w:qFormat/>
    <w:rsid w:val="00F859F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59F6"/>
    <w:rPr>
      <w:i/>
      <w:iCs/>
      <w:color w:val="404040" w:themeColor="text1" w:themeTint="BF"/>
    </w:rPr>
  </w:style>
  <w:style w:type="paragraph" w:styleId="Salutation">
    <w:name w:val="Salutation"/>
    <w:basedOn w:val="Normal"/>
    <w:next w:val="Normal"/>
    <w:link w:val="SalutationChar"/>
    <w:uiPriority w:val="99"/>
    <w:semiHidden/>
    <w:unhideWhenUsed/>
    <w:rsid w:val="00F859F6"/>
  </w:style>
  <w:style w:type="character" w:customStyle="1" w:styleId="SalutationChar">
    <w:name w:val="Salutation Char"/>
    <w:basedOn w:val="DefaultParagraphFont"/>
    <w:link w:val="Salutation"/>
    <w:uiPriority w:val="99"/>
    <w:semiHidden/>
    <w:rsid w:val="00F859F6"/>
  </w:style>
  <w:style w:type="paragraph" w:styleId="Signature">
    <w:name w:val="Signature"/>
    <w:basedOn w:val="Normal"/>
    <w:link w:val="SignatureChar"/>
    <w:uiPriority w:val="99"/>
    <w:semiHidden/>
    <w:unhideWhenUsed/>
    <w:rsid w:val="00F859F6"/>
    <w:pPr>
      <w:spacing w:after="0" w:line="240" w:lineRule="auto"/>
      <w:ind w:left="4320"/>
    </w:pPr>
  </w:style>
  <w:style w:type="character" w:customStyle="1" w:styleId="SignatureChar">
    <w:name w:val="Signature Char"/>
    <w:basedOn w:val="DefaultParagraphFont"/>
    <w:link w:val="Signature"/>
    <w:uiPriority w:val="99"/>
    <w:semiHidden/>
    <w:rsid w:val="00F859F6"/>
  </w:style>
  <w:style w:type="paragraph" w:styleId="Subtitle">
    <w:name w:val="Subtitle"/>
    <w:basedOn w:val="Normal"/>
    <w:next w:val="Normal"/>
    <w:link w:val="SubtitleChar"/>
    <w:uiPriority w:val="11"/>
    <w:qFormat/>
    <w:rsid w:val="00F859F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859F6"/>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uiPriority w:val="99"/>
    <w:semiHidden/>
    <w:unhideWhenUsed/>
    <w:rsid w:val="00F859F6"/>
    <w:pPr>
      <w:spacing w:after="0"/>
      <w:ind w:left="240" w:hanging="240"/>
    </w:pPr>
  </w:style>
  <w:style w:type="paragraph" w:styleId="TableofFigures">
    <w:name w:val="table of figures"/>
    <w:basedOn w:val="Normal"/>
    <w:next w:val="Normal"/>
    <w:uiPriority w:val="99"/>
    <w:semiHidden/>
    <w:unhideWhenUsed/>
    <w:rsid w:val="00F859F6"/>
    <w:pPr>
      <w:spacing w:after="0"/>
    </w:pPr>
  </w:style>
  <w:style w:type="paragraph" w:styleId="Title">
    <w:name w:val="Title"/>
    <w:basedOn w:val="Normal"/>
    <w:next w:val="Normal"/>
    <w:link w:val="TitleChar"/>
    <w:uiPriority w:val="10"/>
    <w:qFormat/>
    <w:rsid w:val="00F859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9F6"/>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F859F6"/>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F859F6"/>
    <w:pPr>
      <w:spacing w:after="100"/>
    </w:pPr>
  </w:style>
  <w:style w:type="paragraph" w:styleId="TOC2">
    <w:name w:val="toc 2"/>
    <w:basedOn w:val="Normal"/>
    <w:next w:val="Normal"/>
    <w:autoRedefine/>
    <w:uiPriority w:val="39"/>
    <w:semiHidden/>
    <w:unhideWhenUsed/>
    <w:rsid w:val="00F859F6"/>
    <w:pPr>
      <w:spacing w:after="100"/>
      <w:ind w:left="240"/>
    </w:pPr>
  </w:style>
  <w:style w:type="paragraph" w:styleId="TOC3">
    <w:name w:val="toc 3"/>
    <w:basedOn w:val="Normal"/>
    <w:next w:val="Normal"/>
    <w:autoRedefine/>
    <w:uiPriority w:val="39"/>
    <w:semiHidden/>
    <w:unhideWhenUsed/>
    <w:rsid w:val="00F859F6"/>
    <w:pPr>
      <w:spacing w:after="100"/>
      <w:ind w:left="480"/>
    </w:pPr>
  </w:style>
  <w:style w:type="paragraph" w:styleId="TOC4">
    <w:name w:val="toc 4"/>
    <w:basedOn w:val="Normal"/>
    <w:next w:val="Normal"/>
    <w:autoRedefine/>
    <w:uiPriority w:val="39"/>
    <w:semiHidden/>
    <w:unhideWhenUsed/>
    <w:rsid w:val="00F859F6"/>
    <w:pPr>
      <w:spacing w:after="100"/>
      <w:ind w:left="720"/>
    </w:pPr>
  </w:style>
  <w:style w:type="paragraph" w:styleId="TOC5">
    <w:name w:val="toc 5"/>
    <w:basedOn w:val="Normal"/>
    <w:next w:val="Normal"/>
    <w:autoRedefine/>
    <w:uiPriority w:val="39"/>
    <w:semiHidden/>
    <w:unhideWhenUsed/>
    <w:rsid w:val="00F859F6"/>
    <w:pPr>
      <w:spacing w:after="100"/>
      <w:ind w:left="960"/>
    </w:pPr>
  </w:style>
  <w:style w:type="paragraph" w:styleId="TOC6">
    <w:name w:val="toc 6"/>
    <w:basedOn w:val="Normal"/>
    <w:next w:val="Normal"/>
    <w:autoRedefine/>
    <w:uiPriority w:val="39"/>
    <w:semiHidden/>
    <w:unhideWhenUsed/>
    <w:rsid w:val="00F859F6"/>
    <w:pPr>
      <w:spacing w:after="100"/>
      <w:ind w:left="1200"/>
    </w:pPr>
  </w:style>
  <w:style w:type="paragraph" w:styleId="TOC7">
    <w:name w:val="toc 7"/>
    <w:basedOn w:val="Normal"/>
    <w:next w:val="Normal"/>
    <w:autoRedefine/>
    <w:uiPriority w:val="39"/>
    <w:semiHidden/>
    <w:unhideWhenUsed/>
    <w:rsid w:val="00F859F6"/>
    <w:pPr>
      <w:spacing w:after="100"/>
      <w:ind w:left="1440"/>
    </w:pPr>
  </w:style>
  <w:style w:type="paragraph" w:styleId="TOC8">
    <w:name w:val="toc 8"/>
    <w:basedOn w:val="Normal"/>
    <w:next w:val="Normal"/>
    <w:autoRedefine/>
    <w:uiPriority w:val="39"/>
    <w:semiHidden/>
    <w:unhideWhenUsed/>
    <w:rsid w:val="00F859F6"/>
    <w:pPr>
      <w:spacing w:after="100"/>
      <w:ind w:left="1680"/>
    </w:pPr>
  </w:style>
  <w:style w:type="paragraph" w:styleId="TOC9">
    <w:name w:val="toc 9"/>
    <w:basedOn w:val="Normal"/>
    <w:next w:val="Normal"/>
    <w:autoRedefine/>
    <w:uiPriority w:val="39"/>
    <w:semiHidden/>
    <w:unhideWhenUsed/>
    <w:rsid w:val="00F859F6"/>
    <w:pPr>
      <w:spacing w:after="100"/>
      <w:ind w:left="1920"/>
    </w:pPr>
  </w:style>
  <w:style w:type="paragraph" w:styleId="TOCHeading">
    <w:name w:val="TOC Heading"/>
    <w:basedOn w:val="Heading1"/>
    <w:next w:val="Normal"/>
    <w:uiPriority w:val="39"/>
    <w:semiHidden/>
    <w:unhideWhenUsed/>
    <w:qFormat/>
    <w:rsid w:val="00F859F6"/>
    <w:pPr>
      <w:outlineLvl w:val="9"/>
    </w:pPr>
  </w:style>
  <w:style w:type="table" w:styleId="GridTable4">
    <w:name w:val="Grid Table 4"/>
    <w:basedOn w:val="TableNormal"/>
    <w:uiPriority w:val="49"/>
    <w:rsid w:val="007268B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7268B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7268B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266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663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663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32409">
      <w:bodyDiv w:val="1"/>
      <w:marLeft w:val="0"/>
      <w:marRight w:val="0"/>
      <w:marTop w:val="0"/>
      <w:marBottom w:val="0"/>
      <w:divBdr>
        <w:top w:val="none" w:sz="0" w:space="0" w:color="auto"/>
        <w:left w:val="none" w:sz="0" w:space="0" w:color="auto"/>
        <w:bottom w:val="none" w:sz="0" w:space="0" w:color="auto"/>
        <w:right w:val="none" w:sz="0" w:space="0" w:color="auto"/>
      </w:divBdr>
    </w:div>
    <w:div w:id="525290858">
      <w:bodyDiv w:val="1"/>
      <w:marLeft w:val="0"/>
      <w:marRight w:val="0"/>
      <w:marTop w:val="0"/>
      <w:marBottom w:val="0"/>
      <w:divBdr>
        <w:top w:val="none" w:sz="0" w:space="0" w:color="auto"/>
        <w:left w:val="none" w:sz="0" w:space="0" w:color="auto"/>
        <w:bottom w:val="none" w:sz="0" w:space="0" w:color="auto"/>
        <w:right w:val="none" w:sz="0" w:space="0" w:color="auto"/>
      </w:divBdr>
      <w:divsChild>
        <w:div w:id="1407797671">
          <w:marLeft w:val="0"/>
          <w:marRight w:val="0"/>
          <w:marTop w:val="0"/>
          <w:marBottom w:val="0"/>
          <w:divBdr>
            <w:top w:val="none" w:sz="0" w:space="0" w:color="auto"/>
            <w:left w:val="none" w:sz="0" w:space="0" w:color="auto"/>
            <w:bottom w:val="none" w:sz="0" w:space="0" w:color="auto"/>
            <w:right w:val="none" w:sz="0" w:space="0" w:color="auto"/>
          </w:divBdr>
          <w:divsChild>
            <w:div w:id="14823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0910">
      <w:bodyDiv w:val="1"/>
      <w:marLeft w:val="0"/>
      <w:marRight w:val="0"/>
      <w:marTop w:val="0"/>
      <w:marBottom w:val="0"/>
      <w:divBdr>
        <w:top w:val="none" w:sz="0" w:space="0" w:color="auto"/>
        <w:left w:val="none" w:sz="0" w:space="0" w:color="auto"/>
        <w:bottom w:val="none" w:sz="0" w:space="0" w:color="auto"/>
        <w:right w:val="none" w:sz="0" w:space="0" w:color="auto"/>
      </w:divBdr>
    </w:div>
    <w:div w:id="880365966">
      <w:bodyDiv w:val="1"/>
      <w:marLeft w:val="0"/>
      <w:marRight w:val="0"/>
      <w:marTop w:val="0"/>
      <w:marBottom w:val="0"/>
      <w:divBdr>
        <w:top w:val="none" w:sz="0" w:space="0" w:color="auto"/>
        <w:left w:val="none" w:sz="0" w:space="0" w:color="auto"/>
        <w:bottom w:val="none" w:sz="0" w:space="0" w:color="auto"/>
        <w:right w:val="none" w:sz="0" w:space="0" w:color="auto"/>
      </w:divBdr>
    </w:div>
    <w:div w:id="1804153297">
      <w:bodyDiv w:val="1"/>
      <w:marLeft w:val="0"/>
      <w:marRight w:val="0"/>
      <w:marTop w:val="0"/>
      <w:marBottom w:val="0"/>
      <w:divBdr>
        <w:top w:val="none" w:sz="0" w:space="0" w:color="auto"/>
        <w:left w:val="none" w:sz="0" w:space="0" w:color="auto"/>
        <w:bottom w:val="none" w:sz="0" w:space="0" w:color="auto"/>
        <w:right w:val="none" w:sz="0" w:space="0" w:color="auto"/>
      </w:divBdr>
      <w:divsChild>
        <w:div w:id="755592954">
          <w:marLeft w:val="0"/>
          <w:marRight w:val="0"/>
          <w:marTop w:val="0"/>
          <w:marBottom w:val="0"/>
          <w:divBdr>
            <w:top w:val="none" w:sz="0" w:space="0" w:color="auto"/>
            <w:left w:val="none" w:sz="0" w:space="0" w:color="auto"/>
            <w:bottom w:val="none" w:sz="0" w:space="0" w:color="auto"/>
            <w:right w:val="none" w:sz="0" w:space="0" w:color="auto"/>
          </w:divBdr>
          <w:divsChild>
            <w:div w:id="123092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3672">
      <w:bodyDiv w:val="1"/>
      <w:marLeft w:val="0"/>
      <w:marRight w:val="0"/>
      <w:marTop w:val="0"/>
      <w:marBottom w:val="0"/>
      <w:divBdr>
        <w:top w:val="none" w:sz="0" w:space="0" w:color="auto"/>
        <w:left w:val="none" w:sz="0" w:space="0" w:color="auto"/>
        <w:bottom w:val="none" w:sz="0" w:space="0" w:color="auto"/>
        <w:right w:val="none" w:sz="0" w:space="0" w:color="auto"/>
      </w:divBdr>
    </w:div>
    <w:div w:id="210102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26FB8-76C2-400C-9B82-85E2427DE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5</Pages>
  <Words>512</Words>
  <Characters>2924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Isfandyar</dc:creator>
  <cp:keywords/>
  <dc:description/>
  <cp:lastModifiedBy>Isfandyar</cp:lastModifiedBy>
  <cp:revision>34</cp:revision>
  <dcterms:created xsi:type="dcterms:W3CDTF">2022-03-21T10:32:00Z</dcterms:created>
  <dcterms:modified xsi:type="dcterms:W3CDTF">2022-03-24T11:54:00Z</dcterms:modified>
</cp:coreProperties>
</file>