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37177" cy="740699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7177" cy="740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8.03955078125" w:line="818.8267135620117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94"/>
          <w:szCs w:val="94"/>
          <w:u w:val="none"/>
          <w:shd w:fill="auto" w:val="clear"/>
          <w:vertAlign w:val="baseline"/>
          <w:rtl w:val="0"/>
        </w:rPr>
        <w:t xml:space="preserve">Aprendizado de Máquina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Prof. Raphael Carvalho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de Máquina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490966796875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sectPr>
          <w:pgSz w:h="8100" w:w="14400" w:orient="landscape"/>
          <w:pgMar w:bottom="240" w:top="748.421630859375" w:left="240" w:right="239.996337890625" w:header="0" w:footer="720"/>
          <w:pgNumType w:start="1"/>
        </w:sect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5835911" cy="355270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911" cy="3552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de Máquina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401123046875" w:line="251.89913749694824" w:lineRule="auto"/>
        <w:ind w:left="1382.5106811523438" w:right="1083.9208984375" w:hanging="609.9171447753906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Aprendizado de Máquina (Machine Learning) é a ciência e a  arte de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programar computadores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para que eles possam  aprender com os dados.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7825927734375" w:line="251.89916610717773" w:lineRule="auto"/>
        <w:ind w:left="1378.0706787109375" w:right="979.13818359375" w:hanging="605.4771423339844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Definição um pouco mais formal diria que se trata do campo  de estudo que dá aos computadores a capacidade de  aprender sem ser explicitamente programado.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791748046875" w:line="251.8992519378662" w:lineRule="auto"/>
        <w:ind w:left="1378.5147094726562" w:right="1273.953857421875" w:hanging="605.9211730957031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Gosto mais dessa segunda definição porque ela traz uma  comparação entre algoritmo de programação tradicional e  algoritmo de aprendizado de máquina.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8.8266754150391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O que é a programação tradicional?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4903564453125" w:line="240" w:lineRule="auto"/>
        <w:ind w:left="0" w:right="0" w:firstLine="0"/>
        <w:jc w:val="center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839201" cy="265330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1" cy="265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de Máquina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0029296875" w:line="275.88955879211426" w:lineRule="auto"/>
        <w:ind w:left="753.9247894287109" w:right="7373.757324218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Imaginem um software  que recebe uma imagem  de entrada qualquer 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3994208</wp:posOffset>
            </wp:positionH>
            <wp:positionV relativeFrom="paragraph">
              <wp:posOffset>97911</wp:posOffset>
            </wp:positionV>
            <wp:extent cx="4385300" cy="3524259"/>
            <wp:effectExtent b="0" l="0" r="0" t="0"/>
            <wp:wrapSquare wrapText="left" distB="19050" distT="19050" distL="19050" distR="1905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5300" cy="35242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08154296875" w:line="275.8897018432617" w:lineRule="auto"/>
        <w:ind w:left="1397.1266174316406" w:right="7545.5975341796875" w:hanging="3.84002685546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identifica se há um gato  nela ou não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de Máquina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2601318359375" w:line="227.908673286438" w:lineRule="auto"/>
        <w:ind w:left="1379.3666076660156" w:right="855.355224609375" w:hanging="625.4418182373047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Uma forma de tentar resolver esse problema é por meio  do aprendizado de máquina.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83935546875" w:line="227.9088020324707" w:lineRule="auto"/>
        <w:ind w:left="1393.2865905761719" w:right="1823.51806640625" w:hanging="639.3618011474609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Ocorre que funciona de uma maneira praticamente  inversa à programação tradicional.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22900390625" w:line="227.90855884552002" w:lineRule="auto"/>
        <w:ind w:left="1393.2865905761719" w:right="968.6376953125" w:hanging="639.3618011474609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Continuamos entrando com dados, mas – em vez de um  programador criar manualmente as regras – são  inseridos exemplos de resultados passados.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5341796875" w:line="227.908673286438" w:lineRule="auto"/>
        <w:ind w:left="1349.1265869140625" w:right="796.796875" w:hanging="595.2017974853516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 saída de um algoritmo de aprendizado de máquina são  justamente as regras.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de Máquina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490966796875" w:line="240" w:lineRule="auto"/>
        <w:ind w:left="0" w:right="0" w:firstLine="0"/>
        <w:jc w:val="center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839201" cy="25745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1" cy="257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de Máquina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4278564453125" w:line="227.90887355804443" w:lineRule="auto"/>
        <w:ind w:left="1378.0706787109375" w:right="737.159423828125" w:hanging="605.4771423339844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No caso do exemplo identificador de gatos, continuaríamos  inserindo imagens de entrada quaisquer, mas também seriam  inseridos diversos exemplos de resultados (isto é, imagens  que efetivamente contém gatos).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8055419921875" w:line="227.90873050689697" w:lineRule="auto"/>
        <w:ind w:left="1378.0706787109375" w:right="579.53857421875" w:hanging="605.4771423339844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A saída do algoritmo de aprendizado de máquina seria capaz,  por si só, de realizar um mapeamento estatístico entre os  dados de entrada e os exemplos de resultados esperados a fim  descobrir se há ou não um gato em uma imagem.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8055419921875" w:line="227.90937423706055" w:lineRule="auto"/>
        <w:ind w:left="1378.0706787109375" w:right="1153.63037109375" w:hanging="605.4771423339844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Em vez de um programador dizer quais são as regras, quem  diz é o algoritmo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2.0466613769531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Etapa de Treinament0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2601318359375" w:line="227.9088020324707" w:lineRule="auto"/>
        <w:ind w:left="1379.8466491699219" w:right="920.15869140625" w:hanging="625.9218597412109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Algoritmo de aprendizado de máquina consegue extrair  regras de identificação de gatos por meio de padrões  estatísticos comuns entre os dados de entrada e os  resultados esperados.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22900390625" w:line="227.90855884552002" w:lineRule="auto"/>
        <w:ind w:left="1379.3666076660156" w:right="588.4765625" w:hanging="625.4418182373047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Quanto mais exemplos de resultados você oferece, mais  o algoritmo é treinado, mais regras são aprendidas e mais  ajustado se torna o modelo.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5341796875" w:line="227.908673286438" w:lineRule="auto"/>
        <w:ind w:left="1379.8466491699219" w:right="1443.837890625" w:hanging="625.9218597412109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Essa etapa do processo de aprendizado de máquina é  chamada de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Treinamento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2.0466613769531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Etapa de Treinament0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0029296875" w:line="275.88955879211426" w:lineRule="auto"/>
        <w:ind w:left="1372.6466369628906" w:right="865.43701171875" w:hanging="618.7218475341797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Trata-se de uma etapa custosa porque idealmente nós  temos que inserir quantidades massivas de exemplos de  resultados para que o modelo fique o mais ajustado  possível.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2.0466613769531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Etapa de Inferência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0029296875" w:line="275.88955879211426" w:lineRule="auto"/>
        <w:ind w:left="1384.1665649414062" w:right="1148.15673828125" w:hanging="630.2417755126953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Ocorre quando utilizamos uma programação bem  próxima à programação tradicional com regras  aprendidas na etapa anterior e novos dados para gerar  inferir resultados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de Máquina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4903564453125" w:line="240" w:lineRule="auto"/>
        <w:ind w:left="0" w:right="0" w:firstLine="0"/>
        <w:jc w:val="center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40" w:top="748.421630859375" w:left="240" w:right="239.996337890625" w:header="0" w:footer="720"/>
          <w:cols w:equalWidth="0" w:num="1">
            <w:col w:space="0" w:w="13920.003662109375"/>
          </w:cols>
        </w:sect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839202" cy="2653451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2" cy="2653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de Máquina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4903564453125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40" w:top="748.42163085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688168" cy="3552707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8168" cy="3552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3.8201904296875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Tipos de Aprendizado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Supervisionado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401123046875" w:line="275.88958740234375" w:lineRule="auto"/>
        <w:ind w:left="772.5935363769531" w:right="768.68286132812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Trata-se de um conjunto de técnicas de aprendizado para  treinar um modelo com dados rotulados manualmente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Um especialista/supervisor externo diz qual é a saída  esperada para cada dado histórico utilizado no treinamento.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São as técnicas mais comumente empregadas no contexto de  aprendizado de máquina e geralmente são utilizadas para  identificar padrões específicos, prever resultados dado um  conjunto de amostras de treinamento.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Supervisionado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0029296875" w:line="275.88955879211426" w:lineRule="auto"/>
        <w:ind w:left="1379.3666076660156" w:right="1693.4375" w:hanging="625.4418182373047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 saída desejada para cada exemplo de entrada já é  conhecida no aprendizado supervisionado, isto é, os  dados de saída são previamente rotulados.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08154296875" w:line="275.88955879211426" w:lineRule="auto"/>
        <w:ind w:left="1397.1266174316406" w:right="2082.71728515625" w:hanging="643.2018280029297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40" w:top="748.421630859375" w:left="240" w:right="239.996337890625" w:header="0" w:footer="720"/>
          <w:cols w:equalWidth="0" w:num="1">
            <w:col w:space="0" w:w="13920.003662109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Essa abordagem – também chamada de tarefa de  previsão – é bastante semelhante à aprendizagem  humana sob a supervisão de um professor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Supervisionado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4903564453125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40" w:top="748.42163085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7860094" cy="355270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0094" cy="3552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477294921875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Supervisionado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5578086</wp:posOffset>
            </wp:positionH>
            <wp:positionV relativeFrom="paragraph">
              <wp:posOffset>-171752</wp:posOffset>
            </wp:positionV>
            <wp:extent cx="2807349" cy="4186524"/>
            <wp:effectExtent b="0" l="0" r="0" t="0"/>
            <wp:wrapSquare wrapText="left" distB="19050" distT="19050" distL="19050" distR="1905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7349" cy="4186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401123046875" w:line="251.89913749694824" w:lineRule="auto"/>
        <w:ind w:left="1365.1947021484375" w:right="4726.4959716796875" w:hanging="592.6011657714844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Sabe quando vamos acessar uma página  web e aparece uma caixinha falando  para nós selecionarmos imagens com  algum objeto específico para indicar que  não somos um robô?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7825927734375" w:line="240" w:lineRule="auto"/>
        <w:ind w:left="772.5935363769531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É reCAPTCHA!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92724609375" w:line="251.8992519378662" w:lineRule="auto"/>
        <w:ind w:left="1366.0826110839844" w:right="4823.287353515625" w:hanging="593.4890747070312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O objetivo principal desse teste não é  verificar se somos robôs, mas o objetivo  principal é treinar algoritmos de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78717041015625" w:line="240" w:lineRule="auto"/>
        <w:ind w:left="1390.94665527343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identificação de imagens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Supervisionado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0029296875" w:line="275.88958740234375" w:lineRule="auto"/>
        <w:ind w:left="1379.8466491699219" w:right="653.27880859375" w:hanging="625.9218597412109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É uma abordagem de aprendizado de máquina em que  um supervisor já conhece de antemão o resultado  (rótulo/classe) e pode guiar o aprendizado mapeando as  entradas em saídas por meio do ajuste de parâmetros em  um modelo capaz de prever rótulos desconhecidos.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051025390625" w:line="275.8897018432617" w:lineRule="auto"/>
        <w:ind w:left="753.9247894287109" w:right="1009.438476562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Problemas de aprendizado supervisionado geralmente  tratam de uma variável quantitativa ou qualitativa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Supervisionado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0029296875" w:line="240" w:lineRule="auto"/>
        <w:ind w:left="679.5266723632812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1a9988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1a9988"/>
          <w:sz w:val="48"/>
          <w:szCs w:val="48"/>
          <w:u w:val="none"/>
          <w:shd w:fill="auto" w:val="clear"/>
          <w:vertAlign w:val="baseline"/>
          <w:rtl w:val="0"/>
        </w:rPr>
        <w:t xml:space="preserve">Regressão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275.88955879211426" w:lineRule="auto"/>
        <w:ind w:left="1397.1266174316406" w:right="1601.278076171875" w:hanging="643.2018280029297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Rótulos se referem a um conjunto infinito de valores  numéricos contínuos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2.8610229492188" w:line="240" w:lineRule="auto"/>
        <w:ind w:left="656.9666290283203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eb5600"/>
          <w:sz w:val="48"/>
          <w:szCs w:val="48"/>
          <w:u w:val="none"/>
          <w:shd w:fill="auto" w:val="clear"/>
          <w:vertAlign w:val="baseline"/>
          <w:rtl w:val="0"/>
        </w:rPr>
        <w:t xml:space="preserve">Classificação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53247070312" w:line="275.8897018432617" w:lineRule="auto"/>
        <w:ind w:left="1379.3666076660156" w:right="896.1572265625" w:hanging="625.4418182373047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40" w:top="748.421630859375" w:left="240" w:right="239.996337890625" w:header="0" w:footer="720"/>
          <w:cols w:equalWidth="0" w:num="1">
            <w:col w:space="0" w:w="13920.003662109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Rótulos se referem a um conjunto finito e não ordenado  de valores categóricos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Supervisionado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500732421875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40" w:top="748.42163085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7343199" cy="3671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3199" cy="36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2.0466613769531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Resumindo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4903564453125" w:line="240" w:lineRule="auto"/>
        <w:ind w:left="0" w:right="0" w:firstLine="0"/>
        <w:jc w:val="center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839200" cy="2382982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2382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Não-Supervisionado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2601318359375" w:line="227.9088020324707" w:lineRule="auto"/>
        <w:ind w:left="1379.3666076660156" w:right="1135.19775390625" w:hanging="625.4418182373047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Trata-se de um conjunto de técnicas para treinar um  modelo em que não se sabe a saída esperada para cada  dado usado no treinamento.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5341796875" w:line="227.90860176086426" w:lineRule="auto"/>
        <w:ind w:left="1372.6466369628906" w:right="1252.799072265625" w:hanging="618.7218475341797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Diferentemente do aprendizado supervisionado, você  não utiliza rótulos/categorias para as amostras de  treinamento.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22900390625" w:line="227.908673286438" w:lineRule="auto"/>
        <w:ind w:left="1379.8466491699219" w:right="571.67724609375" w:hanging="625.9218597412109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Os algoritmos são formulados de tal forma que podem  encontrar estruturas e padrões adequados nos dados por  conta própria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Não-Supervisionado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0029296875" w:line="275.88955879211426" w:lineRule="auto"/>
        <w:ind w:left="1379.3666076660156" w:right="778.558349609375" w:hanging="625.4418182373047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 algoritmo identifica as semelhanças nos dados  apresentados e reage com base na presença ou ausência  dessas tais semelhanças.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08154296875" w:line="275.88955879211426" w:lineRule="auto"/>
        <w:ind w:left="1379.3666076660156" w:right="2279.515380859375" w:hanging="625.4418182373047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Essa abordagem – também chamada de tarefa de  descrição – permite que o algoritmo aprenda a  categorizar dados autonomamente.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112060546875" w:line="275.8897018432617" w:lineRule="auto"/>
        <w:ind w:left="1379.3666076660156" w:right="831.357421875" w:hanging="625.4418182373047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 ideia aqui não é prever nada e, sim, organizar os dados  de alguma forma ou descrever sua estrutura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Não-Supervisionado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2601318359375" w:line="227.9088020324707" w:lineRule="auto"/>
        <w:ind w:left="1379.8466491699219" w:right="621.1181640625" w:hanging="625.9218597412109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 processo de aprendizado não supervisionado é mais  complexo porque não existe um supervisor para treinar o  algoritmo e nem existem categorias pré-definidas.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5341796875" w:line="227.90860176086426" w:lineRule="auto"/>
        <w:ind w:left="1379.8466491699219" w:right="858.2373046875" w:hanging="625.9218597412109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Logo, existe realmente uma chance de o algoritmo gerar  categorias completamente diferentes do que você  esperava.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22900390625" w:line="240" w:lineRule="auto"/>
        <w:ind w:left="753.924789428710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Existem dois grandes sub-grupos: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4.6520996093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Agrupamentos (Clustering)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4.6520996093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Regras de Associação (Association Rules)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Não-Supervisionado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401123046875" w:line="240" w:lineRule="auto"/>
        <w:ind w:left="676.7186737060547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1a9988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1a9988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Regras de Associação (Association Rules)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9150390625" w:line="251.89919471740723" w:lineRule="auto"/>
        <w:ind w:left="1378.0706787109375" w:right="1052.843017578125" w:hanging="605.4771423339844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Tipo de aprendizado não-supervisionado que permite  estabelecer regras capazes de verificar como determinados  elementos em um conjunto estão intimamente associados,  isto é, se a presença de um elemento implica a presença de  outro dentro em uma mesma transação.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791748046875" w:line="240" w:lineRule="auto"/>
        <w:ind w:left="772.5935363769531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Os principais modelos são: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7716064453125" w:line="240" w:lineRule="auto"/>
        <w:ind w:left="1511.7414855957031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70000457763672"/>
          <w:szCs w:val="40.7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70000457763672"/>
          <w:szCs w:val="40.7000045776367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70000457763672"/>
          <w:szCs w:val="40.70000457763672"/>
          <w:u w:val="none"/>
          <w:shd w:fill="auto" w:val="clear"/>
          <w:vertAlign w:val="baseline"/>
          <w:rtl w:val="0"/>
        </w:rPr>
        <w:t xml:space="preserve">Apriori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5064697265625" w:line="240" w:lineRule="auto"/>
        <w:ind w:left="1511.7414855957031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70000457763672"/>
          <w:szCs w:val="40.7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70000457763672"/>
          <w:szCs w:val="40.7000045776367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70000457763672"/>
          <w:szCs w:val="40.70000457763672"/>
          <w:u w:val="none"/>
          <w:shd w:fill="auto" w:val="clear"/>
          <w:vertAlign w:val="baseline"/>
          <w:rtl w:val="0"/>
        </w:rPr>
        <w:t xml:space="preserve">PCA (Principal Component Analysis)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Não-Supervisionado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401123046875" w:line="240" w:lineRule="auto"/>
        <w:ind w:left="643.4186553955078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1a9988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1a9988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Agrupamentos (Clustering)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9150390625" w:line="251.89919471740723" w:lineRule="auto"/>
        <w:ind w:left="772.5935363769531" w:right="856.14868164062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É um tipo de aprendizado não-supervisionado em que se  busca encontrar padrões em um conjunto de dados e  agrupá-los em subconjuntos que – ao comparar dados de um  mesmo grupo – sejam o máximo possível homogêneos ou  semelhantes e – ao comparar dados de grupos diferentes –  sejam o máximo possível heterogêneos ou diferentes.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4.400001525878906"/>
          <w:szCs w:val="44.400001525878906"/>
          <w:u w:val="none"/>
          <w:shd w:fill="auto" w:val="clear"/>
          <w:vertAlign w:val="baseline"/>
          <w:rtl w:val="0"/>
        </w:rPr>
        <w:t xml:space="preserve">Principais modelos são: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5958251953125" w:line="240" w:lineRule="auto"/>
        <w:ind w:left="1511.7414855957031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70000457763672"/>
          <w:szCs w:val="40.7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70000457763672"/>
          <w:szCs w:val="40.7000045776367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70000457763672"/>
          <w:szCs w:val="40.70000457763672"/>
          <w:u w:val="none"/>
          <w:shd w:fill="auto" w:val="clear"/>
          <w:vertAlign w:val="baseline"/>
          <w:rtl w:val="0"/>
        </w:rPr>
        <w:t xml:space="preserve">k-Means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5072326660156" w:line="240" w:lineRule="auto"/>
        <w:ind w:left="1511.7414855957031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70000457763672"/>
          <w:szCs w:val="40.7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70000457763672"/>
          <w:szCs w:val="40.7000045776367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70000457763672"/>
          <w:szCs w:val="40.70000457763672"/>
          <w:u w:val="none"/>
          <w:shd w:fill="auto" w:val="clear"/>
          <w:vertAlign w:val="baseline"/>
          <w:rtl w:val="0"/>
        </w:rPr>
        <w:t xml:space="preserve">Agrupamento Hierárquico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Não-Supervisionado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4903564453125" w:line="240" w:lineRule="auto"/>
        <w:ind w:left="0" w:right="0" w:firstLine="0"/>
        <w:jc w:val="center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839201" cy="239707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1" cy="239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por Reforço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0029296875" w:line="275.88955879211426" w:lineRule="auto"/>
        <w:ind w:left="1372.6466369628906" w:right="803.99658203125" w:hanging="618.7218475341797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Trata-se de um conjunto de técnicas que utilizam  tentativa e erro para descobrir decisões ótimas de como  interagir com ambiente ou com outros agentes.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08154296875" w:line="275.88955879211426" w:lineRule="auto"/>
        <w:ind w:left="1379.8466491699219" w:right="1092.957763671875" w:hanging="625.9218597412109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Ele tem como meta reforçar ou recompensar uma ação  considerada positiva e punir uma ação considerada  negativa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112060546875" w:line="240" w:lineRule="auto"/>
        <w:ind w:left="753.924789428710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40" w:top="748.421630859375" w:left="240" w:right="239.996337890625" w:header="0" w:footer="720"/>
          <w:cols w:equalWidth="0" w:num="1">
            <w:col w:space="0" w:w="13920.003662109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Exemplo: são os famosos robôs aspiradores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por Reforço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4903564453125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40" w:top="748.42163085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7098278" cy="355270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8278" cy="3552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.7866058349609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1a1a1a"/>
          <w:sz w:val="54"/>
          <w:szCs w:val="54"/>
          <w:u w:val="none"/>
          <w:shd w:fill="auto" w:val="clear"/>
          <w:vertAlign w:val="baseline"/>
          <w:rtl w:val="0"/>
        </w:rPr>
        <w:t xml:space="preserve">Aprendizado por Reforço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0029296875" w:line="275.88958740234375" w:lineRule="auto"/>
        <w:ind w:left="753.9247894287109" w:right="924.95727539062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Algoritmos de aprendizado por reforço baseiam-se em  reforço positivo/negativo para otimização de resultado.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No caso dos robôs aspiradores, eles punem a passagem  por trechos pouco promissores e recompensam a  passagem por trechos mais promissores</w:t>
      </w:r>
    </w:p>
    <w:sectPr>
      <w:type w:val="continuous"/>
      <w:pgSz w:h="8100" w:w="14400" w:orient="landscape"/>
      <w:pgMar w:bottom="240" w:top="748.421630859375" w:left="240" w:right="239.996337890625" w:header="0" w:footer="720"/>
      <w:cols w:equalWidth="0" w:num="1">
        <w:col w:space="0" w:w="13920.0036621093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