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5D84" w14:textId="77777777" w:rsidR="00C22D18" w:rsidRDefault="00C22D18" w:rsidP="055CAE0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9189A02" w14:textId="77777777" w:rsidR="00C22D18" w:rsidRDefault="00C22D18" w:rsidP="055CAE0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375E86B" w14:textId="5B9548D9" w:rsidR="002123F1" w:rsidRPr="002D5766" w:rsidRDefault="6D3BA4F4" w:rsidP="055CAE0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D5766">
        <w:rPr>
          <w:rFonts w:ascii="Times New Roman" w:hAnsi="Times New Roman" w:cs="Times New Roman"/>
          <w:b/>
          <w:bCs/>
          <w:sz w:val="48"/>
          <w:szCs w:val="48"/>
        </w:rPr>
        <w:t xml:space="preserve">Healthy Digital Habits </w:t>
      </w:r>
    </w:p>
    <w:p w14:paraId="7161FA60" w14:textId="0F8B1147" w:rsidR="055CAE04" w:rsidRPr="002D5766" w:rsidRDefault="6D3BA4F4" w:rsidP="00C22D1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D5766">
        <w:rPr>
          <w:rFonts w:ascii="Times New Roman" w:hAnsi="Times New Roman" w:cs="Times New Roman"/>
          <w:b/>
          <w:bCs/>
          <w:sz w:val="48"/>
          <w:szCs w:val="48"/>
        </w:rPr>
        <w:t>Project Glossary</w:t>
      </w:r>
    </w:p>
    <w:p w14:paraId="6F1FF128" w14:textId="604DA198" w:rsidR="055CAE04" w:rsidRDefault="055CAE04" w:rsidP="055CAE04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</w:p>
    <w:p w14:paraId="77EE6019" w14:textId="4EB3CF2C" w:rsidR="00C22D18" w:rsidRPr="00216296" w:rsidRDefault="00C22D18" w:rsidP="055CAE04">
      <w:pPr>
        <w:jc w:val="center"/>
        <w:rPr>
          <w:rFonts w:ascii="Times New Roman" w:hAnsi="Times New Roman" w:cs="Times New Roman"/>
          <w:sz w:val="44"/>
          <w:szCs w:val="44"/>
        </w:rPr>
      </w:pPr>
      <w:r w:rsidRPr="00216296">
        <w:rPr>
          <w:rFonts w:ascii="Times New Roman" w:hAnsi="Times New Roman" w:cs="Times New Roman"/>
          <w:sz w:val="44"/>
          <w:szCs w:val="44"/>
        </w:rPr>
        <w:t>Team:</w:t>
      </w:r>
    </w:p>
    <w:p w14:paraId="42244AA3" w14:textId="1486C6A4" w:rsidR="6D3BA4F4" w:rsidRPr="00216296" w:rsidRDefault="6D3BA4F4" w:rsidP="055CAE0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Isaac Eberhard</w:t>
      </w:r>
    </w:p>
    <w:p w14:paraId="7267A263" w14:textId="42E1CE14" w:rsidR="6D3BA4F4" w:rsidRPr="00216296" w:rsidRDefault="6D3BA4F4" w:rsidP="055CAE0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Tyler Likens</w:t>
      </w:r>
    </w:p>
    <w:p w14:paraId="71879956" w14:textId="153848BB" w:rsidR="6D3BA4F4" w:rsidRPr="00216296" w:rsidRDefault="6D3BA4F4" w:rsidP="055CAE0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Ethan Byers</w:t>
      </w:r>
    </w:p>
    <w:p w14:paraId="26FEFD64" w14:textId="0982D17B" w:rsidR="6D3BA4F4" w:rsidRPr="00216296" w:rsidRDefault="6D3BA4F4" w:rsidP="055CAE0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Cody Bergman</w:t>
      </w:r>
    </w:p>
    <w:p w14:paraId="155C8272" w14:textId="50E182B0" w:rsidR="6D3BA4F4" w:rsidRPr="00216296" w:rsidRDefault="6D3BA4F4" w:rsidP="055CAE0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Trevor Lemert</w:t>
      </w:r>
    </w:p>
    <w:p w14:paraId="328E3784" w14:textId="5AF5BDA2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77578FBA" w14:textId="5E891232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54607055" w14:textId="1375E0EF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54DDC7A4" w14:textId="4DDA6D7F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77E0EC7C" w14:textId="2408456D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350E4950" w14:textId="35D9705E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76DE4DA9" w14:textId="2EABEEAF" w:rsidR="055CAE04" w:rsidRPr="002D5766" w:rsidRDefault="055CAE04" w:rsidP="055CAE04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433F1EC1" w14:textId="0DA6490C" w:rsidR="055CAE04" w:rsidRPr="002D5766" w:rsidRDefault="055CAE04" w:rsidP="00AA2E00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23930AEA" w14:textId="27EC34C3" w:rsidR="6D3BA4F4" w:rsidRPr="000111C2" w:rsidRDefault="6D3BA4F4" w:rsidP="000111C2">
      <w:pPr>
        <w:pStyle w:val="ListParagraph"/>
        <w:spacing w:before="240" w:after="240"/>
        <w:ind w:left="0"/>
        <w:rPr>
          <w:rFonts w:ascii="Times New Roman" w:hAnsi="Times New Roman" w:cs="Times New Roman"/>
        </w:rPr>
      </w:pPr>
      <w:r w:rsidRPr="000111C2">
        <w:rPr>
          <w:rFonts w:ascii="Times New Roman" w:eastAsia="Aptos" w:hAnsi="Times New Roman" w:cs="Times New Roman"/>
          <w:b/>
          <w:bCs/>
        </w:rPr>
        <w:lastRenderedPageBreak/>
        <w:t>Course</w:t>
      </w:r>
      <w:r w:rsidRPr="000111C2">
        <w:rPr>
          <w:rFonts w:ascii="Times New Roman" w:hAnsi="Times New Roman" w:cs="Times New Roman"/>
        </w:rPr>
        <w:br/>
      </w:r>
      <w:r w:rsidRPr="000111C2">
        <w:rPr>
          <w:rFonts w:ascii="Times New Roman" w:eastAsia="Aptos" w:hAnsi="Times New Roman" w:cs="Times New Roman"/>
        </w:rPr>
        <w:t xml:space="preserve"> </w:t>
      </w:r>
      <w:bookmarkStart w:id="0" w:name="_Hlk209865602"/>
      <w:r w:rsidRPr="000111C2">
        <w:rPr>
          <w:rFonts w:ascii="Times New Roman" w:eastAsia="Aptos" w:hAnsi="Times New Roman" w:cs="Times New Roman"/>
        </w:rPr>
        <w:t>A collection of related topics designed to teach or guide digital habit formation. Courses contain multiple topics, which in turn contain modules.</w:t>
      </w:r>
      <w:bookmarkEnd w:id="0"/>
    </w:p>
    <w:p w14:paraId="5DE28088" w14:textId="1D2C4C5C" w:rsidR="6D3BA4F4" w:rsidRPr="002D5766" w:rsidRDefault="6D3BA4F4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Course Module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The smallest unit of content within a course (e.g., a lesson, activity, or question). Modules contain </w:t>
      </w:r>
      <w:r w:rsidRPr="002D5766">
        <w:rPr>
          <w:rFonts w:ascii="Times New Roman" w:eastAsia="Aptos" w:hAnsi="Times New Roman" w:cs="Times New Roman"/>
          <w:b/>
          <w:bCs/>
        </w:rPr>
        <w:t xml:space="preserve">pages </w:t>
      </w:r>
      <w:r w:rsidRPr="002D5766">
        <w:rPr>
          <w:rFonts w:ascii="Times New Roman" w:eastAsia="Aptos" w:hAnsi="Times New Roman" w:cs="Times New Roman"/>
        </w:rPr>
        <w:t>which can include text, images, or interactive content.</w:t>
      </w:r>
    </w:p>
    <w:p w14:paraId="158C8CE0" w14:textId="09FE7CC3" w:rsidR="6D3BA4F4" w:rsidRPr="002D5766" w:rsidRDefault="6D3BA4F4" w:rsidP="055CAE04">
      <w:pPr>
        <w:spacing w:before="240" w:after="240"/>
        <w:rPr>
          <w:rFonts w:ascii="Times New Roman" w:eastAsia="Aptos" w:hAnsi="Times New Roman" w:cs="Times New Roman"/>
        </w:rPr>
      </w:pPr>
      <w:r w:rsidRPr="002D5766">
        <w:rPr>
          <w:rFonts w:ascii="Times New Roman" w:hAnsi="Times New Roman" w:cs="Times New Roman"/>
          <w:b/>
          <w:bCs/>
        </w:rPr>
        <w:t>Module Page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The most atomic and </w:t>
      </w:r>
      <w:r w:rsidR="208279CC" w:rsidRPr="002D5766">
        <w:rPr>
          <w:rFonts w:ascii="Times New Roman" w:eastAsia="Aptos" w:hAnsi="Times New Roman" w:cs="Times New Roman"/>
        </w:rPr>
        <w:t>smallest component of a course, topic, or module</w:t>
      </w:r>
      <w:r w:rsidRPr="002D5766">
        <w:rPr>
          <w:rFonts w:ascii="Times New Roman" w:eastAsia="Aptos" w:hAnsi="Times New Roman" w:cs="Times New Roman"/>
        </w:rPr>
        <w:t>. Module pages can include text, images, or interactive content.</w:t>
      </w:r>
    </w:p>
    <w:p w14:paraId="6F5E94B0" w14:textId="18D77EB4" w:rsidR="6D3BA4F4" w:rsidRPr="002D5766" w:rsidRDefault="6D3BA4F4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Daily Survey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recurring questionnaire presented to students to measure their digital habits and experiences. Currently being redesigned into a skippable, window-sized quiz format.</w:t>
      </w:r>
    </w:p>
    <w:p w14:paraId="2CE54584" w14:textId="396DC196" w:rsidR="6D3BA4F4" w:rsidRPr="002D5766" w:rsidRDefault="6D3BA4F4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Module Exit Rules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Conditions that must be satisfied before a student can complete a module (e.g., “finish all questions” before moving forward).</w:t>
      </w:r>
    </w:p>
    <w:p w14:paraId="0B81887F" w14:textId="06211F0C" w:rsidR="6D3BA4F4" w:rsidRPr="002D5766" w:rsidRDefault="6D3BA4F4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Prerequisite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condition that requires a module or topic to be completed before another can be started.</w:t>
      </w:r>
    </w:p>
    <w:p w14:paraId="1A090E54" w14:textId="752C872C" w:rsidR="6D3BA4F4" w:rsidRPr="002D5766" w:rsidRDefault="6D3BA4F4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Signifier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visual indicator (like a button or icon) that signals an available action within the interface.</w:t>
      </w:r>
    </w:p>
    <w:p w14:paraId="0DDEB61F" w14:textId="77777777" w:rsidR="00FB13B8" w:rsidRDefault="6D3BA4F4" w:rsidP="529F03C0">
      <w:pPr>
        <w:spacing w:before="240" w:after="240"/>
        <w:rPr>
          <w:rFonts w:ascii="Times New Roman" w:eastAsia="Aptos" w:hAnsi="Times New Roman" w:cs="Times New Roman"/>
        </w:rPr>
      </w:pPr>
      <w:r w:rsidRPr="529F03C0">
        <w:rPr>
          <w:rFonts w:ascii="Times New Roman" w:eastAsia="Aptos" w:hAnsi="Times New Roman" w:cs="Times New Roman"/>
          <w:b/>
          <w:bCs/>
        </w:rPr>
        <w:t>Student View</w:t>
      </w:r>
      <w:r w:rsidR="31030E98">
        <w:br/>
      </w:r>
      <w:r w:rsidRPr="529F03C0">
        <w:rPr>
          <w:rFonts w:ascii="Times New Roman" w:eastAsia="Aptos" w:hAnsi="Times New Roman" w:cs="Times New Roman"/>
        </w:rPr>
        <w:t xml:space="preserve"> The interface presented to learners. Students navigate courses, complete modules, and interact with surveys/lessons.</w:t>
      </w:r>
    </w:p>
    <w:p w14:paraId="6DBF89EA" w14:textId="7BF55584" w:rsidR="31030E98" w:rsidRPr="002D5766" w:rsidRDefault="6D3BA4F4" w:rsidP="529F03C0">
      <w:pPr>
        <w:spacing w:before="240" w:after="240"/>
        <w:rPr>
          <w:rFonts w:ascii="Times New Roman" w:hAnsi="Times New Roman" w:cs="Times New Roman"/>
        </w:rPr>
      </w:pPr>
      <w:r w:rsidRPr="529F03C0">
        <w:rPr>
          <w:rFonts w:ascii="Times New Roman" w:eastAsia="Aptos" w:hAnsi="Times New Roman" w:cs="Times New Roman"/>
          <w:b/>
          <w:bCs/>
        </w:rPr>
        <w:t>Topic</w:t>
      </w:r>
      <w:r w:rsidR="31030E98">
        <w:br/>
      </w:r>
      <w:r w:rsidRPr="529F03C0">
        <w:rPr>
          <w:rFonts w:ascii="Times New Roman" w:eastAsia="Aptos" w:hAnsi="Times New Roman" w:cs="Times New Roman"/>
        </w:rPr>
        <w:t xml:space="preserve"> A sub-section within a course that groups related modules under a single theme.</w:t>
      </w:r>
    </w:p>
    <w:p w14:paraId="1677F20D" w14:textId="44B6B6EE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529F03C0">
        <w:rPr>
          <w:rFonts w:ascii="Times New Roman" w:eastAsia="Aptos" w:hAnsi="Times New Roman" w:cs="Times New Roman"/>
          <w:b/>
          <w:bCs/>
        </w:rPr>
        <w:t>Express.js</w:t>
      </w:r>
      <w:r>
        <w:br/>
      </w:r>
      <w:r w:rsidRPr="529F03C0">
        <w:rPr>
          <w:rFonts w:ascii="Times New Roman" w:eastAsia="Aptos" w:hAnsi="Times New Roman" w:cs="Times New Roman"/>
        </w:rPr>
        <w:t xml:space="preserve"> A lightweight Node.js web application framework used to build the project’s backend API. Handles routing, middleware, and request/response logic.</w:t>
      </w:r>
    </w:p>
    <w:p w14:paraId="2219694B" w14:textId="0D5DF724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JWT (JSON Web Token)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compact, URL-safe token format used for authentication and authorization. In this project, it secures API endpoints and manages user sessions.</w:t>
      </w:r>
    </w:p>
    <w:p w14:paraId="38ECC97D" w14:textId="34541163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Material UI (MUI)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React-based component library implementing Google’s Material Design system. Used for consistent and responsive user interface elements such as buttons, </w:t>
      </w:r>
      <w:proofErr w:type="gramStart"/>
      <w:r w:rsidRPr="002D5766">
        <w:rPr>
          <w:rFonts w:ascii="Times New Roman" w:eastAsia="Aptos" w:hAnsi="Times New Roman" w:cs="Times New Roman"/>
        </w:rPr>
        <w:t>sidebars</w:t>
      </w:r>
      <w:proofErr w:type="gramEnd"/>
      <w:r w:rsidRPr="002D5766">
        <w:rPr>
          <w:rFonts w:ascii="Times New Roman" w:eastAsia="Aptos" w:hAnsi="Times New Roman" w:cs="Times New Roman"/>
        </w:rPr>
        <w:t>, and tables.</w:t>
      </w:r>
    </w:p>
    <w:p w14:paraId="330AC384" w14:textId="4C8E6E3E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MongoDB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NoSQL document-oriented database </w:t>
      </w:r>
      <w:proofErr w:type="gramStart"/>
      <w:r w:rsidRPr="002D5766">
        <w:rPr>
          <w:rFonts w:ascii="Times New Roman" w:eastAsia="Aptos" w:hAnsi="Times New Roman" w:cs="Times New Roman"/>
        </w:rPr>
        <w:t>used</w:t>
      </w:r>
      <w:proofErr w:type="gramEnd"/>
      <w:r w:rsidRPr="002D5766">
        <w:rPr>
          <w:rFonts w:ascii="Times New Roman" w:eastAsia="Aptos" w:hAnsi="Times New Roman" w:cs="Times New Roman"/>
        </w:rPr>
        <w:t xml:space="preserve"> to store course, topic, module, and user data in flexible JSON-like documents.</w:t>
      </w:r>
    </w:p>
    <w:p w14:paraId="34DF671E" w14:textId="21477B42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Mongoose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An Object Data Modeling (ODM) library for MongoDB in Node.js. Provides schemas and validation for database collections.</w:t>
      </w:r>
    </w:p>
    <w:p w14:paraId="10E5DEF8" w14:textId="1936912A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Node.js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JavaScript runtime used on the server side of the project. Executes backend code and serves the React frontend.</w:t>
      </w:r>
    </w:p>
    <w:p w14:paraId="7772D352" w14:textId="27B688C6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Quill Editor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rich-text editor integrated into the frontend to allow users (primarily admins/faculty) to create and edit lesson or module content. Stores both Delta (JSON operations) and sanitized HTML.</w:t>
      </w:r>
    </w:p>
    <w:p w14:paraId="24258F62" w14:textId="623B483B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Quill Delta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structured JSON format representing Quill’s content and formatting operations. Used as the source of truth for lesson/module text storage.</w:t>
      </w:r>
    </w:p>
    <w:p w14:paraId="5E3E89F9" w14:textId="4A08BD0E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529F03C0">
        <w:rPr>
          <w:rFonts w:ascii="Times New Roman" w:eastAsia="Aptos" w:hAnsi="Times New Roman" w:cs="Times New Roman"/>
          <w:b/>
          <w:bCs/>
        </w:rPr>
        <w:t>React</w:t>
      </w:r>
      <w:r>
        <w:br/>
      </w:r>
      <w:r w:rsidRPr="529F03C0">
        <w:rPr>
          <w:rFonts w:ascii="Times New Roman" w:eastAsia="Aptos" w:hAnsi="Times New Roman" w:cs="Times New Roman"/>
        </w:rPr>
        <w:t xml:space="preserve"> A JavaScript library used for building the </w:t>
      </w:r>
      <w:r w:rsidR="6FD0FFE7" w:rsidRPr="529F03C0">
        <w:rPr>
          <w:rFonts w:ascii="Times New Roman" w:eastAsia="Aptos" w:hAnsi="Times New Roman" w:cs="Times New Roman"/>
        </w:rPr>
        <w:t>project</w:t>
      </w:r>
      <w:r w:rsidRPr="529F03C0">
        <w:rPr>
          <w:rFonts w:ascii="Times New Roman" w:eastAsia="Aptos" w:hAnsi="Times New Roman" w:cs="Times New Roman"/>
        </w:rPr>
        <w:t xml:space="preserve"> frontend. Provides component-based UI and state management.</w:t>
      </w:r>
    </w:p>
    <w:p w14:paraId="1E1D6014" w14:textId="4C27366D" w:rsidR="31030E98" w:rsidRPr="002D5766" w:rsidRDefault="31030E98" w:rsidP="055CAE0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eastAsia="Aptos" w:hAnsi="Times New Roman" w:cs="Times New Roman"/>
          <w:b/>
          <w:bCs/>
        </w:rPr>
        <w:t>React Drag and Drop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eastAsia="Aptos" w:hAnsi="Times New Roman" w:cs="Times New Roman"/>
        </w:rPr>
        <w:t xml:space="preserve"> A UI interaction allowing admins to reorder courses, topics, or modules. Used to control content structure through a simple drag-and-drop interface.</w:t>
      </w:r>
    </w:p>
    <w:p w14:paraId="6796D676" w14:textId="2B6060EB" w:rsidR="75C9DDDC" w:rsidRDefault="31030E98" w:rsidP="529F03C0">
      <w:pPr>
        <w:spacing w:before="240" w:after="240"/>
        <w:rPr>
          <w:rFonts w:ascii="Times New Roman" w:hAnsi="Times New Roman" w:cs="Times New Roman"/>
        </w:rPr>
      </w:pPr>
      <w:r w:rsidRPr="529F03C0">
        <w:rPr>
          <w:rFonts w:ascii="Times New Roman" w:eastAsia="Aptos" w:hAnsi="Times New Roman" w:cs="Times New Roman"/>
          <w:b/>
          <w:bCs/>
        </w:rPr>
        <w:t>Theme (MUI Theme)</w:t>
      </w:r>
      <w:r w:rsidR="75C9DDDC">
        <w:br/>
      </w:r>
      <w:r w:rsidRPr="529F03C0">
        <w:rPr>
          <w:rFonts w:ascii="Times New Roman" w:eastAsia="Aptos" w:hAnsi="Times New Roman" w:cs="Times New Roman"/>
        </w:rPr>
        <w:t xml:space="preserve"> A centralized configuration of colors, typography, and spacing in Material UI. </w:t>
      </w:r>
      <w:r w:rsidR="73B02045" w:rsidRPr="529F03C0">
        <w:rPr>
          <w:rFonts w:ascii="Times New Roman" w:eastAsia="Aptos" w:hAnsi="Times New Roman" w:cs="Times New Roman"/>
        </w:rPr>
        <w:t>Ensure</w:t>
      </w:r>
      <w:r w:rsidRPr="529F03C0">
        <w:rPr>
          <w:rFonts w:ascii="Times New Roman" w:eastAsia="Aptos" w:hAnsi="Times New Roman" w:cs="Times New Roman"/>
        </w:rPr>
        <w:t xml:space="preserve"> consistent styling across the application.</w:t>
      </w:r>
    </w:p>
    <w:p w14:paraId="3695EA3A" w14:textId="735F390E" w:rsidR="055CAE04" w:rsidRPr="002D5766" w:rsidRDefault="055CAE04" w:rsidP="055CAE04">
      <w:pPr>
        <w:spacing w:before="240" w:after="240"/>
        <w:rPr>
          <w:rFonts w:ascii="Times New Roman" w:eastAsia="Aptos" w:hAnsi="Times New Roman" w:cs="Times New Roman"/>
        </w:rPr>
      </w:pPr>
    </w:p>
    <w:p w14:paraId="79EE105C" w14:textId="62911E17" w:rsidR="055CAE04" w:rsidRPr="002D5766" w:rsidRDefault="055CAE04" w:rsidP="055CAE04">
      <w:pPr>
        <w:rPr>
          <w:rFonts w:ascii="Times New Roman" w:hAnsi="Times New Roman" w:cs="Times New Roman"/>
        </w:rPr>
      </w:pPr>
    </w:p>
    <w:sectPr w:rsidR="055CAE04" w:rsidRPr="002D5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94E7E"/>
    <w:multiLevelType w:val="hybridMultilevel"/>
    <w:tmpl w:val="2E4EAAC2"/>
    <w:lvl w:ilvl="0" w:tplc="1B76DE48">
      <w:start w:val="1"/>
      <w:numFmt w:val="upperLetter"/>
      <w:lvlText w:val="%1."/>
      <w:lvlJc w:val="left"/>
      <w:pPr>
        <w:ind w:left="360" w:hanging="360"/>
      </w:pPr>
      <w:rPr>
        <w:rFonts w:eastAsia="Apto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055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2F52D2"/>
    <w:rsid w:val="000111C2"/>
    <w:rsid w:val="00057799"/>
    <w:rsid w:val="002123F1"/>
    <w:rsid w:val="00216296"/>
    <w:rsid w:val="002D5766"/>
    <w:rsid w:val="004A3233"/>
    <w:rsid w:val="005F77BC"/>
    <w:rsid w:val="00A220DD"/>
    <w:rsid w:val="00AA2E00"/>
    <w:rsid w:val="00C22D18"/>
    <w:rsid w:val="00FB13B8"/>
    <w:rsid w:val="04862A6E"/>
    <w:rsid w:val="055CAE04"/>
    <w:rsid w:val="0AF6CD4E"/>
    <w:rsid w:val="1DEBC622"/>
    <w:rsid w:val="208279CC"/>
    <w:rsid w:val="31030E98"/>
    <w:rsid w:val="32EB2550"/>
    <w:rsid w:val="384DC878"/>
    <w:rsid w:val="3ABB55F9"/>
    <w:rsid w:val="4047E54E"/>
    <w:rsid w:val="44EB04A3"/>
    <w:rsid w:val="452F52D2"/>
    <w:rsid w:val="529F03C0"/>
    <w:rsid w:val="6D3BA4F4"/>
    <w:rsid w:val="6F85B9B5"/>
    <w:rsid w:val="6FD0FFE7"/>
    <w:rsid w:val="73B02045"/>
    <w:rsid w:val="75C9DDDC"/>
    <w:rsid w:val="7756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52D2"/>
  <w15:chartTrackingRefBased/>
  <w15:docId w15:val="{5E49BE67-7361-46F6-B7F2-977702B9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Eberhard</dc:creator>
  <cp:keywords/>
  <dc:description/>
  <cp:lastModifiedBy>Trevor L Lemert</cp:lastModifiedBy>
  <cp:revision>10</cp:revision>
  <dcterms:created xsi:type="dcterms:W3CDTF">2025-09-26T18:12:00Z</dcterms:created>
  <dcterms:modified xsi:type="dcterms:W3CDTF">2025-12-10T23:43:00Z</dcterms:modified>
</cp:coreProperties>
</file>