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60"/>
          <w:szCs w:val="60"/>
        </w:rPr>
      </w:pPr>
      <w:r w:rsidDel="00000000" w:rsidR="00000000" w:rsidRPr="00000000">
        <w:rPr>
          <w:rtl w:val="0"/>
        </w:rPr>
      </w:r>
    </w:p>
    <w:p w:rsidR="00000000" w:rsidDel="00000000" w:rsidP="00000000" w:rsidRDefault="00000000" w:rsidRPr="00000000" w14:paraId="00000002">
      <w:pPr>
        <w:spacing w:after="240" w:before="240" w:line="276" w:lineRule="auto"/>
        <w:ind w:firstLine="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Traffic Sign Detection App</w:t>
      </w:r>
    </w:p>
    <w:p w:rsidR="00000000" w:rsidDel="00000000" w:rsidP="00000000" w:rsidRDefault="00000000" w:rsidRPr="00000000" w14:paraId="00000003">
      <w:pPr>
        <w:spacing w:after="240" w:before="240" w:line="276" w:lineRule="auto"/>
        <w:ind w:firstLine="0"/>
        <w:jc w:val="center"/>
        <w:rPr>
          <w:rFonts w:ascii="Calibri" w:cs="Calibri" w:eastAsia="Calibri" w:hAnsi="Calibri"/>
          <w:b w:val="1"/>
          <w:sz w:val="60"/>
          <w:szCs w:val="60"/>
        </w:rPr>
      </w:pPr>
      <w:r w:rsidDel="00000000" w:rsidR="00000000" w:rsidRPr="00000000">
        <w:rPr>
          <w:rFonts w:ascii="Times New Roman" w:cs="Times New Roman" w:eastAsia="Times New Roman" w:hAnsi="Times New Roman"/>
          <w:b w:val="1"/>
          <w:sz w:val="48"/>
          <w:szCs w:val="48"/>
          <w:rtl w:val="0"/>
        </w:rPr>
        <w:t xml:space="preserve">Vision Document</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sz w:val="60"/>
          <w:szCs w:val="60"/>
        </w:rPr>
      </w:pPr>
      <w:r w:rsidDel="00000000" w:rsidR="00000000" w:rsidRPr="00000000">
        <w:rPr>
          <w:rtl w:val="0"/>
        </w:rPr>
      </w:r>
    </w:p>
    <w:p w:rsidR="00000000" w:rsidDel="00000000" w:rsidP="00000000" w:rsidRDefault="00000000" w:rsidRPr="00000000" w14:paraId="00000005">
      <w:pPr>
        <w:spacing w:after="240" w:before="240" w:line="276" w:lineRule="auto"/>
        <w:ind w:firstLine="0"/>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36"/>
          <w:szCs w:val="36"/>
          <w:rtl w:val="0"/>
        </w:rPr>
        <w:t xml:space="preserve">Version 1.0</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7">
      <w:pPr>
        <w:spacing w:line="360" w:lineRule="auto"/>
        <w:ind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8">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Hayden Jones</w:t>
      </w:r>
    </w:p>
    <w:p w:rsidR="00000000" w:rsidDel="00000000" w:rsidP="00000000" w:rsidRDefault="00000000" w:rsidRPr="00000000" w14:paraId="00000009">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 Komarabattini</w:t>
      </w:r>
    </w:p>
    <w:p w:rsidR="00000000" w:rsidDel="00000000" w:rsidP="00000000" w:rsidRDefault="00000000" w:rsidRPr="00000000" w14:paraId="0000000A">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Rishigesh Rajendrakumar</w:t>
      </w:r>
    </w:p>
    <w:p w:rsidR="00000000" w:rsidDel="00000000" w:rsidP="00000000" w:rsidRDefault="00000000" w:rsidRPr="00000000" w14:paraId="0000000B">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Mao</w:t>
      </w:r>
    </w:p>
    <w:p w:rsidR="00000000" w:rsidDel="00000000" w:rsidP="00000000" w:rsidRDefault="00000000" w:rsidRPr="00000000" w14:paraId="0000000C">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Heffelmire</w:t>
      </w:r>
    </w:p>
    <w:p w:rsidR="00000000" w:rsidDel="00000000" w:rsidP="00000000" w:rsidRDefault="00000000" w:rsidRPr="00000000" w14:paraId="0000000D">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Style w:val="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History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93" w:hRule="atLeast"/>
          <w:tblHeader w:val="0"/>
        </w:trPr>
        <w:tc>
          <w:tcPr>
            <w:shd w:fill="a4c2f4" w:val="clear"/>
            <w:vAlign w:val="cente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shd w:fill="a4c2f4" w:val="clear"/>
            <w:vAlign w:val="cente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Version</w:t>
            </w:r>
          </w:p>
        </w:tc>
        <w:tc>
          <w:tcPr>
            <w:shd w:fill="a4c2f4" w:val="clear"/>
            <w:vAlign w:val="cente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c>
          <w:tcPr>
            <w:shd w:fill="a4c2f4" w:val="clear"/>
            <w:vAlign w:val="center"/>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p>
        </w:tc>
      </w:tr>
      <w:tr>
        <w:trPr>
          <w:cantSplit w:val="0"/>
          <w:trHeight w:val="393" w:hRule="atLeast"/>
          <w:tblHeader w:val="0"/>
        </w:trPr>
        <w:tc>
          <w:tcPr>
            <w:vAlign w:val="center"/>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10/3/25</w:t>
            </w:r>
            <w:r w:rsidDel="00000000" w:rsidR="00000000" w:rsidRPr="00000000">
              <w:rPr>
                <w:rtl w:val="0"/>
              </w:rPr>
            </w:r>
          </w:p>
        </w:tc>
        <w:tc>
          <w:tcPr>
            <w:vAlign w:val="center"/>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draft</w:t>
            </w:r>
          </w:p>
        </w:tc>
        <w:tc>
          <w:tcPr>
            <w:vAlign w:val="center"/>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Hayden</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4">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ind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27">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28">
            <w:pPr>
              <w:widowControl w:val="0"/>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0.0" w:type="dxa"/>
              <w:left w:w="0.0" w:type="dxa"/>
              <w:bottom w:w="0.0" w:type="dxa"/>
              <w:right w:w="0.0" w:type="dxa"/>
            </w:tcMar>
          </w:tcPr>
          <w:p w:rsidR="00000000" w:rsidDel="00000000" w:rsidP="00000000" w:rsidRDefault="00000000" w:rsidRPr="00000000" w14:paraId="00000029">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2A">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Overview</w:t>
            </w:r>
          </w:p>
        </w:tc>
        <w:tc>
          <w:tcPr>
            <w:shd w:fill="auto" w:val="clear"/>
            <w:tcMar>
              <w:top w:w="0.0" w:type="dxa"/>
              <w:left w:w="0.0" w:type="dxa"/>
              <w:bottom w:w="0.0" w:type="dxa"/>
              <w:right w:w="0.0" w:type="dxa"/>
            </w:tcMar>
          </w:tcPr>
          <w:p w:rsidR="00000000" w:rsidDel="00000000" w:rsidP="00000000" w:rsidRDefault="00000000" w:rsidRPr="00000000" w14:paraId="0000002B">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2C">
            <w:pPr>
              <w:tabs>
                <w:tab w:val="left" w:leader="none" w:pos="1260"/>
              </w:tabs>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Definitions, acronyms, and abbreviations</w:t>
            </w:r>
          </w:p>
        </w:tc>
        <w:tc>
          <w:tcPr>
            <w:shd w:fill="auto" w:val="clear"/>
            <w:tcMar>
              <w:top w:w="0.0" w:type="dxa"/>
              <w:left w:w="0.0" w:type="dxa"/>
              <w:bottom w:w="0.0" w:type="dxa"/>
              <w:right w:w="0.0" w:type="dxa"/>
            </w:tcMar>
          </w:tcPr>
          <w:p w:rsidR="00000000" w:rsidDel="00000000" w:rsidP="00000000" w:rsidRDefault="00000000" w:rsidRPr="00000000" w14:paraId="0000002D">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2E">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References</w:t>
            </w:r>
          </w:p>
        </w:tc>
        <w:tc>
          <w:tcPr>
            <w:shd w:fill="auto" w:val="clear"/>
            <w:tcMar>
              <w:top w:w="0.0" w:type="dxa"/>
              <w:left w:w="0.0" w:type="dxa"/>
              <w:bottom w:w="0.0" w:type="dxa"/>
              <w:right w:w="0.0" w:type="dxa"/>
            </w:tcMar>
          </w:tcPr>
          <w:p w:rsidR="00000000" w:rsidDel="00000000" w:rsidP="00000000" w:rsidRDefault="00000000" w:rsidRPr="00000000" w14:paraId="0000002F">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0">
            <w:pPr>
              <w:numPr>
                <w:ilvl w:val="0"/>
                <w:numId w:val="3"/>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shd w:fill="auto" w:val="clear"/>
            <w:tcMar>
              <w:top w:w="0.0" w:type="dxa"/>
              <w:left w:w="0.0" w:type="dxa"/>
              <w:bottom w:w="0.0" w:type="dxa"/>
              <w:right w:w="0.0" w:type="dxa"/>
            </w:tcMar>
          </w:tcPr>
          <w:p w:rsidR="00000000" w:rsidDel="00000000" w:rsidP="00000000" w:rsidRDefault="00000000" w:rsidRPr="00000000" w14:paraId="00000031">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2">
            <w:pPr>
              <w:numPr>
                <w:ilvl w:val="0"/>
                <w:numId w:val="3"/>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and User Descriptions</w:t>
            </w:r>
          </w:p>
        </w:tc>
        <w:tc>
          <w:tcPr>
            <w:shd w:fill="auto" w:val="clear"/>
            <w:tcMar>
              <w:top w:w="0.0" w:type="dxa"/>
              <w:left w:w="0.0" w:type="dxa"/>
              <w:bottom w:w="0.0" w:type="dxa"/>
              <w:right w:w="0.0" w:type="dxa"/>
            </w:tcMar>
          </w:tcPr>
          <w:p w:rsidR="00000000" w:rsidDel="00000000" w:rsidP="00000000" w:rsidRDefault="00000000" w:rsidRPr="00000000" w14:paraId="00000033">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4">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Stakeholder summary</w:t>
            </w:r>
          </w:p>
        </w:tc>
        <w:tc>
          <w:tcPr>
            <w:shd w:fill="auto" w:val="clear"/>
            <w:tcMar>
              <w:top w:w="0.0" w:type="dxa"/>
              <w:left w:w="0.0" w:type="dxa"/>
              <w:bottom w:w="0.0" w:type="dxa"/>
              <w:right w:w="0.0" w:type="dxa"/>
            </w:tcMar>
          </w:tcPr>
          <w:p w:rsidR="00000000" w:rsidDel="00000000" w:rsidP="00000000" w:rsidRDefault="00000000" w:rsidRPr="00000000" w14:paraId="00000035">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6">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User summary</w:t>
            </w:r>
          </w:p>
        </w:tc>
        <w:tc>
          <w:tcPr>
            <w:shd w:fill="auto" w:val="clear"/>
            <w:tcMar>
              <w:top w:w="0.0" w:type="dxa"/>
              <w:left w:w="0.0" w:type="dxa"/>
              <w:bottom w:w="0.0" w:type="dxa"/>
              <w:right w:w="0.0" w:type="dxa"/>
            </w:tcMar>
          </w:tcPr>
          <w:p w:rsidR="00000000" w:rsidDel="00000000" w:rsidP="00000000" w:rsidRDefault="00000000" w:rsidRPr="00000000" w14:paraId="00000037">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8">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User environment</w:t>
            </w:r>
          </w:p>
        </w:tc>
        <w:tc>
          <w:tcPr>
            <w:shd w:fill="auto" w:val="clear"/>
            <w:tcMar>
              <w:top w:w="0.0" w:type="dxa"/>
              <w:left w:w="0.0" w:type="dxa"/>
              <w:bottom w:w="0.0" w:type="dxa"/>
              <w:right w:w="0.0" w:type="dxa"/>
            </w:tcMar>
          </w:tcPr>
          <w:p w:rsidR="00000000" w:rsidDel="00000000" w:rsidP="00000000" w:rsidRDefault="00000000" w:rsidRPr="00000000" w14:paraId="00000039">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A">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Operating environment</w:t>
            </w:r>
          </w:p>
        </w:tc>
        <w:tc>
          <w:tcPr>
            <w:shd w:fill="auto" w:val="clear"/>
            <w:tcMar>
              <w:top w:w="0.0" w:type="dxa"/>
              <w:left w:w="0.0" w:type="dxa"/>
              <w:bottom w:w="0.0" w:type="dxa"/>
              <w:right w:w="0.0" w:type="dxa"/>
            </w:tcMar>
          </w:tcPr>
          <w:p w:rsidR="00000000" w:rsidDel="00000000" w:rsidP="00000000" w:rsidRDefault="00000000" w:rsidRPr="00000000" w14:paraId="0000003B">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C">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Key stakeholder or user needs</w:t>
            </w:r>
          </w:p>
        </w:tc>
        <w:tc>
          <w:tcPr>
            <w:shd w:fill="auto" w:val="clear"/>
            <w:tcMar>
              <w:top w:w="0.0" w:type="dxa"/>
              <w:left w:w="0.0" w:type="dxa"/>
              <w:bottom w:w="0.0" w:type="dxa"/>
              <w:right w:w="0.0" w:type="dxa"/>
            </w:tcMar>
          </w:tcPr>
          <w:p w:rsidR="00000000" w:rsidDel="00000000" w:rsidP="00000000" w:rsidRDefault="00000000" w:rsidRPr="00000000" w14:paraId="0000003D">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3E">
            <w:pPr>
              <w:numPr>
                <w:ilvl w:val="0"/>
                <w:numId w:val="3"/>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Overview</w:t>
            </w:r>
          </w:p>
        </w:tc>
        <w:tc>
          <w:tcPr>
            <w:shd w:fill="auto" w:val="clear"/>
            <w:tcMar>
              <w:top w:w="0.0" w:type="dxa"/>
              <w:left w:w="0.0" w:type="dxa"/>
              <w:bottom w:w="0.0" w:type="dxa"/>
              <w:right w:w="0.0" w:type="dxa"/>
            </w:tcMar>
          </w:tcPr>
          <w:p w:rsidR="00000000" w:rsidDel="00000000" w:rsidP="00000000" w:rsidRDefault="00000000" w:rsidRPr="00000000" w14:paraId="0000003F">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0">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Overview &amp; Scope</w:t>
            </w:r>
          </w:p>
        </w:tc>
        <w:tc>
          <w:tcPr>
            <w:shd w:fill="auto" w:val="clear"/>
            <w:tcMar>
              <w:top w:w="0.0" w:type="dxa"/>
              <w:left w:w="0.0" w:type="dxa"/>
              <w:bottom w:w="0.0" w:type="dxa"/>
              <w:right w:w="0.0" w:type="dxa"/>
            </w:tcMar>
          </w:tcPr>
          <w:p w:rsidR="00000000" w:rsidDel="00000000" w:rsidP="00000000" w:rsidRDefault="00000000" w:rsidRPr="00000000" w14:paraId="00000041">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2">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Summary of Capabilities</w:t>
            </w:r>
          </w:p>
        </w:tc>
        <w:tc>
          <w:tcPr>
            <w:shd w:fill="auto" w:val="clear"/>
            <w:tcMar>
              <w:top w:w="0.0" w:type="dxa"/>
              <w:left w:w="0.0" w:type="dxa"/>
              <w:bottom w:w="0.0" w:type="dxa"/>
              <w:right w:w="0.0" w:type="dxa"/>
            </w:tcMar>
          </w:tcPr>
          <w:p w:rsidR="00000000" w:rsidDel="00000000" w:rsidP="00000000" w:rsidRDefault="00000000" w:rsidRPr="00000000" w14:paraId="00000043">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4">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Requirement Analysis (Scope and Limitations)</w:t>
            </w:r>
          </w:p>
        </w:tc>
        <w:tc>
          <w:tcPr>
            <w:shd w:fill="auto" w:val="clear"/>
            <w:tcMar>
              <w:top w:w="0.0" w:type="dxa"/>
              <w:left w:w="0.0" w:type="dxa"/>
              <w:bottom w:w="0.0" w:type="dxa"/>
              <w:right w:w="0.0" w:type="dxa"/>
            </w:tcMar>
          </w:tcPr>
          <w:p w:rsidR="00000000" w:rsidDel="00000000" w:rsidP="00000000" w:rsidRDefault="00000000" w:rsidRPr="00000000" w14:paraId="00000045">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6">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tab/>
              <w:t xml:space="preserve">Assumptions and Dependencies</w:t>
            </w:r>
          </w:p>
        </w:tc>
        <w:tc>
          <w:tcPr>
            <w:shd w:fill="auto" w:val="clear"/>
            <w:tcMar>
              <w:top w:w="0.0" w:type="dxa"/>
              <w:left w:w="0.0" w:type="dxa"/>
              <w:bottom w:w="0.0" w:type="dxa"/>
              <w:right w:w="0.0" w:type="dxa"/>
            </w:tcMar>
          </w:tcPr>
          <w:p w:rsidR="00000000" w:rsidDel="00000000" w:rsidP="00000000" w:rsidRDefault="00000000" w:rsidRPr="00000000" w14:paraId="00000047">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48">
            <w:pPr>
              <w:tabs>
                <w:tab w:val="left" w:leader="none" w:pos="1260"/>
              </w:tabs>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Project Priorities</w:t>
            </w:r>
          </w:p>
        </w:tc>
        <w:tc>
          <w:tcPr>
            <w:shd w:fill="auto" w:val="clear"/>
            <w:tcMar>
              <w:top w:w="0.0" w:type="dxa"/>
              <w:left w:w="0.0" w:type="dxa"/>
              <w:bottom w:w="0.0" w:type="dxa"/>
              <w:right w:w="0.0" w:type="dxa"/>
            </w:tcMar>
          </w:tcPr>
          <w:p w:rsidR="00000000" w:rsidDel="00000000" w:rsidP="00000000" w:rsidRDefault="00000000" w:rsidRPr="00000000" w14:paraId="00000049">
            <w:pPr>
              <w:widowControl w:val="0"/>
              <w:ind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04A">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6"/>
          <w:szCs w:val="36"/>
          <w:rtl w:val="0"/>
        </w:rPr>
        <w:t xml:space="preserve">Introduction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56">
      <w:pPr>
        <w:pStyle w:val="Heading2"/>
        <w:spacing w:after="0" w:before="0" w:line="276" w:lineRule="auto"/>
        <w:ind w:left="360" w:firstLine="0"/>
        <w:jc w:val="left"/>
        <w:rPr>
          <w:rFonts w:ascii="Times New Roman" w:cs="Times New Roman" w:eastAsia="Times New Roman" w:hAnsi="Times New Roman"/>
          <w:sz w:val="26"/>
          <w:szCs w:val="26"/>
        </w:rPr>
      </w:pPr>
      <w:bookmarkStart w:colFirst="0" w:colLast="0" w:name="_heading=h.d1gl7qxrfcnr" w:id="0"/>
      <w:bookmarkEnd w:id="0"/>
      <w:r w:rsidDel="00000000" w:rsidR="00000000" w:rsidRPr="00000000">
        <w:rPr>
          <w:rFonts w:ascii="Times New Roman" w:cs="Times New Roman" w:eastAsia="Times New Roman" w:hAnsi="Times New Roman"/>
          <w:sz w:val="28"/>
          <w:szCs w:val="28"/>
          <w:rtl w:val="0"/>
        </w:rPr>
        <w:t xml:space="preserve">1.1. Overview</w:t>
      </w:r>
      <w:r w:rsidDel="00000000" w:rsidR="00000000" w:rsidRPr="00000000">
        <w:rPr>
          <w:rtl w:val="0"/>
        </w:rPr>
      </w:r>
    </w:p>
    <w:p w:rsidR="00000000" w:rsidDel="00000000" w:rsidP="00000000" w:rsidRDefault="00000000" w:rsidRPr="00000000" w14:paraId="00000057">
      <w:pPr>
        <w:tabs>
          <w:tab w:val="left" w:leader="none" w:pos="720"/>
        </w:tabs>
        <w:spacing w:after="240" w:befor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Sign Recognition (TSR) Application is a project designed to improve road safety by assisting drivers in recognizing and responding to traffic signs in real time. The system leverages deep learning and computer vision to classify traffic signs from a live camera feed or uploaded images. It is primarily intended for deployment on smartphones, ensuring accessibility and portability for a broad user base.</w:t>
      </w:r>
    </w:p>
    <w:p w:rsidR="00000000" w:rsidDel="00000000" w:rsidP="00000000" w:rsidRDefault="00000000" w:rsidRPr="00000000" w14:paraId="00000058">
      <w:pPr>
        <w:tabs>
          <w:tab w:val="left" w:leader="none" w:pos="720"/>
        </w:tabs>
        <w:spacing w:after="240" w:befor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vision document defines the problem, identifies stakeholders and users, and outlines the scope, features, and requirements of the TSR application.</w:t>
      </w:r>
    </w:p>
    <w:p w:rsidR="00000000" w:rsidDel="00000000" w:rsidP="00000000" w:rsidRDefault="00000000" w:rsidRPr="00000000" w14:paraId="00000059">
      <w:pPr>
        <w:pStyle w:val="Heading3"/>
        <w:keepNext w:val="0"/>
        <w:keepLines w:val="0"/>
        <w:tabs>
          <w:tab w:val="left" w:leader="none" w:pos="720"/>
        </w:tabs>
        <w:spacing w:after="80" w:before="280" w:line="276" w:lineRule="auto"/>
        <w:ind w:left="720" w:hanging="360"/>
        <w:jc w:val="left"/>
        <w:rPr>
          <w:rFonts w:ascii="Times New Roman" w:cs="Times New Roman" w:eastAsia="Times New Roman" w:hAnsi="Times New Roman"/>
          <w:sz w:val="28"/>
          <w:szCs w:val="28"/>
        </w:rPr>
      </w:pPr>
      <w:bookmarkStart w:colFirst="0" w:colLast="0" w:name="_heading=h.7uouk9rf0p3u" w:id="1"/>
      <w:bookmarkEnd w:id="1"/>
      <w:r w:rsidDel="00000000" w:rsidR="00000000" w:rsidRPr="00000000">
        <w:rPr>
          <w:rFonts w:ascii="Times New Roman" w:cs="Times New Roman" w:eastAsia="Times New Roman" w:hAnsi="Times New Roman"/>
          <w:sz w:val="28"/>
          <w:szCs w:val="28"/>
          <w:rtl w:val="0"/>
        </w:rPr>
        <w:t xml:space="preserve">1.2 Definitions, Acronyms, and Abbreviations</w:t>
      </w:r>
    </w:p>
    <w:p w:rsidR="00000000" w:rsidDel="00000000" w:rsidP="00000000" w:rsidRDefault="00000000" w:rsidRPr="00000000" w14:paraId="0000005A">
      <w:pPr>
        <w:numPr>
          <w:ilvl w:val="0"/>
          <w:numId w:val="8"/>
        </w:numPr>
        <w:tabs>
          <w:tab w:val="left" w:leader="none" w:pos="720"/>
        </w:tabs>
        <w:spacing w:after="0" w:afterAutospacing="0"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 Convolutional Neural Network, a type of deep learning model effective for image recognition tasks.</w:t>
      </w:r>
    </w:p>
    <w:p w:rsidR="00000000" w:rsidDel="00000000" w:rsidP="00000000" w:rsidRDefault="00000000" w:rsidRPr="00000000" w14:paraId="0000005B">
      <w:pPr>
        <w:numPr>
          <w:ilvl w:val="0"/>
          <w:numId w:val="8"/>
        </w:numPr>
        <w:tabs>
          <w:tab w:val="left" w:leader="none" w:pos="720"/>
        </w:tabs>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TSR</w:t>
      </w:r>
      <w:r w:rsidDel="00000000" w:rsidR="00000000" w:rsidRPr="00000000">
        <w:rPr>
          <w:rFonts w:ascii="Times New Roman" w:cs="Times New Roman" w:eastAsia="Times New Roman" w:hAnsi="Times New Roman"/>
          <w:sz w:val="24"/>
          <w:szCs w:val="24"/>
          <w:rtl w:val="0"/>
        </w:rPr>
        <w:t xml:space="preserve"> – Traffic Sign Recognition.</w:t>
      </w:r>
    </w:p>
    <w:p w:rsidR="00000000" w:rsidDel="00000000" w:rsidP="00000000" w:rsidRDefault="00000000" w:rsidRPr="00000000" w14:paraId="0000005C">
      <w:pPr>
        <w:numPr>
          <w:ilvl w:val="0"/>
          <w:numId w:val="8"/>
        </w:numPr>
        <w:tabs>
          <w:tab w:val="left" w:leader="none" w:pos="720"/>
        </w:tabs>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GTSRB</w:t>
      </w:r>
      <w:r w:rsidDel="00000000" w:rsidR="00000000" w:rsidRPr="00000000">
        <w:rPr>
          <w:rFonts w:ascii="Times New Roman" w:cs="Times New Roman" w:eastAsia="Times New Roman" w:hAnsi="Times New Roman"/>
          <w:sz w:val="24"/>
          <w:szCs w:val="24"/>
          <w:rtl w:val="0"/>
        </w:rPr>
        <w:t xml:space="preserve"> – German Traffic Sign Recognition Benchmark, a public dataset for training/testing TSR models.</w:t>
      </w:r>
    </w:p>
    <w:p w:rsidR="00000000" w:rsidDel="00000000" w:rsidP="00000000" w:rsidRDefault="00000000" w:rsidRPr="00000000" w14:paraId="0000005D">
      <w:pPr>
        <w:numPr>
          <w:ilvl w:val="0"/>
          <w:numId w:val="8"/>
        </w:numPr>
        <w:tabs>
          <w:tab w:val="left" w:leader="none" w:pos="720"/>
        </w:tabs>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 Open Source Computer Vision library used for image processing and real-time camera handling.</w:t>
      </w:r>
    </w:p>
    <w:p w:rsidR="00000000" w:rsidDel="00000000" w:rsidP="00000000" w:rsidRDefault="00000000" w:rsidRPr="00000000" w14:paraId="0000005E">
      <w:pPr>
        <w:numPr>
          <w:ilvl w:val="0"/>
          <w:numId w:val="8"/>
        </w:numPr>
        <w:tabs>
          <w:tab w:val="left" w:leader="none" w:pos="720"/>
        </w:tabs>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UI</w:t>
      </w:r>
      <w:r w:rsidDel="00000000" w:rsidR="00000000" w:rsidRPr="00000000">
        <w:rPr>
          <w:rFonts w:ascii="Times New Roman" w:cs="Times New Roman" w:eastAsia="Times New Roman" w:hAnsi="Times New Roman"/>
          <w:sz w:val="24"/>
          <w:szCs w:val="24"/>
          <w:rtl w:val="0"/>
        </w:rPr>
        <w:t xml:space="preserve"> – User Interface.</w:t>
      </w:r>
    </w:p>
    <w:p w:rsidR="00000000" w:rsidDel="00000000" w:rsidP="00000000" w:rsidRDefault="00000000" w:rsidRPr="00000000" w14:paraId="0000005F">
      <w:pPr>
        <w:numPr>
          <w:ilvl w:val="0"/>
          <w:numId w:val="8"/>
        </w:numPr>
        <w:tabs>
          <w:tab w:val="left" w:leader="none" w:pos="720"/>
        </w:tabs>
        <w:spacing w:after="24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FPS</w:t>
      </w:r>
      <w:r w:rsidDel="00000000" w:rsidR="00000000" w:rsidRPr="00000000">
        <w:rPr>
          <w:rFonts w:ascii="Times New Roman" w:cs="Times New Roman" w:eastAsia="Times New Roman" w:hAnsi="Times New Roman"/>
          <w:sz w:val="24"/>
          <w:szCs w:val="24"/>
          <w:rtl w:val="0"/>
        </w:rPr>
        <w:t xml:space="preserve"> – Frames Per Second, measure of real-time performance.</w:t>
      </w:r>
    </w:p>
    <w:p w:rsidR="00000000" w:rsidDel="00000000" w:rsidP="00000000" w:rsidRDefault="00000000" w:rsidRPr="00000000" w14:paraId="00000060">
      <w:pPr>
        <w:pStyle w:val="Heading3"/>
        <w:keepNext w:val="0"/>
        <w:keepLines w:val="0"/>
        <w:tabs>
          <w:tab w:val="left" w:leader="none" w:pos="720"/>
        </w:tabs>
        <w:spacing w:after="80" w:before="280" w:line="276" w:lineRule="auto"/>
        <w:ind w:left="360" w:firstLine="0"/>
        <w:jc w:val="left"/>
        <w:rPr>
          <w:rFonts w:ascii="Times New Roman" w:cs="Times New Roman" w:eastAsia="Times New Roman" w:hAnsi="Times New Roman"/>
          <w:sz w:val="28"/>
          <w:szCs w:val="28"/>
        </w:rPr>
      </w:pPr>
      <w:bookmarkStart w:colFirst="0" w:colLast="0" w:name="_heading=h.1vdiza45j5go" w:id="2"/>
      <w:bookmarkEnd w:id="2"/>
      <w:r w:rsidDel="00000000" w:rsidR="00000000" w:rsidRPr="00000000">
        <w:rPr>
          <w:rFonts w:ascii="Times New Roman" w:cs="Times New Roman" w:eastAsia="Times New Roman" w:hAnsi="Times New Roman"/>
          <w:sz w:val="28"/>
          <w:szCs w:val="28"/>
          <w:rtl w:val="0"/>
        </w:rPr>
        <w:t xml:space="preserve">1.3 References</w:t>
      </w:r>
    </w:p>
    <w:p w:rsidR="00000000" w:rsidDel="00000000" w:rsidP="00000000" w:rsidRDefault="00000000" w:rsidRPr="00000000" w14:paraId="00000061">
      <w:pPr>
        <w:numPr>
          <w:ilvl w:val="0"/>
          <w:numId w:val="9"/>
        </w:numPr>
        <w:tabs>
          <w:tab w:val="left" w:leader="none" w:pos="720"/>
        </w:tabs>
        <w:spacing w:after="0" w:afterAutospacing="0"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GTSRB Dataset:</w:t>
      </w:r>
      <w:r w:rsidDel="00000000" w:rsidR="00000000" w:rsidRPr="00000000">
        <w:rPr>
          <w:rFonts w:ascii="Times New Roman" w:cs="Times New Roman" w:eastAsia="Times New Roman" w:hAnsi="Times New Roman"/>
          <w:sz w:val="24"/>
          <w:szCs w:val="24"/>
          <w:rtl w:val="0"/>
        </w:rPr>
        <w:t xml:space="preserve"> http://benchmark.ini.rub.de/</w:t>
      </w:r>
    </w:p>
    <w:p w:rsidR="00000000" w:rsidDel="00000000" w:rsidP="00000000" w:rsidRDefault="00000000" w:rsidRPr="00000000" w14:paraId="00000062">
      <w:pPr>
        <w:numPr>
          <w:ilvl w:val="0"/>
          <w:numId w:val="9"/>
        </w:numPr>
        <w:tabs>
          <w:tab w:val="left" w:leader="none" w:pos="720"/>
        </w:tabs>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TensorFlow Documentation:</w:t>
      </w:r>
      <w:r w:rsidDel="00000000" w:rsidR="00000000" w:rsidRPr="00000000">
        <w:rPr>
          <w:rFonts w:ascii="Times New Roman" w:cs="Times New Roman" w:eastAsia="Times New Roman" w:hAnsi="Times New Roman"/>
          <w:sz w:val="24"/>
          <w:szCs w:val="24"/>
          <w:rtl w:val="0"/>
        </w:rPr>
        <w:t xml:space="preserve"> https://www.tensorflow.org/</w:t>
      </w:r>
    </w:p>
    <w:p w:rsidR="00000000" w:rsidDel="00000000" w:rsidP="00000000" w:rsidRDefault="00000000" w:rsidRPr="00000000" w14:paraId="00000063">
      <w:pPr>
        <w:numPr>
          <w:ilvl w:val="0"/>
          <w:numId w:val="9"/>
        </w:numPr>
        <w:tabs>
          <w:tab w:val="left" w:leader="none" w:pos="720"/>
        </w:tabs>
        <w:spacing w:after="24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OpenCV Documentation:</w:t>
      </w:r>
      <w:r w:rsidDel="00000000" w:rsidR="00000000" w:rsidRPr="00000000">
        <w:rPr>
          <w:rFonts w:ascii="Times New Roman" w:cs="Times New Roman" w:eastAsia="Times New Roman" w:hAnsi="Times New Roman"/>
          <w:sz w:val="24"/>
          <w:szCs w:val="24"/>
          <w:rtl w:val="0"/>
        </w:rPr>
        <w:t xml:space="preserve"> https://docs.opencv.org/</w:t>
      </w:r>
    </w:p>
    <w:p w:rsidR="00000000" w:rsidDel="00000000" w:rsidP="00000000" w:rsidRDefault="00000000" w:rsidRPr="00000000" w14:paraId="00000064">
      <w:pPr>
        <w:pStyle w:val="Heading2"/>
        <w:keepNext w:val="0"/>
        <w:keepLines w:val="0"/>
        <w:tabs>
          <w:tab w:val="left" w:leader="none" w:pos="720"/>
        </w:tabs>
        <w:spacing w:after="80" w:before="360" w:line="276" w:lineRule="auto"/>
        <w:jc w:val="left"/>
        <w:rPr>
          <w:rFonts w:ascii="Times New Roman" w:cs="Times New Roman" w:eastAsia="Times New Roman" w:hAnsi="Times New Roman"/>
          <w:sz w:val="36"/>
          <w:szCs w:val="36"/>
        </w:rPr>
      </w:pPr>
      <w:bookmarkStart w:colFirst="0" w:colLast="0" w:name="_heading=h.dipyiza8kugr" w:id="3"/>
      <w:bookmarkEnd w:id="3"/>
      <w:r w:rsidDel="00000000" w:rsidR="00000000" w:rsidRPr="00000000">
        <w:rPr>
          <w:rFonts w:ascii="Times New Roman" w:cs="Times New Roman" w:eastAsia="Times New Roman" w:hAnsi="Times New Roman"/>
          <w:sz w:val="36"/>
          <w:szCs w:val="36"/>
          <w:rtl w:val="0"/>
        </w:rPr>
        <w:t xml:space="preserve">2. Problem Statement</w:t>
      </w:r>
    </w:p>
    <w:p w:rsidR="00000000" w:rsidDel="00000000" w:rsidP="00000000" w:rsidRDefault="00000000" w:rsidRPr="00000000" w14:paraId="00000065">
      <w:pPr>
        <w:tabs>
          <w:tab w:val="left" w:leader="none" w:pos="720"/>
        </w:tabs>
        <w:spacing w:after="240" w:before="240" w:line="276" w:lineRule="auto"/>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w:t>
      </w:r>
    </w:p>
    <w:p w:rsidR="00000000" w:rsidDel="00000000" w:rsidP="00000000" w:rsidRDefault="00000000" w:rsidRPr="00000000" w14:paraId="00000066">
      <w:pPr>
        <w:tabs>
          <w:tab w:val="left" w:leader="none" w:pos="720"/>
        </w:tabs>
        <w:spacing w:after="240" w:before="24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often miss or misinterpret traffic signs due to distraction, low visibility, or environmental conditions. This can lead to overspeeding, missed stops, or unsafe maneuvers, contributing to accidents.</w:t>
      </w:r>
    </w:p>
    <w:p w:rsidR="00000000" w:rsidDel="00000000" w:rsidP="00000000" w:rsidRDefault="00000000" w:rsidRPr="00000000" w14:paraId="00000067">
      <w:pPr>
        <w:tabs>
          <w:tab w:val="left" w:leader="none" w:pos="720"/>
        </w:tabs>
        <w:spacing w:after="240" w:before="24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in-car assistance systems are costly and limited to newer vehicles, leaving most drivers without affordable access.</w:t>
      </w:r>
    </w:p>
    <w:p w:rsidR="00000000" w:rsidDel="00000000" w:rsidP="00000000" w:rsidRDefault="00000000" w:rsidRPr="00000000" w14:paraId="00000068">
      <w:pPr>
        <w:tabs>
          <w:tab w:val="left" w:leader="none" w:pos="720"/>
        </w:tabs>
        <w:spacing w:after="240" w:before="240" w:line="276" w:lineRule="auto"/>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w:t>
      </w:r>
    </w:p>
    <w:p w:rsidR="00000000" w:rsidDel="00000000" w:rsidP="00000000" w:rsidRDefault="00000000" w:rsidRPr="00000000" w14:paraId="00000069">
      <w:pPr>
        <w:tabs>
          <w:tab w:val="left" w:leader="none" w:pos="720"/>
        </w:tabs>
        <w:spacing w:after="240" w:before="240"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goal of this project is to design a lightweight, smartphone-based TSR application that can provide real-time sign detection and alerts to improve driver awareness and safety. The app can highlight the signs via camera feed and also give audio alerts to users keeping them aware of road conditions while driving. </w:t>
      </w:r>
    </w:p>
    <w:p w:rsidR="00000000" w:rsidDel="00000000" w:rsidP="00000000" w:rsidRDefault="00000000" w:rsidRPr="00000000" w14:paraId="0000006A">
      <w:pPr>
        <w:pStyle w:val="Heading1"/>
        <w:pageBreakBefore w:val="0"/>
        <w:spacing w:after="0" w:line="276" w:lineRule="auto"/>
        <w:ind w:left="0" w:firstLine="0"/>
        <w:jc w:val="left"/>
        <w:rPr>
          <w:rFonts w:ascii="Times New Roman" w:cs="Times New Roman" w:eastAsia="Times New Roman" w:hAnsi="Times New Roman"/>
          <w:sz w:val="36"/>
          <w:szCs w:val="36"/>
        </w:rPr>
      </w:pPr>
      <w:bookmarkStart w:colFirst="0" w:colLast="0" w:name="_heading=h.fotv1bebua0e" w:id="4"/>
      <w:bookmarkEnd w:id="4"/>
      <w:r w:rsidDel="00000000" w:rsidR="00000000" w:rsidRPr="00000000">
        <w:rPr>
          <w:rFonts w:ascii="Times New Roman" w:cs="Times New Roman" w:eastAsia="Times New Roman" w:hAnsi="Times New Roman"/>
          <w:sz w:val="36"/>
          <w:szCs w:val="36"/>
          <w:rtl w:val="0"/>
        </w:rPr>
        <w:t xml:space="preserve">3. Stakeholder and User Descriptions</w:t>
      </w:r>
    </w:p>
    <w:p w:rsidR="00000000" w:rsidDel="00000000" w:rsidP="00000000" w:rsidRDefault="00000000" w:rsidRPr="00000000" w14:paraId="0000006B">
      <w:pPr>
        <w:pStyle w:val="Heading2"/>
        <w:spacing w:after="0" w:before="0" w:line="276" w:lineRule="auto"/>
        <w:jc w:val="left"/>
        <w:rPr>
          <w:rFonts w:ascii="Times New Roman" w:cs="Times New Roman" w:eastAsia="Times New Roman" w:hAnsi="Times New Roman"/>
          <w:sz w:val="24"/>
          <w:szCs w:val="24"/>
        </w:rPr>
      </w:pPr>
      <w:bookmarkStart w:colFirst="0" w:colLast="0" w:name="_heading=h.wxa46scajq9x" w:id="5"/>
      <w:bookmarkEnd w:id="5"/>
      <w:r w:rsidDel="00000000" w:rsidR="00000000" w:rsidRPr="00000000">
        <w:rPr>
          <w:rFonts w:ascii="Times New Roman" w:cs="Times New Roman" w:eastAsia="Times New Roman" w:hAnsi="Times New Roman"/>
          <w:sz w:val="28"/>
          <w:szCs w:val="28"/>
          <w:rtl w:val="0"/>
        </w:rPr>
        <w:t xml:space="preserve">3.1. Stakeholder Summary</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730"/>
        <w:gridCol w:w="3630"/>
        <w:tblGridChange w:id="0">
          <w:tblGrid>
            <w:gridCol w:w="3000"/>
            <w:gridCol w:w="2730"/>
            <w:gridCol w:w="363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6C">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cfe2f3" w:val="clear"/>
            <w:tcMar>
              <w:top w:w="100.0" w:type="dxa"/>
              <w:left w:w="100.0" w:type="dxa"/>
              <w:bottom w:w="100.0" w:type="dxa"/>
              <w:right w:w="100.0" w:type="dxa"/>
            </w:tcMar>
          </w:tcPr>
          <w:p w:rsidR="00000000" w:rsidDel="00000000" w:rsidP="00000000" w:rsidRDefault="00000000" w:rsidRPr="00000000" w14:paraId="0000006D">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6E">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Instructor/Advisor Dr. Mohammadreza Hajiarbabi</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Project Advisor</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project requirements, evaluate project deliverables, evaluate prototype system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of the TSR application</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build, test, and present the project</w:t>
            </w:r>
          </w:p>
        </w:tc>
      </w:tr>
    </w:tbl>
    <w:p w:rsidR="00000000" w:rsidDel="00000000" w:rsidP="00000000" w:rsidRDefault="00000000" w:rsidRPr="00000000" w14:paraId="00000075">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spacing w:after="0" w:before="0" w:line="276" w:lineRule="auto"/>
        <w:jc w:val="left"/>
        <w:rPr>
          <w:rFonts w:ascii="Times New Roman" w:cs="Times New Roman" w:eastAsia="Times New Roman" w:hAnsi="Times New Roman"/>
          <w:sz w:val="24"/>
          <w:szCs w:val="24"/>
        </w:rPr>
      </w:pPr>
      <w:bookmarkStart w:colFirst="0" w:colLast="0" w:name="_heading=h.3b47zb2elwwn" w:id="6"/>
      <w:bookmarkEnd w:id="6"/>
      <w:r w:rsidDel="00000000" w:rsidR="00000000" w:rsidRPr="00000000">
        <w:rPr>
          <w:rFonts w:ascii="Times New Roman" w:cs="Times New Roman" w:eastAsia="Times New Roman" w:hAnsi="Times New Roman"/>
          <w:sz w:val="28"/>
          <w:szCs w:val="28"/>
          <w:rtl w:val="0"/>
        </w:rPr>
        <w:t xml:space="preserve">3.2. User Summary</w:t>
      </w:r>
      <w:r w:rsidDel="00000000" w:rsidR="00000000" w:rsidRPr="00000000">
        <w:rPr>
          <w:rtl w:val="0"/>
        </w:rPr>
      </w:r>
    </w:p>
    <w:tbl>
      <w:tblPr>
        <w:tblStyle w:val="Table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30"/>
        <w:tblGridChange w:id="0">
          <w:tblGrid>
            <w:gridCol w:w="2340"/>
            <w:gridCol w:w="333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77">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cfe2f3" w:val="clear"/>
            <w:tcMar>
              <w:top w:w="100.0" w:type="dxa"/>
              <w:left w:w="100.0" w:type="dxa"/>
              <w:bottom w:w="100.0" w:type="dxa"/>
              <w:right w:w="100.0" w:type="dxa"/>
            </w:tcMar>
          </w:tcPr>
          <w:p w:rsidR="00000000" w:rsidDel="00000000" w:rsidP="00000000" w:rsidRDefault="00000000" w:rsidRPr="00000000" w14:paraId="00000078">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want real time sign recognition and alerts while driving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Students/Researchers</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that test the system in a controlled environment, using uploaded images and video</w:t>
            </w:r>
          </w:p>
        </w:tc>
      </w:tr>
    </w:tbl>
    <w:p w:rsidR="00000000" w:rsidDel="00000000" w:rsidP="00000000" w:rsidRDefault="00000000" w:rsidRPr="00000000" w14:paraId="0000007D">
      <w:pPr>
        <w:pStyle w:val="Heading2"/>
        <w:spacing w:after="0" w:before="0" w:line="276" w:lineRule="auto"/>
        <w:jc w:val="left"/>
        <w:rPr>
          <w:rFonts w:ascii="Times New Roman" w:cs="Times New Roman" w:eastAsia="Times New Roman" w:hAnsi="Times New Roman"/>
          <w:sz w:val="28"/>
          <w:szCs w:val="28"/>
        </w:rPr>
      </w:pPr>
      <w:bookmarkStart w:colFirst="0" w:colLast="0" w:name="_heading=h.cs5ebioec4v" w:id="7"/>
      <w:bookmarkEnd w:id="7"/>
      <w:r w:rsidDel="00000000" w:rsidR="00000000" w:rsidRPr="00000000">
        <w:rPr>
          <w:rtl w:val="0"/>
        </w:rPr>
      </w:r>
    </w:p>
    <w:p w:rsidR="00000000" w:rsidDel="00000000" w:rsidP="00000000" w:rsidRDefault="00000000" w:rsidRPr="00000000" w14:paraId="0000007E">
      <w:pPr>
        <w:pStyle w:val="Heading2"/>
        <w:spacing w:after="0" w:before="0" w:line="276" w:lineRule="auto"/>
        <w:jc w:val="left"/>
        <w:rPr>
          <w:rFonts w:ascii="Times New Roman" w:cs="Times New Roman" w:eastAsia="Times New Roman" w:hAnsi="Times New Roman"/>
          <w:sz w:val="28"/>
          <w:szCs w:val="28"/>
        </w:rPr>
      </w:pPr>
      <w:bookmarkStart w:colFirst="0" w:colLast="0" w:name="_heading=h.l51fhx7769j2" w:id="8"/>
      <w:bookmarkEnd w:id="8"/>
      <w:r w:rsidDel="00000000" w:rsidR="00000000" w:rsidRPr="00000000">
        <w:rPr>
          <w:rFonts w:ascii="Times New Roman" w:cs="Times New Roman" w:eastAsia="Times New Roman" w:hAnsi="Times New Roman"/>
          <w:sz w:val="28"/>
          <w:szCs w:val="28"/>
          <w:rtl w:val="0"/>
        </w:rPr>
        <w:t xml:space="preserve">3.3. User Environment</w:t>
      </w:r>
    </w:p>
    <w:p w:rsidR="00000000" w:rsidDel="00000000" w:rsidP="00000000" w:rsidRDefault="00000000" w:rsidRPr="00000000" w14:paraId="0000007F">
      <w:pPr>
        <w:spacing w:line="276" w:lineRule="auto"/>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Driver</w:t>
      </w:r>
    </w:p>
    <w:p w:rsidR="00000000" w:rsidDel="00000000" w:rsidP="00000000" w:rsidRDefault="00000000" w:rsidRPr="00000000" w14:paraId="00000080">
      <w:pP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can open the app on their Android phone and use their camera to detect road signs. Users can enter settings to change the region that they are located in, as well customize the voice and sign highlighting output.</w:t>
      </w:r>
    </w:p>
    <w:p w:rsidR="00000000" w:rsidDel="00000000" w:rsidP="00000000" w:rsidRDefault="00000000" w:rsidRPr="00000000" w14:paraId="00000081">
      <w:pPr>
        <w:spacing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Developer</w:t>
      </w:r>
    </w:p>
    <w:p w:rsidR="00000000" w:rsidDel="00000000" w:rsidP="00000000" w:rsidRDefault="00000000" w:rsidRPr="00000000" w14:paraId="00000082">
      <w:pPr>
        <w:spacing w:line="276"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can open the app and upload images and videos to test the sign detection. </w:t>
      </w:r>
    </w:p>
    <w:p w:rsidR="00000000" w:rsidDel="00000000" w:rsidP="00000000" w:rsidRDefault="00000000" w:rsidRPr="00000000" w14:paraId="00000083">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spacing w:after="0" w:before="0" w:line="276" w:lineRule="auto"/>
        <w:jc w:val="left"/>
        <w:rPr>
          <w:rFonts w:ascii="Times New Roman" w:cs="Times New Roman" w:eastAsia="Times New Roman" w:hAnsi="Times New Roman"/>
          <w:sz w:val="28"/>
          <w:szCs w:val="28"/>
        </w:rPr>
      </w:pPr>
      <w:bookmarkStart w:colFirst="0" w:colLast="0" w:name="_heading=h.e8vcc8vvho21" w:id="9"/>
      <w:bookmarkEnd w:id="9"/>
      <w:r w:rsidDel="00000000" w:rsidR="00000000" w:rsidRPr="00000000">
        <w:rPr>
          <w:rFonts w:ascii="Times New Roman" w:cs="Times New Roman" w:eastAsia="Times New Roman" w:hAnsi="Times New Roman"/>
          <w:sz w:val="28"/>
          <w:szCs w:val="28"/>
          <w:rtl w:val="0"/>
        </w:rPr>
        <w:t xml:space="preserve">3.4. Operating Environment</w:t>
      </w:r>
    </w:p>
    <w:p w:rsidR="00000000" w:rsidDel="00000000" w:rsidP="00000000" w:rsidRDefault="00000000" w:rsidRPr="00000000" w14:paraId="00000085">
      <w:pPr>
        <w:numPr>
          <w:ilvl w:val="0"/>
          <w:numId w:val="10"/>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deployment on Android/iOS.</w:t>
      </w:r>
    </w:p>
    <w:p w:rsidR="00000000" w:rsidDel="00000000" w:rsidP="00000000" w:rsidRDefault="00000000" w:rsidRPr="00000000" w14:paraId="00000086">
      <w:pPr>
        <w:numPr>
          <w:ilvl w:val="0"/>
          <w:numId w:val="10"/>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Core implementation in C++ with TensorFlow for training</w:t>
      </w:r>
    </w:p>
    <w:p w:rsidR="00000000" w:rsidDel="00000000" w:rsidP="00000000" w:rsidRDefault="00000000" w:rsidRPr="00000000" w14:paraId="00000087">
      <w:pPr>
        <w:numPr>
          <w:ilvl w:val="0"/>
          <w:numId w:val="10"/>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OpenCV for video processing and detection</w:t>
      </w:r>
    </w:p>
    <w:p w:rsidR="00000000" w:rsidDel="00000000" w:rsidP="00000000" w:rsidRDefault="00000000" w:rsidRPr="00000000" w14:paraId="00000088">
      <w:pPr>
        <w:numPr>
          <w:ilvl w:val="0"/>
          <w:numId w:val="4"/>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run efficiently on mid-range smartphones.</w:t>
      </w:r>
    </w:p>
    <w:p w:rsidR="00000000" w:rsidDel="00000000" w:rsidP="00000000" w:rsidRDefault="00000000" w:rsidRPr="00000000" w14:paraId="00000089">
      <w:pP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spacing w:after="0" w:before="0" w:line="276" w:lineRule="auto"/>
        <w:jc w:val="left"/>
        <w:rPr>
          <w:rFonts w:ascii="Times New Roman" w:cs="Times New Roman" w:eastAsia="Times New Roman" w:hAnsi="Times New Roman"/>
          <w:sz w:val="24"/>
          <w:szCs w:val="24"/>
        </w:rPr>
      </w:pPr>
      <w:bookmarkStart w:colFirst="0" w:colLast="0" w:name="_heading=h.aqbdynqik9oq" w:id="10"/>
      <w:bookmarkEnd w:id="10"/>
      <w:r w:rsidDel="00000000" w:rsidR="00000000" w:rsidRPr="00000000">
        <w:rPr>
          <w:rFonts w:ascii="Times New Roman" w:cs="Times New Roman" w:eastAsia="Times New Roman" w:hAnsi="Times New Roman"/>
          <w:sz w:val="28"/>
          <w:szCs w:val="28"/>
          <w:rtl w:val="0"/>
        </w:rPr>
        <w:t xml:space="preserve">3.5. Key Stakeholder or User Needs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2805"/>
        <w:gridCol w:w="3075"/>
        <w:tblGridChange w:id="0">
          <w:tblGrid>
            <w:gridCol w:w="2280"/>
            <w:gridCol w:w="1200"/>
            <w:gridCol w:w="2805"/>
            <w:gridCol w:w="3075"/>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8B">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Need</w:t>
            </w:r>
          </w:p>
        </w:tc>
        <w:tc>
          <w:tcPr>
            <w:shd w:fill="cfe2f3" w:val="clear"/>
            <w:tcMar>
              <w:top w:w="100.0" w:type="dxa"/>
              <w:left w:w="100.0" w:type="dxa"/>
              <w:bottom w:w="100.0" w:type="dxa"/>
              <w:right w:w="100.0" w:type="dxa"/>
            </w:tcMar>
          </w:tcPr>
          <w:p w:rsidR="00000000" w:rsidDel="00000000" w:rsidP="00000000" w:rsidRDefault="00000000" w:rsidRPr="00000000" w14:paraId="0000008C">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shd w:fill="cfe2f3" w:val="clear"/>
            <w:tcMar>
              <w:top w:w="100.0" w:type="dxa"/>
              <w:left w:w="100.0" w:type="dxa"/>
              <w:bottom w:w="100.0" w:type="dxa"/>
              <w:right w:w="100.0" w:type="dxa"/>
            </w:tcMar>
          </w:tcPr>
          <w:p w:rsidR="00000000" w:rsidDel="00000000" w:rsidP="00000000" w:rsidRDefault="00000000" w:rsidRPr="00000000" w14:paraId="0000008D">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Concerns</w:t>
            </w:r>
          </w:p>
        </w:tc>
        <w:tc>
          <w:tcPr>
            <w:shd w:fill="cfe2f3" w:val="clear"/>
            <w:tcMar>
              <w:top w:w="100.0" w:type="dxa"/>
              <w:left w:w="100.0" w:type="dxa"/>
              <w:bottom w:w="100.0" w:type="dxa"/>
              <w:right w:w="100.0" w:type="dxa"/>
            </w:tcMar>
          </w:tcPr>
          <w:p w:rsidR="00000000" w:rsidDel="00000000" w:rsidP="00000000" w:rsidRDefault="00000000" w:rsidRPr="00000000" w14:paraId="0000008E">
            <w:pPr>
              <w:widowControl w:val="0"/>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Solution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functioning prototype for project sponsors</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must be created from scratch</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Agile method to ensure continuous progress and adaptability to changes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need accurate, fast real time recognition of signs</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may not be fast enough to accurately recognize signs while driving, especially under poor lighting or high speed conditions.</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CNN model using techniques such as quantization and pruning to reduce latency.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must be lightweight enough to run on smartphones</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may not be small enough to run efficiently on smartphones with limited processing power and memory.</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our model to TensorFlow Lite for model compression.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need a simple and mostly hands free interface to use while driving</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could be distracted by the app while driving</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primarily alert users through audio, and require only a single press to start the app before driving.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should protect user privacy and not upload data without consent</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camera use may raise privacy concerns regarding image storage or transmission.</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image processing is done locally on the user's device, so no sensitive data is stored.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need testing and evaluation modes with metrics like accuracy</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evaluation tools, it will be difficult to measure model performance and compare improvements. Lack of standardized testing may also cause inconsistent results across datasets or devices.</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built-in testing mode that logs predictions and computes metrics such as accuracy using sample images or validation data. Provide summary reports after each test session.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alerts and detection must stay synchronized during rapid or multiple sign detections</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several signs are recognized in quick succession, voice alerts may overlap, lag, or skip signs. This could confuse or distract the driver.</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voice alert queue system that prioritizes important signs and limits the rate of spoken alerts. Use asynchronous processing to prevent voice playback from blocking detection. Display non-critical alerts visually if voice feedback is delayed.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B">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should recover gracefully if the camera feed or model fails</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crashes or lost video feed during driving could reduce safety and usability.</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error handling and automatic recovery routines that restart the camera feed or notify the user to re-enable 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must provide accurate text-to-speech feedback for recognized signs</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Mispronunciations or delayed voice alerts could confuse drivers and reduce safety.</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text to speech engine with low latency. Test voice output timing to ensure alerts are synchronized with sign detection. Allow users to adjust voice volume.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can switch between regions</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 Medium</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for different regions requires many different datasets and may require retraining or fine-tuning the model to recognize region-specific traffic signs.</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modular knowledge base that allows loading region-specific models or label sets. Provide downloadable sign packs or model updates for different regions.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should allow customization for alert settings</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users may prefer different alert types or volumes.</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user settings for toggling voice alerts and adjusting sensitivity</w:t>
            </w:r>
          </w:p>
        </w:tc>
      </w:tr>
    </w:tbl>
    <w:p w:rsidR="00000000" w:rsidDel="00000000" w:rsidP="00000000" w:rsidRDefault="00000000" w:rsidRPr="00000000" w14:paraId="000000BB">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1"/>
        <w:pageBreakBefore w:val="0"/>
        <w:spacing w:after="0" w:line="276" w:lineRule="auto"/>
        <w:ind w:left="0" w:firstLine="0"/>
        <w:jc w:val="left"/>
        <w:rPr>
          <w:rFonts w:ascii="Times New Roman" w:cs="Times New Roman" w:eastAsia="Times New Roman" w:hAnsi="Times New Roman"/>
          <w:sz w:val="36"/>
          <w:szCs w:val="36"/>
        </w:rPr>
      </w:pPr>
      <w:bookmarkStart w:colFirst="0" w:colLast="0" w:name="_heading=h.z4egn8lu17i5" w:id="11"/>
      <w:bookmarkEnd w:id="11"/>
      <w:r w:rsidDel="00000000" w:rsidR="00000000" w:rsidRPr="00000000">
        <w:rPr>
          <w:rFonts w:ascii="Times New Roman" w:cs="Times New Roman" w:eastAsia="Times New Roman" w:hAnsi="Times New Roman"/>
          <w:sz w:val="36"/>
          <w:szCs w:val="36"/>
          <w:rtl w:val="0"/>
        </w:rPr>
        <w:t xml:space="preserve">4. Product Overview</w:t>
      </w:r>
    </w:p>
    <w:p w:rsidR="00000000" w:rsidDel="00000000" w:rsidP="00000000" w:rsidRDefault="00000000" w:rsidRPr="00000000" w14:paraId="000000BE">
      <w:pPr>
        <w:pStyle w:val="Heading2"/>
        <w:spacing w:after="0" w:before="0" w:line="276" w:lineRule="auto"/>
        <w:jc w:val="left"/>
        <w:rPr>
          <w:rFonts w:ascii="Times New Roman" w:cs="Times New Roman" w:eastAsia="Times New Roman" w:hAnsi="Times New Roman"/>
          <w:sz w:val="28"/>
          <w:szCs w:val="28"/>
        </w:rPr>
      </w:pPr>
      <w:bookmarkStart w:colFirst="0" w:colLast="0" w:name="_heading=h.m63xlstsh6et" w:id="12"/>
      <w:bookmarkEnd w:id="12"/>
      <w:r w:rsidDel="00000000" w:rsidR="00000000" w:rsidRPr="00000000">
        <w:rPr>
          <w:rFonts w:ascii="Times New Roman" w:cs="Times New Roman" w:eastAsia="Times New Roman" w:hAnsi="Times New Roman"/>
          <w:sz w:val="28"/>
          <w:szCs w:val="28"/>
          <w:rtl w:val="0"/>
        </w:rPr>
        <w:t xml:space="preserve">4.1. Overview &amp; Scope</w:t>
      </w:r>
    </w:p>
    <w:p w:rsidR="00000000" w:rsidDel="00000000" w:rsidP="00000000" w:rsidRDefault="00000000" w:rsidRPr="00000000" w14:paraId="000000BF">
      <w:pPr>
        <w:spacing w:line="276" w:lineRule="auto"/>
        <w:ind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TSR application will recognize traffic signs in real time using CNN-based classification. It will provide visual overlays, audio alerts, and confidence percentages. Optional features may include customizable regional sign sets and customization features for visual and audio output.</w:t>
      </w:r>
      <w:r w:rsidDel="00000000" w:rsidR="00000000" w:rsidRPr="00000000">
        <w:rPr>
          <w:rtl w:val="0"/>
        </w:rPr>
      </w:r>
    </w:p>
    <w:p w:rsidR="00000000" w:rsidDel="00000000" w:rsidP="00000000" w:rsidRDefault="00000000" w:rsidRPr="00000000" w14:paraId="000000C0">
      <w:pPr>
        <w:spacing w:line="276" w:lineRule="auto"/>
        <w:ind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spacing w:line="276" w:lineRule="auto"/>
        <w:ind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 Summary of Capabilities</w:t>
      </w:r>
    </w:p>
    <w:p w:rsidR="00000000" w:rsidDel="00000000" w:rsidP="00000000" w:rsidRDefault="00000000" w:rsidRPr="00000000" w14:paraId="000000C2">
      <w:pPr>
        <w:spacing w:line="276" w:lineRule="auto"/>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Requirements</w:t>
      </w:r>
    </w:p>
    <w:p w:rsidR="00000000" w:rsidDel="00000000" w:rsidP="00000000" w:rsidRDefault="00000000" w:rsidRPr="00000000" w14:paraId="000000C3">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Live camera feed input and video/image upload.</w:t>
      </w:r>
    </w:p>
    <w:p w:rsidR="00000000" w:rsidDel="00000000" w:rsidP="00000000" w:rsidRDefault="00000000" w:rsidRPr="00000000" w14:paraId="000000C4">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Preprocessing for resolution, lighting, angle, occlusion.</w:t>
      </w:r>
    </w:p>
    <w:p w:rsidR="00000000" w:rsidDel="00000000" w:rsidP="00000000" w:rsidRDefault="00000000" w:rsidRPr="00000000" w14:paraId="000000C5">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CNN-based recognition engine for sign classification.</w:t>
      </w:r>
    </w:p>
    <w:p w:rsidR="00000000" w:rsidDel="00000000" w:rsidP="00000000" w:rsidRDefault="00000000" w:rsidRPr="00000000" w14:paraId="000000C6">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Support for multiple signs per frame.</w:t>
      </w:r>
    </w:p>
    <w:p w:rsidR="00000000" w:rsidDel="00000000" w:rsidP="00000000" w:rsidRDefault="00000000" w:rsidRPr="00000000" w14:paraId="000000C7">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Real-time visual and audio feedback.</w:t>
      </w:r>
    </w:p>
    <w:p w:rsidR="00000000" w:rsidDel="00000000" w:rsidP="00000000" w:rsidRDefault="00000000" w:rsidRPr="00000000" w14:paraId="000000C8">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Knowledge base of traffic signs with regional customization.</w:t>
      </w:r>
    </w:p>
    <w:p w:rsidR="00000000" w:rsidDel="00000000" w:rsidP="00000000" w:rsidRDefault="00000000" w:rsidRPr="00000000" w14:paraId="000000C9">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Testing/training mode with performance metrics.</w:t>
      </w:r>
    </w:p>
    <w:p w:rsidR="00000000" w:rsidDel="00000000" w:rsidP="00000000" w:rsidRDefault="00000000" w:rsidRPr="00000000" w14:paraId="000000CA">
      <w:pPr>
        <w:spacing w:line="276" w:lineRule="auto"/>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 Requirements</w:t>
      </w:r>
    </w:p>
    <w:p w:rsidR="00000000" w:rsidDel="00000000" w:rsidP="00000000" w:rsidRDefault="00000000" w:rsidRPr="00000000" w14:paraId="000000CB">
      <w:pPr>
        <w:spacing w:line="276" w:lineRule="auto"/>
        <w:ind w:firstLine="0"/>
        <w:jc w:val="left"/>
        <w:rPr>
          <w:rFonts w:ascii="Times New Roman" w:cs="Times New Roman" w:eastAsia="Times New Roman" w:hAnsi="Times New Roman"/>
          <w:sz w:val="24"/>
          <w:szCs w:val="24"/>
        </w:rPr>
      </w:pPr>
      <w:sdt>
        <w:sdtPr>
          <w:id w:val="-2078976811"/>
          <w:tag w:val="goog_rdk_0"/>
        </w:sdtPr>
        <w:sdtContent>
          <w:r w:rsidDel="00000000" w:rsidR="00000000" w:rsidRPr="00000000">
            <w:rPr>
              <w:rFonts w:ascii="Gungsuh" w:cs="Gungsuh" w:eastAsia="Gungsuh" w:hAnsi="Gungsuh"/>
              <w:sz w:val="24"/>
              <w:szCs w:val="24"/>
              <w:rtl w:val="0"/>
            </w:rPr>
            <w:t xml:space="preserve"> - ≥95% accuracy on benchmark dataset.</w:t>
          </w:r>
        </w:sdtContent>
      </w:sdt>
    </w:p>
    <w:p w:rsidR="00000000" w:rsidDel="00000000" w:rsidP="00000000" w:rsidRDefault="00000000" w:rsidRPr="00000000" w14:paraId="000000CC">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Latency under 200 ms per frame.</w:t>
      </w:r>
    </w:p>
    <w:p w:rsidR="00000000" w:rsidDel="00000000" w:rsidP="00000000" w:rsidRDefault="00000000" w:rsidRPr="00000000" w14:paraId="000000CD">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Real-time performance (15–30 FPS).</w:t>
      </w:r>
    </w:p>
    <w:p w:rsidR="00000000" w:rsidDel="00000000" w:rsidP="00000000" w:rsidRDefault="00000000" w:rsidRPr="00000000" w14:paraId="000000CE">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Secure, local image processing.</w:t>
      </w:r>
    </w:p>
    <w:p w:rsidR="00000000" w:rsidDel="00000000" w:rsidP="00000000" w:rsidRDefault="00000000" w:rsidRPr="00000000" w14:paraId="000000CF">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Portable across Android.</w:t>
      </w:r>
    </w:p>
    <w:p w:rsidR="00000000" w:rsidDel="00000000" w:rsidP="00000000" w:rsidRDefault="00000000" w:rsidRPr="00000000" w14:paraId="000000D0">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Reliable in varied conditions (day/night, weather).</w:t>
      </w:r>
    </w:p>
    <w:p w:rsidR="00000000" w:rsidDel="00000000" w:rsidP="00000000" w:rsidRDefault="00000000" w:rsidRPr="00000000" w14:paraId="000000D1">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76" w:lineRule="auto"/>
        <w:ind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Requirement Analysis (Scope and Limitations)</w:t>
      </w:r>
    </w:p>
    <w:p w:rsidR="00000000" w:rsidDel="00000000" w:rsidP="00000000" w:rsidRDefault="00000000" w:rsidRPr="00000000" w14:paraId="000000D3">
      <w:pPr>
        <w:spacing w:line="276" w:lineRule="auto"/>
        <w:ind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w:t>
      </w:r>
    </w:p>
    <w:p w:rsidR="00000000" w:rsidDel="00000000" w:rsidP="00000000" w:rsidRDefault="00000000" w:rsidRPr="00000000" w14:paraId="000000D4">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Prototype mobile app capable of real-time recognition of major traffic sign categories.</w:t>
      </w:r>
    </w:p>
    <w:p w:rsidR="00000000" w:rsidDel="00000000" w:rsidP="00000000" w:rsidRDefault="00000000" w:rsidRPr="00000000" w14:paraId="000000D5">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 training with GTSRB.</w:t>
      </w:r>
    </w:p>
    <w:p w:rsidR="00000000" w:rsidDel="00000000" w:rsidP="00000000" w:rsidRDefault="00000000" w:rsidRPr="00000000" w14:paraId="000000D6">
      <w:pPr>
        <w:numPr>
          <w:ilvl w:val="0"/>
          <w:numId w:val="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OpenCV for live camera feed.</w:t>
      </w:r>
    </w:p>
    <w:p w:rsidR="00000000" w:rsidDel="00000000" w:rsidP="00000000" w:rsidRDefault="00000000" w:rsidRPr="00000000" w14:paraId="000000D7">
      <w:pPr>
        <w:spacing w:line="276"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tl w:val="0"/>
        </w:rPr>
      </w:r>
    </w:p>
    <w:p w:rsidR="00000000" w:rsidDel="00000000" w:rsidP="00000000" w:rsidRDefault="00000000" w:rsidRPr="00000000" w14:paraId="000000D8">
      <w:pPr>
        <w:numPr>
          <w:ilvl w:val="0"/>
          <w:numId w:val="1"/>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deployment may require significant optimizations (model compression, lightweight UI).</w:t>
      </w:r>
    </w:p>
    <w:p w:rsidR="00000000" w:rsidDel="00000000" w:rsidP="00000000" w:rsidRDefault="00000000" w:rsidRPr="00000000" w14:paraId="000000D9">
      <w:pPr>
        <w:pStyle w:val="Heading3"/>
        <w:keepNext w:val="0"/>
        <w:keepLines w:val="0"/>
        <w:spacing w:after="80" w:before="280" w:line="276" w:lineRule="auto"/>
        <w:jc w:val="left"/>
        <w:rPr>
          <w:rFonts w:ascii="Times New Roman" w:cs="Times New Roman" w:eastAsia="Times New Roman" w:hAnsi="Times New Roman"/>
          <w:sz w:val="28"/>
          <w:szCs w:val="28"/>
        </w:rPr>
      </w:pPr>
      <w:bookmarkStart w:colFirst="0" w:colLast="0" w:name="_heading=h.871qkqdaak08" w:id="13"/>
      <w:bookmarkEnd w:id="13"/>
      <w:r w:rsidDel="00000000" w:rsidR="00000000" w:rsidRPr="00000000">
        <w:rPr>
          <w:rFonts w:ascii="Times New Roman" w:cs="Times New Roman" w:eastAsia="Times New Roman" w:hAnsi="Times New Roman"/>
          <w:sz w:val="28"/>
          <w:szCs w:val="28"/>
          <w:rtl w:val="0"/>
        </w:rPr>
        <w:t xml:space="preserve">4.4 Assumptions and Dependencies</w:t>
      </w:r>
    </w:p>
    <w:p w:rsidR="00000000" w:rsidDel="00000000" w:rsidP="00000000" w:rsidRDefault="00000000" w:rsidRPr="00000000" w14:paraId="000000DA">
      <w:pPr>
        <w:numPr>
          <w:ilvl w:val="0"/>
          <w:numId w:val="7"/>
        </w:numPr>
        <w:spacing w:after="0" w:afterAutospacing="0"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of labeled traffic sign datasets (e.g., GTSRB).</w:t>
      </w:r>
    </w:p>
    <w:p w:rsidR="00000000" w:rsidDel="00000000" w:rsidP="00000000" w:rsidRDefault="00000000" w:rsidRPr="00000000" w14:paraId="000000DB">
      <w:pPr>
        <w:numPr>
          <w:ilvl w:val="0"/>
          <w:numId w:val="7"/>
        </w:numPr>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smartphone hardware with sufficient processing capability.</w:t>
      </w:r>
    </w:p>
    <w:p w:rsidR="00000000" w:rsidDel="00000000" w:rsidP="00000000" w:rsidRDefault="00000000" w:rsidRPr="00000000" w14:paraId="000000DC">
      <w:pPr>
        <w:numPr>
          <w:ilvl w:val="0"/>
          <w:numId w:val="7"/>
        </w:numPr>
        <w:spacing w:after="24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libraries (TensorFlow and OpenCV) remain actively supported.</w:t>
      </w:r>
    </w:p>
    <w:p w:rsidR="00000000" w:rsidDel="00000000" w:rsidP="00000000" w:rsidRDefault="00000000" w:rsidRPr="00000000" w14:paraId="000000DD">
      <w:pPr>
        <w:pStyle w:val="Heading3"/>
        <w:keepNext w:val="0"/>
        <w:keepLines w:val="0"/>
        <w:spacing w:after="80" w:before="280" w:line="276" w:lineRule="auto"/>
        <w:jc w:val="left"/>
        <w:rPr>
          <w:rFonts w:ascii="Times New Roman" w:cs="Times New Roman" w:eastAsia="Times New Roman" w:hAnsi="Times New Roman"/>
          <w:sz w:val="26"/>
          <w:szCs w:val="26"/>
        </w:rPr>
      </w:pPr>
      <w:bookmarkStart w:colFirst="0" w:colLast="0" w:name="_heading=h.5kvuwa4m0p50" w:id="14"/>
      <w:bookmarkEnd w:id="14"/>
      <w:r w:rsidDel="00000000" w:rsidR="00000000" w:rsidRPr="00000000">
        <w:rPr>
          <w:rFonts w:ascii="Times New Roman" w:cs="Times New Roman" w:eastAsia="Times New Roman" w:hAnsi="Times New Roman"/>
          <w:sz w:val="26"/>
          <w:szCs w:val="26"/>
          <w:rtl w:val="0"/>
        </w:rPr>
        <w:t xml:space="preserve">4.5 Project Priorities</w:t>
      </w:r>
    </w:p>
    <w:p w:rsidR="00000000" w:rsidDel="00000000" w:rsidP="00000000" w:rsidRDefault="00000000" w:rsidRPr="00000000" w14:paraId="000000DE">
      <w:pPr>
        <w:numPr>
          <w:ilvl w:val="0"/>
          <w:numId w:val="6"/>
        </w:numPr>
        <w:spacing w:after="0" w:afterAutospacing="0"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prototype with real-time sign recognition.</w:t>
      </w:r>
    </w:p>
    <w:p w:rsidR="00000000" w:rsidDel="00000000" w:rsidP="00000000" w:rsidRDefault="00000000" w:rsidRPr="00000000" w14:paraId="000000DF">
      <w:pPr>
        <w:numPr>
          <w:ilvl w:val="0"/>
          <w:numId w:val="6"/>
        </w:numPr>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and low-latency performance.</w:t>
      </w:r>
    </w:p>
    <w:p w:rsidR="00000000" w:rsidDel="00000000" w:rsidP="00000000" w:rsidRDefault="00000000" w:rsidRPr="00000000" w14:paraId="000000E0">
      <w:pPr>
        <w:numPr>
          <w:ilvl w:val="0"/>
          <w:numId w:val="6"/>
        </w:numPr>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Usable, mobile-friendly interface.</w:t>
      </w:r>
    </w:p>
    <w:p w:rsidR="00000000" w:rsidDel="00000000" w:rsidP="00000000" w:rsidRDefault="00000000" w:rsidRPr="00000000" w14:paraId="000000E1">
      <w:pPr>
        <w:numPr>
          <w:ilvl w:val="0"/>
          <w:numId w:val="6"/>
        </w:numPr>
        <w:spacing w:after="0" w:afterAutospacing="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evaluation mode.</w:t>
      </w:r>
    </w:p>
    <w:p w:rsidR="00000000" w:rsidDel="00000000" w:rsidP="00000000" w:rsidRDefault="00000000" w:rsidRPr="00000000" w14:paraId="000000E2">
      <w:pPr>
        <w:numPr>
          <w:ilvl w:val="0"/>
          <w:numId w:val="6"/>
        </w:numPr>
        <w:spacing w:after="240" w:before="0" w:before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features if time permits.</w:t>
      </w:r>
    </w:p>
    <w:p w:rsidR="00000000" w:rsidDel="00000000" w:rsidP="00000000" w:rsidRDefault="00000000" w:rsidRPr="00000000" w14:paraId="000000E3">
      <w:pPr>
        <w:spacing w:after="240" w:before="240"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76"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ind w:firstLine="0"/>
        <w:jc w:val="left"/>
        <w:rPr>
          <w:rFonts w:ascii="Times New Roman" w:cs="Times New Roman" w:eastAsia="Times New Roman" w:hAnsi="Times New Roman"/>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Gungsuh"/>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gridSpan w:val="2"/>
        </w:tcPr>
        <w:p w:rsidR="00000000" w:rsidDel="00000000" w:rsidP="00000000" w:rsidRDefault="00000000" w:rsidRPr="00000000" w14:paraId="000000EC">
          <w:pPr>
            <w:rPr/>
          </w:pPr>
          <w:r w:rsidDel="00000000" w:rsidR="00000000" w:rsidRPr="00000000">
            <w:rPr>
              <w:rtl w:val="0"/>
            </w:rPr>
            <w:t xml:space="preserve">Title: Traffic Sign Recognition Application</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Version:          1.0</w:t>
          </w:r>
        </w:p>
      </w:tc>
      <w:tc>
        <w:tcPr/>
        <w:p w:rsidR="00000000" w:rsidDel="00000000" w:rsidP="00000000" w:rsidRDefault="00000000" w:rsidRPr="00000000" w14:paraId="000000EF">
          <w:pPr>
            <w:rPr/>
          </w:pPr>
          <w:r w:rsidDel="00000000" w:rsidR="00000000" w:rsidRPr="00000000">
            <w:rPr>
              <w:rtl w:val="0"/>
            </w:rPr>
            <w:t xml:space="preserve">  Date: 10/3/25</w:t>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27"/>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rPr>
  </w:style>
  <w:style w:type="paragraph" w:styleId="Heading3">
    <w:name w:val="heading 3"/>
    <w:basedOn w:val="Normal"/>
    <w:next w:val="Normal"/>
    <w:pPr>
      <w:keepNext w:val="1"/>
      <w:keepLines w:val="1"/>
      <w:tabs>
        <w:tab w:val="left" w:leader="none" w:pos="510"/>
      </w:tabs>
      <w:spacing w:after="220" w:before="440" w:line="240" w:lineRule="auto"/>
      <w:ind w:firstLine="0"/>
    </w:pPr>
    <w:rPr>
      <w:b w:val="1"/>
    </w:rPr>
  </w:style>
  <w:style w:type="paragraph" w:styleId="Heading4">
    <w:name w:val="heading 4"/>
    <w:basedOn w:val="Normal"/>
    <w:next w:val="Normal"/>
    <w:pPr>
      <w:keepNext w:val="1"/>
      <w:spacing w:after="60" w:before="240" w:lineRule="auto"/>
      <w:ind w:firstLine="0"/>
    </w:pPr>
    <w:rPr>
      <w:rFonts w:ascii="Arial" w:cs="Arial" w:eastAsia="Arial" w:hAnsi="Arial"/>
      <w:b w:val="1"/>
      <w:sz w:val="24"/>
      <w:szCs w:val="24"/>
    </w:rPr>
  </w:style>
  <w:style w:type="paragraph" w:styleId="Heading5">
    <w:name w:val="heading 5"/>
    <w:basedOn w:val="Normal"/>
    <w:next w:val="Normal"/>
    <w:pPr>
      <w:spacing w:after="60" w:before="240" w:lineRule="auto"/>
      <w:ind w:firstLine="0"/>
    </w:pPr>
    <w:rPr>
      <w:rFonts w:ascii="Arial" w:cs="Arial" w:eastAsia="Arial" w:hAnsi="Arial"/>
      <w:sz w:val="22"/>
      <w:szCs w:val="22"/>
    </w:rPr>
  </w:style>
  <w:style w:type="paragraph" w:styleId="Heading6">
    <w:name w:val="heading 6"/>
    <w:basedOn w:val="Normal"/>
    <w:next w:val="Normal"/>
    <w:pPr>
      <w:spacing w:after="60" w:before="240" w:lineRule="auto"/>
      <w:ind w:firstLine="0"/>
    </w:pPr>
    <w:rPr>
      <w:rFonts w:ascii="Times New Roman" w:cs="Times New Roman" w:eastAsia="Times New Roman" w:hAnsi="Times New Roman"/>
      <w:i w:val="1"/>
      <w:sz w:val="22"/>
      <w:szCs w:val="22"/>
    </w:rPr>
  </w:style>
  <w:style w:type="paragraph" w:styleId="Title">
    <w:name w:val="Title"/>
    <w:basedOn w:val="Normal"/>
    <w:next w:val="Normal"/>
    <w:pPr>
      <w:widowControl w:val="0"/>
      <w:ind w:firstLine="0"/>
      <w:jc w:val="center"/>
    </w:pPr>
    <w:rPr>
      <w:rFonts w:ascii="Arial" w:cs="Arial" w:eastAsia="Arial" w:hAnsi="Arial"/>
      <w:b w:val="1"/>
      <w:sz w:val="36"/>
      <w:szCs w:val="36"/>
    </w:rPr>
  </w:style>
  <w:style w:type="paragraph" w:styleId="Heading7">
    <w:name w:val="heading 7"/>
    <w:basedOn w:val="Normal"/>
    <w:next w:val="Normal"/>
    <w:link w:val="Heading7Char"/>
    <w:qFormat w:val="1"/>
    <w:rsid w:val="00194670"/>
    <w:pPr>
      <w:numPr>
        <w:ilvl w:val="6"/>
        <w:numId w:val="6"/>
      </w:numPr>
      <w:spacing w:after="60" w:before="240"/>
      <w:ind w:firstLine="0"/>
      <w:outlineLvl w:val="6"/>
    </w:pPr>
    <w:rPr>
      <w:rFonts w:ascii="Arial" w:hAnsi="Arial"/>
    </w:rPr>
  </w:style>
  <w:style w:type="paragraph" w:styleId="Heading8">
    <w:name w:val="heading 8"/>
    <w:basedOn w:val="Normal"/>
    <w:next w:val="Normal"/>
    <w:link w:val="Heading8Char"/>
    <w:qFormat w:val="1"/>
    <w:rsid w:val="00194670"/>
    <w:pPr>
      <w:numPr>
        <w:ilvl w:val="7"/>
        <w:numId w:val="6"/>
      </w:numPr>
      <w:spacing w:after="60" w:before="240"/>
      <w:ind w:firstLine="0"/>
      <w:outlineLvl w:val="7"/>
    </w:pPr>
    <w:rPr>
      <w:rFonts w:ascii="Arial" w:hAnsi="Arial"/>
      <w:i w:val="1"/>
    </w:rPr>
  </w:style>
  <w:style w:type="paragraph" w:styleId="Heading9">
    <w:name w:val="heading 9"/>
    <w:basedOn w:val="Normal"/>
    <w:next w:val="Normal"/>
    <w:link w:val="Heading9Char"/>
    <w:qFormat w:val="1"/>
    <w:rsid w:val="00194670"/>
    <w:pPr>
      <w:numPr>
        <w:ilvl w:val="8"/>
        <w:numId w:val="6"/>
      </w:numPr>
      <w:spacing w:after="60" w:before="240"/>
      <w:ind w:firstLine="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194670"/>
    <w:rPr>
      <w:rFonts w:ascii="Times" w:hAnsi="Times"/>
      <w:b w:val="1"/>
      <w:sz w:val="28"/>
      <w:lang w:eastAsia="de-DE"/>
    </w:rPr>
  </w:style>
  <w:style w:type="character" w:styleId="Heading2Char" w:customStyle="1">
    <w:name w:val="Heading 2 Char"/>
    <w:basedOn w:val="DefaultParagraphFont"/>
    <w:link w:val="Heading2"/>
    <w:rsid w:val="00194670"/>
    <w:rPr>
      <w:rFonts w:ascii="Times" w:hAnsi="Times"/>
      <w:b w:val="1"/>
      <w:lang w:eastAsia="de-DE"/>
    </w:rPr>
  </w:style>
  <w:style w:type="character" w:styleId="Heading3Char" w:customStyle="1">
    <w:name w:val="Heading 3 Char"/>
    <w:basedOn w:val="DefaultParagraphFont"/>
    <w:link w:val="Heading3"/>
    <w:rsid w:val="00194670"/>
    <w:rPr>
      <w:rFonts w:ascii="Times" w:hAnsi="Times"/>
      <w:b w:val="1"/>
      <w:lang w:eastAsia="de-DE"/>
    </w:rPr>
  </w:style>
  <w:style w:type="character" w:styleId="Heading4Char" w:customStyle="1">
    <w:name w:val="Heading 4 Char"/>
    <w:basedOn w:val="DefaultParagraphFont"/>
    <w:link w:val="Heading4"/>
    <w:rsid w:val="00194670"/>
    <w:rPr>
      <w:rFonts w:ascii="Arial" w:hAnsi="Arial"/>
      <w:b w:val="1"/>
      <w:sz w:val="24"/>
      <w:lang w:eastAsia="de-DE"/>
    </w:rPr>
  </w:style>
  <w:style w:type="character" w:styleId="Heading5Char" w:customStyle="1">
    <w:name w:val="Heading 5 Char"/>
    <w:basedOn w:val="DefaultParagraphFont"/>
    <w:link w:val="Heading5"/>
    <w:rsid w:val="00194670"/>
    <w:rPr>
      <w:rFonts w:ascii="Arial" w:hAnsi="Arial"/>
      <w:sz w:val="22"/>
      <w:lang w:eastAsia="de-DE"/>
    </w:rPr>
  </w:style>
  <w:style w:type="character" w:styleId="Heading6Char" w:customStyle="1">
    <w:name w:val="Heading 6 Char"/>
    <w:basedOn w:val="DefaultParagraphFont"/>
    <w:link w:val="Heading6"/>
    <w:rsid w:val="00194670"/>
    <w:rPr>
      <w:i w:val="1"/>
      <w:sz w:val="22"/>
      <w:lang w:eastAsia="de-DE"/>
    </w:rPr>
  </w:style>
  <w:style w:type="character" w:styleId="Heading7Char" w:customStyle="1">
    <w:name w:val="Heading 7 Char"/>
    <w:basedOn w:val="DefaultParagraphFont"/>
    <w:link w:val="Heading7"/>
    <w:rsid w:val="00194670"/>
    <w:rPr>
      <w:rFonts w:ascii="Arial" w:hAnsi="Arial"/>
      <w:lang w:eastAsia="de-DE"/>
    </w:rPr>
  </w:style>
  <w:style w:type="character" w:styleId="Heading8Char" w:customStyle="1">
    <w:name w:val="Heading 8 Char"/>
    <w:basedOn w:val="DefaultParagraphFont"/>
    <w:link w:val="Heading8"/>
    <w:rsid w:val="00194670"/>
    <w:rPr>
      <w:rFonts w:ascii="Arial" w:hAnsi="Arial"/>
      <w:i w:val="1"/>
      <w:lang w:eastAsia="de-DE"/>
    </w:rPr>
  </w:style>
  <w:style w:type="character" w:styleId="Heading9Char" w:customStyle="1">
    <w:name w:val="Heading 9 Char"/>
    <w:basedOn w:val="DefaultParagraphFont"/>
    <w:link w:val="Heading9"/>
    <w:rsid w:val="00194670"/>
    <w:rPr>
      <w:rFonts w:ascii="Arial" w:hAnsi="Arial"/>
      <w:b w:val="1"/>
      <w:i w:val="1"/>
      <w:sz w:val="18"/>
      <w:lang w:eastAsia="de-DE"/>
    </w:rPr>
  </w:style>
  <w:style w:type="paragraph" w:styleId="Caption">
    <w:name w:val="caption"/>
    <w:basedOn w:val="Normal"/>
    <w:next w:val="Normal"/>
    <w:qFormat w:val="1"/>
    <w:rsid w:val="00194670"/>
    <w:pPr>
      <w:spacing w:after="120" w:before="120"/>
    </w:pPr>
    <w:rPr>
      <w:b w:val="1"/>
    </w:rPr>
  </w:style>
  <w:style w:type="character" w:styleId="Emphasis">
    <w:name w:val="Emphasis"/>
    <w:basedOn w:val="DefaultParagraphFont"/>
    <w:qFormat w:val="1"/>
    <w:rsid w:val="00194670"/>
    <w:rPr>
      <w:i w:val="1"/>
      <w:iCs w:val="1"/>
    </w:rPr>
  </w:style>
  <w:style w:type="paragraph" w:styleId="ListParagraph">
    <w:name w:val="List Paragraph"/>
    <w:basedOn w:val="Normal"/>
    <w:qFormat w:val="1"/>
    <w:rsid w:val="00194670"/>
    <w:pPr>
      <w:tabs>
        <w:tab w:val="left" w:pos="720"/>
      </w:tabs>
      <w:suppressAutoHyphens w:val="1"/>
      <w:spacing w:after="200" w:line="276" w:lineRule="auto"/>
      <w:ind w:left="720" w:firstLine="0"/>
      <w:jc w:val="left"/>
    </w:pPr>
    <w:rPr>
      <w:rFonts w:ascii="Calibri" w:cs="Calibri" w:eastAsia="SimSun" w:hAnsi="Calibri"/>
      <w:color w:val="00000a"/>
      <w:sz w:val="22"/>
      <w:szCs w:val="22"/>
      <w:lang w:eastAsia="en-US"/>
    </w:rPr>
  </w:style>
  <w:style w:type="paragraph" w:styleId="Header">
    <w:name w:val="header"/>
    <w:basedOn w:val="Normal"/>
    <w:link w:val="HeaderChar"/>
    <w:uiPriority w:val="99"/>
    <w:unhideWhenUsed w:val="1"/>
    <w:rsid w:val="00D9796F"/>
    <w:pPr>
      <w:tabs>
        <w:tab w:val="center" w:pos="4680"/>
        <w:tab w:val="right" w:pos="9360"/>
      </w:tabs>
    </w:pPr>
  </w:style>
  <w:style w:type="character" w:styleId="HeaderChar" w:customStyle="1">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val="1"/>
    <w:rsid w:val="00D9796F"/>
    <w:pPr>
      <w:tabs>
        <w:tab w:val="center" w:pos="4680"/>
        <w:tab w:val="right" w:pos="9360"/>
      </w:tabs>
    </w:pPr>
  </w:style>
  <w:style w:type="character" w:styleId="FooterChar" w:customStyle="1">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val="1"/>
    <w:unhideWhenUsed w:val="1"/>
    <w:rsid w:val="00D9796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9796F"/>
    <w:rPr>
      <w:rFonts w:ascii="Tahoma" w:cs="Tahoma" w:hAnsi="Tahoma"/>
      <w:sz w:val="16"/>
      <w:szCs w:val="16"/>
      <w:lang w:eastAsia="de-DE"/>
    </w:rPr>
  </w:style>
  <w:style w:type="character" w:styleId="TitleChar" w:customStyle="1">
    <w:name w:val="Title Char"/>
    <w:basedOn w:val="DefaultParagraphFont"/>
    <w:link w:val="Title"/>
    <w:rsid w:val="00D9796F"/>
    <w:rPr>
      <w:rFonts w:ascii="Arial" w:eastAsia="Times New Roman" w:hAnsi="Arial"/>
      <w:b w:val="1"/>
      <w:sz w:val="36"/>
      <w:lang w:eastAsia="en-US"/>
    </w:rPr>
  </w:style>
  <w:style w:type="paragraph" w:styleId="Tabletext" w:customStyle="1">
    <w:name w:val="Tabletext"/>
    <w:basedOn w:val="Normal"/>
    <w:rsid w:val="00D9796F"/>
    <w:pPr>
      <w:keepLines w:val="1"/>
      <w:widowControl w:val="0"/>
      <w:spacing w:after="120" w:line="240" w:lineRule="atLeast"/>
      <w:ind w:firstLine="0"/>
      <w:jc w:val="left"/>
    </w:pPr>
    <w:rPr>
      <w:rFonts w:ascii="Times New Roman" w:eastAsia="Times New Roman" w:hAnsi="Times New Roman"/>
      <w:lang w:eastAsia="en-US"/>
    </w:rPr>
  </w:style>
  <w:style w:type="character" w:styleId="Hyperlink">
    <w:name w:val="Hyperlink"/>
    <w:basedOn w:val="DefaultParagraphFont"/>
    <w:uiPriority w:val="99"/>
    <w:unhideWhenUsed w:val="1"/>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after="60" w:before="240" w:line="240" w:lineRule="atLeast"/>
      <w:ind w:right="720" w:firstLine="0"/>
      <w:jc w:val="left"/>
    </w:pPr>
    <w:rPr>
      <w:rFonts w:ascii="Times New Roman" w:eastAsia="Times New Roman" w:hAnsi="Times New Roman"/>
      <w:lang w:eastAsia="en-US"/>
    </w:rPr>
  </w:style>
  <w:style w:type="paragraph" w:styleId="TOC2">
    <w:name w:val="toc 2"/>
    <w:basedOn w:val="Normal"/>
    <w:next w:val="Normal"/>
    <w:uiPriority w:val="39"/>
    <w:rsid w:val="004F6426"/>
    <w:pPr>
      <w:widowControl w:val="0"/>
      <w:tabs>
        <w:tab w:val="right" w:pos="9360"/>
      </w:tabs>
      <w:spacing w:line="240" w:lineRule="atLeast"/>
      <w:ind w:left="432" w:right="720" w:firstLine="0"/>
      <w:jc w:val="left"/>
    </w:pPr>
    <w:rPr>
      <w:rFonts w:ascii="Times New Roman" w:eastAsia="Times New Roman" w:hAnsi="Times New Roman"/>
      <w:lang w:eastAsia="en-US"/>
    </w:rPr>
  </w:style>
  <w:style w:type="character" w:styleId="FollowedHyperlink">
    <w:name w:val="FollowedHyperlink"/>
    <w:basedOn w:val="DefaultParagraphFont"/>
    <w:uiPriority w:val="99"/>
    <w:semiHidden w:val="1"/>
    <w:unhideWhenUsed w:val="1"/>
    <w:rsid w:val="00133936"/>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DghcbECTzXoGNvlGlgAGVU58w==">CgMxLjAaJQoBMBIgCh4IB0IaCg9UaW1lcyBOZXcgUm9tYW4SB0d1bmdzdWgyDmguZDFnbDdxeHJmY25yMg5oLjd1b3VrOXJmMHAzdTIOaC4xdmRpemE0NWo1Z28yDmguZGlweWl6YThrdWdyMg5oLmZvdHYxYmVidWEwZTIOaC53eGE0NnNjYWpxOXgyDmguM2I0N3piMmVsd3duMg1oLmNzNWViaW9lYzR2Mg5oLmw1MWZoeDc3NjlqMjIOaC5lOHZjYzh2dmhvMjEyDmguYXFiZHlucWlrOW9xMg5oLno0ZWduOGx1MTdpNTIOaC5tNjN4bHN0c2g2ZXQyDmguODcxcWtxZGFhazA4Mg5oLjVrdnV3YTRtMHA1MDgAciExcmR6VXhiRG81OGZYZWJQWHhDbkVBbTMwRmtIVjJUU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2014-09-23T14:56:00Z</dcterms:created>
  <dc:creator>BKim</dc:creator>
</cp:coreProperties>
</file>