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2D19E" w14:textId="77777777" w:rsidR="00D0361D" w:rsidRDefault="00D0361D" w:rsidP="001906F2">
      <w:pPr>
        <w:spacing w:after="0" w:line="240" w:lineRule="auto"/>
        <w:ind w:firstLine="227"/>
        <w:jc w:val="center"/>
        <w:rPr>
          <w:rFonts w:ascii="Arial" w:eastAsia="Malgun Gothic" w:hAnsi="Arial" w:cs="Arial"/>
          <w:b/>
          <w:kern w:val="0"/>
          <w:sz w:val="48"/>
          <w:szCs w:val="48"/>
          <w:lang w:eastAsia="de-DE"/>
          <w14:ligatures w14:val="none"/>
        </w:rPr>
      </w:pPr>
    </w:p>
    <w:p w14:paraId="3CD472DE" w14:textId="77777777" w:rsidR="00D0361D" w:rsidRDefault="00D0361D" w:rsidP="001906F2">
      <w:pPr>
        <w:spacing w:after="0" w:line="240" w:lineRule="auto"/>
        <w:ind w:firstLine="227"/>
        <w:jc w:val="center"/>
        <w:rPr>
          <w:rFonts w:ascii="Arial" w:eastAsia="Malgun Gothic" w:hAnsi="Arial" w:cs="Arial"/>
          <w:b/>
          <w:kern w:val="0"/>
          <w:sz w:val="48"/>
          <w:szCs w:val="48"/>
          <w:lang w:eastAsia="de-DE"/>
          <w14:ligatures w14:val="none"/>
        </w:rPr>
      </w:pPr>
    </w:p>
    <w:p w14:paraId="7C1277AA" w14:textId="77777777" w:rsidR="00D0361D" w:rsidRDefault="00D0361D" w:rsidP="001906F2">
      <w:pPr>
        <w:spacing w:after="0" w:line="240" w:lineRule="auto"/>
        <w:ind w:firstLine="227"/>
        <w:jc w:val="center"/>
        <w:rPr>
          <w:rFonts w:ascii="Arial" w:eastAsia="Malgun Gothic" w:hAnsi="Arial" w:cs="Arial"/>
          <w:b/>
          <w:kern w:val="0"/>
          <w:sz w:val="48"/>
          <w:szCs w:val="48"/>
          <w:lang w:eastAsia="de-DE"/>
          <w14:ligatures w14:val="none"/>
        </w:rPr>
      </w:pPr>
    </w:p>
    <w:p w14:paraId="04454A11" w14:textId="77777777" w:rsidR="00D0361D" w:rsidRDefault="00D0361D" w:rsidP="001906F2">
      <w:pPr>
        <w:spacing w:after="0" w:line="240" w:lineRule="auto"/>
        <w:ind w:firstLine="227"/>
        <w:jc w:val="center"/>
        <w:rPr>
          <w:rFonts w:ascii="Arial" w:eastAsia="Malgun Gothic" w:hAnsi="Arial" w:cs="Arial"/>
          <w:b/>
          <w:kern w:val="0"/>
          <w:sz w:val="48"/>
          <w:szCs w:val="48"/>
          <w:lang w:eastAsia="de-DE"/>
          <w14:ligatures w14:val="none"/>
        </w:rPr>
      </w:pPr>
    </w:p>
    <w:p w14:paraId="69132C5C" w14:textId="77777777" w:rsidR="00D0361D" w:rsidRDefault="00D0361D" w:rsidP="001906F2">
      <w:pPr>
        <w:spacing w:after="0" w:line="240" w:lineRule="auto"/>
        <w:ind w:firstLine="227"/>
        <w:jc w:val="center"/>
        <w:rPr>
          <w:rFonts w:ascii="Arial" w:eastAsia="Malgun Gothic" w:hAnsi="Arial" w:cs="Arial"/>
          <w:b/>
          <w:kern w:val="0"/>
          <w:sz w:val="48"/>
          <w:szCs w:val="48"/>
          <w:lang w:eastAsia="de-DE"/>
          <w14:ligatures w14:val="none"/>
        </w:rPr>
      </w:pPr>
    </w:p>
    <w:p w14:paraId="642097C4" w14:textId="77777777" w:rsidR="00D0361D" w:rsidRDefault="00D0361D" w:rsidP="001906F2">
      <w:pPr>
        <w:spacing w:after="0" w:line="240" w:lineRule="auto"/>
        <w:ind w:firstLine="227"/>
        <w:jc w:val="center"/>
        <w:rPr>
          <w:rFonts w:ascii="Arial" w:eastAsia="Malgun Gothic" w:hAnsi="Arial" w:cs="Arial"/>
          <w:b/>
          <w:kern w:val="0"/>
          <w:sz w:val="48"/>
          <w:szCs w:val="48"/>
          <w:lang w:eastAsia="de-DE"/>
          <w14:ligatures w14:val="none"/>
        </w:rPr>
      </w:pPr>
    </w:p>
    <w:p w14:paraId="19447F13" w14:textId="1F99A376" w:rsidR="001906F2" w:rsidRPr="001906F2" w:rsidRDefault="001906F2" w:rsidP="001906F2">
      <w:pPr>
        <w:spacing w:after="0" w:line="240" w:lineRule="auto"/>
        <w:ind w:firstLine="227"/>
        <w:jc w:val="center"/>
        <w:rPr>
          <w:rFonts w:ascii="Arial" w:eastAsia="Malgun Gothic" w:hAnsi="Arial" w:cs="Arial"/>
          <w:b/>
          <w:kern w:val="0"/>
          <w:sz w:val="48"/>
          <w:szCs w:val="48"/>
          <w:lang w:eastAsia="de-DE"/>
          <w14:ligatures w14:val="none"/>
        </w:rPr>
      </w:pPr>
      <w:r w:rsidRPr="001906F2">
        <w:rPr>
          <w:rFonts w:ascii="Arial" w:eastAsia="Malgun Gothic" w:hAnsi="Arial" w:cs="Arial"/>
          <w:b/>
          <w:kern w:val="0"/>
          <w:sz w:val="48"/>
          <w:szCs w:val="48"/>
          <w:lang w:eastAsia="de-DE"/>
          <w14:ligatures w14:val="none"/>
        </w:rPr>
        <w:t>AI Agent for Documentation and Summation</w:t>
      </w:r>
    </w:p>
    <w:p w14:paraId="73CBC10F" w14:textId="77777777" w:rsidR="001906F2" w:rsidRDefault="001906F2" w:rsidP="001906F2">
      <w:pPr>
        <w:spacing w:after="0" w:line="240" w:lineRule="auto"/>
        <w:ind w:firstLine="227"/>
        <w:jc w:val="center"/>
        <w:rPr>
          <w:rFonts w:ascii="Arial" w:eastAsia="Malgun Gothic" w:hAnsi="Arial" w:cs="Arial"/>
          <w:b/>
          <w:kern w:val="0"/>
          <w:sz w:val="60"/>
          <w:szCs w:val="60"/>
          <w:lang w:eastAsia="de-DE"/>
          <w14:ligatures w14:val="none"/>
        </w:rPr>
      </w:pPr>
    </w:p>
    <w:p w14:paraId="03854537" w14:textId="68319BB6" w:rsidR="001906F2" w:rsidRDefault="00D0361D" w:rsidP="001906F2">
      <w:pPr>
        <w:spacing w:after="0" w:line="240" w:lineRule="auto"/>
        <w:ind w:firstLine="227"/>
        <w:jc w:val="center"/>
        <w:rPr>
          <w:rFonts w:ascii="Arial" w:eastAsia="Malgun Gothic" w:hAnsi="Arial" w:cs="Arial"/>
          <w:b/>
          <w:kern w:val="0"/>
          <w:sz w:val="60"/>
          <w:szCs w:val="60"/>
          <w:lang w:eastAsia="de-DE"/>
          <w14:ligatures w14:val="none"/>
        </w:rPr>
      </w:pPr>
      <w:r>
        <w:rPr>
          <w:rFonts w:ascii="Arial" w:eastAsia="Malgun Gothic" w:hAnsi="Arial" w:cs="Arial"/>
          <w:b/>
          <w:kern w:val="0"/>
          <w:sz w:val="60"/>
          <w:szCs w:val="60"/>
          <w:lang w:eastAsia="de-DE"/>
          <w14:ligatures w14:val="none"/>
        </w:rPr>
        <w:t xml:space="preserve">Revised </w:t>
      </w:r>
      <w:r w:rsidR="001906F2">
        <w:rPr>
          <w:rFonts w:ascii="Arial" w:eastAsia="Malgun Gothic" w:hAnsi="Arial" w:cs="Arial"/>
          <w:b/>
          <w:kern w:val="0"/>
          <w:sz w:val="60"/>
          <w:szCs w:val="60"/>
          <w:lang w:eastAsia="de-DE"/>
          <w14:ligatures w14:val="none"/>
        </w:rPr>
        <w:t>Risk Assessment</w:t>
      </w:r>
    </w:p>
    <w:p w14:paraId="67F766C7" w14:textId="77777777" w:rsidR="001906F2" w:rsidRPr="001906F2" w:rsidRDefault="001906F2" w:rsidP="001906F2">
      <w:pPr>
        <w:spacing w:after="0" w:line="240" w:lineRule="auto"/>
        <w:ind w:firstLine="227"/>
        <w:jc w:val="center"/>
        <w:rPr>
          <w:rFonts w:ascii="Arial" w:eastAsia="Malgun Gothic" w:hAnsi="Arial" w:cs="Arial"/>
          <w:b/>
          <w:kern w:val="0"/>
          <w:sz w:val="60"/>
          <w:szCs w:val="60"/>
          <w:lang w:eastAsia="de-DE"/>
          <w14:ligatures w14:val="none"/>
        </w:rPr>
      </w:pPr>
    </w:p>
    <w:p w14:paraId="6ABA4F63" w14:textId="4333C922" w:rsidR="001906F2" w:rsidRPr="001906F2" w:rsidRDefault="001906F2" w:rsidP="001906F2">
      <w:pPr>
        <w:spacing w:after="0" w:line="240" w:lineRule="auto"/>
        <w:ind w:firstLine="227"/>
        <w:jc w:val="center"/>
        <w:rPr>
          <w:rFonts w:ascii="Arial" w:eastAsia="Malgun Gothic" w:hAnsi="Arial" w:cs="Arial"/>
          <w:b/>
          <w:kern w:val="0"/>
          <w:sz w:val="36"/>
          <w:szCs w:val="36"/>
          <w:lang w:eastAsia="de-DE"/>
          <w14:ligatures w14:val="none"/>
        </w:rPr>
      </w:pPr>
      <w:r w:rsidRPr="001906F2">
        <w:rPr>
          <w:rFonts w:ascii="Arial" w:eastAsia="Malgun Gothic" w:hAnsi="Arial" w:cs="Arial"/>
          <w:b/>
          <w:kern w:val="0"/>
          <w:sz w:val="36"/>
          <w:szCs w:val="36"/>
          <w:lang w:eastAsia="de-DE"/>
          <w14:ligatures w14:val="none"/>
        </w:rPr>
        <w:t xml:space="preserve">Version </w:t>
      </w:r>
      <w:r>
        <w:rPr>
          <w:rFonts w:ascii="Arial" w:eastAsia="Malgun Gothic" w:hAnsi="Arial" w:cs="Arial"/>
          <w:b/>
          <w:kern w:val="0"/>
          <w:sz w:val="36"/>
          <w:szCs w:val="36"/>
          <w:lang w:eastAsia="de-DE"/>
          <w14:ligatures w14:val="none"/>
        </w:rPr>
        <w:t>2.0</w:t>
      </w:r>
      <w:r w:rsidRPr="001906F2">
        <w:rPr>
          <w:rFonts w:ascii="Arial" w:eastAsia="Malgun Gothic" w:hAnsi="Arial" w:cs="Arial"/>
          <w:b/>
          <w:kern w:val="0"/>
          <w:sz w:val="36"/>
          <w:szCs w:val="36"/>
          <w:lang w:eastAsia="de-DE"/>
          <w14:ligatures w14:val="none"/>
        </w:rPr>
        <w:t xml:space="preserve"> </w:t>
      </w:r>
    </w:p>
    <w:p w14:paraId="08847B62" w14:textId="77777777" w:rsidR="001906F2" w:rsidRPr="001906F2" w:rsidRDefault="001906F2" w:rsidP="001906F2">
      <w:pPr>
        <w:spacing w:after="0" w:line="240" w:lineRule="auto"/>
        <w:ind w:firstLine="227"/>
        <w:jc w:val="center"/>
        <w:rPr>
          <w:rFonts w:ascii="Arial" w:eastAsia="Malgun Gothic" w:hAnsi="Arial" w:cs="Arial"/>
          <w:b/>
          <w:kern w:val="0"/>
          <w:sz w:val="36"/>
          <w:szCs w:val="36"/>
          <w:lang w:eastAsia="de-DE"/>
          <w14:ligatures w14:val="none"/>
        </w:rPr>
      </w:pPr>
    </w:p>
    <w:p w14:paraId="5D7E2016" w14:textId="77777777" w:rsidR="001906F2" w:rsidRPr="001906F2" w:rsidRDefault="001906F2" w:rsidP="001906F2">
      <w:pPr>
        <w:spacing w:after="0" w:line="240" w:lineRule="auto"/>
        <w:ind w:firstLine="227"/>
        <w:jc w:val="center"/>
        <w:rPr>
          <w:rFonts w:ascii="Arial" w:eastAsia="Malgun Gothic" w:hAnsi="Arial" w:cs="Arial"/>
          <w:b/>
          <w:kern w:val="0"/>
          <w:sz w:val="36"/>
          <w:szCs w:val="36"/>
          <w:lang w:eastAsia="de-DE"/>
          <w14:ligatures w14:val="none"/>
        </w:rPr>
      </w:pPr>
    </w:p>
    <w:p w14:paraId="4AA1E2C1" w14:textId="77777777" w:rsidR="001906F2" w:rsidRPr="001906F2" w:rsidRDefault="001906F2" w:rsidP="001906F2">
      <w:pPr>
        <w:spacing w:after="0" w:line="240" w:lineRule="auto"/>
        <w:ind w:firstLine="227"/>
        <w:jc w:val="center"/>
        <w:rPr>
          <w:rFonts w:ascii="Arial" w:eastAsia="Malgun Gothic" w:hAnsi="Arial" w:cs="Arial"/>
          <w:b/>
          <w:kern w:val="0"/>
          <w:sz w:val="36"/>
          <w:szCs w:val="36"/>
          <w:lang w:eastAsia="de-DE"/>
          <w14:ligatures w14:val="none"/>
        </w:rPr>
      </w:pPr>
      <w:r w:rsidRPr="001906F2">
        <w:rPr>
          <w:rFonts w:ascii="Arial" w:eastAsia="Malgun Gothic" w:hAnsi="Arial" w:cs="Arial"/>
          <w:b/>
          <w:kern w:val="0"/>
          <w:sz w:val="36"/>
          <w:szCs w:val="36"/>
          <w:lang w:eastAsia="de-DE"/>
          <w14:ligatures w14:val="none"/>
        </w:rPr>
        <w:t>Team Members</w:t>
      </w:r>
    </w:p>
    <w:p w14:paraId="3F84DC22" w14:textId="77777777" w:rsidR="001906F2" w:rsidRPr="001906F2" w:rsidRDefault="001906F2" w:rsidP="001906F2">
      <w:pPr>
        <w:spacing w:after="0" w:line="240" w:lineRule="auto"/>
        <w:ind w:firstLine="227"/>
        <w:jc w:val="center"/>
        <w:rPr>
          <w:rFonts w:ascii="Arial" w:eastAsia="Malgun Gothic" w:hAnsi="Arial" w:cs="Arial"/>
          <w:b/>
          <w:kern w:val="0"/>
          <w:lang w:eastAsia="de-DE"/>
          <w14:ligatures w14:val="none"/>
        </w:rPr>
      </w:pPr>
    </w:p>
    <w:p w14:paraId="66FDCBE8" w14:textId="77777777" w:rsidR="001906F2" w:rsidRPr="001906F2" w:rsidRDefault="001906F2" w:rsidP="001906F2">
      <w:pPr>
        <w:spacing w:after="0" w:line="360" w:lineRule="auto"/>
        <w:ind w:firstLine="227"/>
        <w:jc w:val="center"/>
        <w:rPr>
          <w:rFonts w:ascii="Arial" w:eastAsia="Malgun Gothic" w:hAnsi="Arial" w:cs="Arial"/>
          <w:bCs/>
          <w:kern w:val="0"/>
          <w:lang w:eastAsia="de-DE"/>
          <w14:ligatures w14:val="none"/>
        </w:rPr>
      </w:pPr>
      <w:r w:rsidRPr="001906F2">
        <w:rPr>
          <w:rFonts w:ascii="Arial" w:eastAsia="Malgun Gothic" w:hAnsi="Arial" w:cs="Arial"/>
          <w:bCs/>
          <w:kern w:val="0"/>
          <w:lang w:eastAsia="de-DE"/>
          <w14:ligatures w14:val="none"/>
        </w:rPr>
        <w:t>Shar Min</w:t>
      </w:r>
    </w:p>
    <w:p w14:paraId="31846F08" w14:textId="77777777" w:rsidR="001906F2" w:rsidRPr="001906F2" w:rsidRDefault="001906F2" w:rsidP="001906F2">
      <w:pPr>
        <w:spacing w:after="0" w:line="360" w:lineRule="auto"/>
        <w:ind w:firstLine="227"/>
        <w:jc w:val="center"/>
        <w:rPr>
          <w:rFonts w:ascii="Arial" w:eastAsia="Malgun Gothic" w:hAnsi="Arial" w:cs="Arial"/>
          <w:bCs/>
          <w:kern w:val="0"/>
          <w:lang w:eastAsia="de-DE"/>
          <w14:ligatures w14:val="none"/>
        </w:rPr>
      </w:pPr>
      <w:r w:rsidRPr="001906F2">
        <w:rPr>
          <w:rFonts w:ascii="Arial" w:eastAsia="Malgun Gothic" w:hAnsi="Arial" w:cs="Arial"/>
          <w:bCs/>
          <w:kern w:val="0"/>
          <w:lang w:eastAsia="de-DE"/>
          <w14:ligatures w14:val="none"/>
        </w:rPr>
        <w:t>Abhisar Anand</w:t>
      </w:r>
    </w:p>
    <w:p w14:paraId="40A44106" w14:textId="77777777" w:rsidR="001906F2" w:rsidRPr="001906F2" w:rsidRDefault="001906F2" w:rsidP="001906F2">
      <w:pPr>
        <w:spacing w:after="0" w:line="360" w:lineRule="auto"/>
        <w:ind w:firstLine="227"/>
        <w:jc w:val="center"/>
        <w:rPr>
          <w:rFonts w:ascii="Arial" w:eastAsia="Malgun Gothic" w:hAnsi="Arial" w:cs="Arial"/>
          <w:bCs/>
          <w:kern w:val="0"/>
          <w:lang w:eastAsia="de-DE"/>
          <w14:ligatures w14:val="none"/>
        </w:rPr>
      </w:pPr>
      <w:r w:rsidRPr="001906F2">
        <w:rPr>
          <w:rFonts w:ascii="Arial" w:eastAsia="Malgun Gothic" w:hAnsi="Arial" w:cs="Arial"/>
          <w:bCs/>
          <w:kern w:val="0"/>
          <w:lang w:eastAsia="de-DE"/>
          <w14:ligatures w14:val="none"/>
        </w:rPr>
        <w:t xml:space="preserve">Brayan </w:t>
      </w:r>
      <w:proofErr w:type="spellStart"/>
      <w:r w:rsidRPr="001906F2">
        <w:rPr>
          <w:rFonts w:ascii="Arial" w:eastAsia="Malgun Gothic" w:hAnsi="Arial" w:cs="Arial"/>
          <w:bCs/>
          <w:kern w:val="0"/>
          <w:lang w:eastAsia="de-DE"/>
          <w14:ligatures w14:val="none"/>
        </w:rPr>
        <w:t>Cano</w:t>
      </w:r>
      <w:proofErr w:type="spellEnd"/>
    </w:p>
    <w:p w14:paraId="785F6914" w14:textId="77777777" w:rsidR="001906F2" w:rsidRPr="001906F2" w:rsidRDefault="001906F2" w:rsidP="001906F2">
      <w:pPr>
        <w:spacing w:after="0" w:line="360" w:lineRule="auto"/>
        <w:ind w:firstLine="227"/>
        <w:jc w:val="center"/>
        <w:rPr>
          <w:rFonts w:ascii="Arial" w:eastAsia="Malgun Gothic" w:hAnsi="Arial" w:cs="Arial"/>
          <w:bCs/>
          <w:kern w:val="0"/>
          <w:lang w:eastAsia="de-DE"/>
          <w14:ligatures w14:val="none"/>
        </w:rPr>
      </w:pPr>
      <w:r w:rsidRPr="001906F2">
        <w:rPr>
          <w:rFonts w:ascii="Arial" w:eastAsia="Malgun Gothic" w:hAnsi="Arial" w:cs="Arial"/>
          <w:bCs/>
          <w:kern w:val="0"/>
          <w:lang w:eastAsia="de-DE"/>
          <w14:ligatures w14:val="none"/>
        </w:rPr>
        <w:t>Myles Edwards</w:t>
      </w:r>
    </w:p>
    <w:p w14:paraId="7F4F25AA" w14:textId="77777777" w:rsidR="001906F2" w:rsidRPr="001906F2" w:rsidRDefault="001906F2" w:rsidP="001906F2">
      <w:pPr>
        <w:spacing w:after="0" w:line="360" w:lineRule="auto"/>
        <w:ind w:firstLine="227"/>
        <w:jc w:val="center"/>
        <w:rPr>
          <w:rFonts w:ascii="Arial" w:eastAsia="Malgun Gothic" w:hAnsi="Arial" w:cs="Arial"/>
          <w:bCs/>
          <w:kern w:val="0"/>
          <w:lang w:eastAsia="de-DE"/>
          <w14:ligatures w14:val="none"/>
        </w:rPr>
      </w:pPr>
      <w:r w:rsidRPr="001906F2">
        <w:rPr>
          <w:rFonts w:ascii="Arial" w:eastAsia="Malgun Gothic" w:hAnsi="Arial" w:cs="Arial"/>
          <w:bCs/>
          <w:kern w:val="0"/>
          <w:lang w:eastAsia="de-DE"/>
          <w14:ligatures w14:val="none"/>
        </w:rPr>
        <w:t xml:space="preserve">Ali </w:t>
      </w:r>
      <w:proofErr w:type="spellStart"/>
      <w:r w:rsidRPr="001906F2">
        <w:rPr>
          <w:rFonts w:ascii="Arial" w:eastAsia="Malgun Gothic" w:hAnsi="Arial" w:cs="Arial"/>
          <w:bCs/>
          <w:kern w:val="0"/>
          <w:lang w:eastAsia="de-DE"/>
          <w14:ligatures w14:val="none"/>
        </w:rPr>
        <w:t>Mutlek</w:t>
      </w:r>
      <w:proofErr w:type="spellEnd"/>
    </w:p>
    <w:p w14:paraId="1A64DF46" w14:textId="77777777" w:rsidR="001906F2" w:rsidRDefault="001906F2" w:rsidP="001906F2">
      <w:pPr>
        <w:spacing w:after="0" w:line="360" w:lineRule="auto"/>
        <w:ind w:firstLine="227"/>
        <w:jc w:val="center"/>
        <w:rPr>
          <w:rFonts w:ascii="Arial" w:eastAsia="Malgun Gothic" w:hAnsi="Arial" w:cs="Arial"/>
          <w:bCs/>
          <w:kern w:val="0"/>
          <w:lang w:eastAsia="de-DE"/>
          <w14:ligatures w14:val="none"/>
        </w:rPr>
      </w:pPr>
      <w:r w:rsidRPr="001906F2">
        <w:rPr>
          <w:rFonts w:ascii="Arial" w:eastAsia="Malgun Gothic" w:hAnsi="Arial" w:cs="Arial"/>
          <w:bCs/>
          <w:kern w:val="0"/>
          <w:lang w:eastAsia="de-DE"/>
          <w14:ligatures w14:val="none"/>
        </w:rPr>
        <w:t>Dhyan Patel</w:t>
      </w:r>
    </w:p>
    <w:p w14:paraId="65CF5AD8" w14:textId="77777777" w:rsidR="001906F2" w:rsidRDefault="001906F2" w:rsidP="001906F2">
      <w:pPr>
        <w:spacing w:after="0" w:line="360" w:lineRule="auto"/>
        <w:ind w:firstLine="227"/>
        <w:jc w:val="center"/>
        <w:rPr>
          <w:rFonts w:ascii="Arial" w:eastAsia="Malgun Gothic" w:hAnsi="Arial" w:cs="Arial"/>
          <w:bCs/>
          <w:kern w:val="0"/>
          <w:lang w:eastAsia="de-DE"/>
          <w14:ligatures w14:val="none"/>
        </w:rPr>
      </w:pPr>
    </w:p>
    <w:p w14:paraId="5EEA09C8" w14:textId="77777777" w:rsidR="001906F2" w:rsidRDefault="001906F2" w:rsidP="001906F2">
      <w:pPr>
        <w:spacing w:after="0" w:line="360" w:lineRule="auto"/>
        <w:ind w:firstLine="227"/>
        <w:jc w:val="center"/>
        <w:rPr>
          <w:rFonts w:ascii="Arial" w:eastAsia="Malgun Gothic" w:hAnsi="Arial" w:cs="Arial"/>
          <w:bCs/>
          <w:kern w:val="0"/>
          <w:lang w:eastAsia="de-DE"/>
          <w14:ligatures w14:val="none"/>
        </w:rPr>
      </w:pPr>
    </w:p>
    <w:p w14:paraId="59C77A3D" w14:textId="77777777" w:rsidR="001906F2" w:rsidRDefault="001906F2" w:rsidP="001906F2">
      <w:pPr>
        <w:spacing w:after="0" w:line="360" w:lineRule="auto"/>
        <w:ind w:firstLine="227"/>
        <w:jc w:val="center"/>
        <w:rPr>
          <w:rFonts w:ascii="Arial" w:eastAsia="Malgun Gothic" w:hAnsi="Arial" w:cs="Arial"/>
          <w:bCs/>
          <w:kern w:val="0"/>
          <w:lang w:eastAsia="de-DE"/>
          <w14:ligatures w14:val="none"/>
        </w:rPr>
      </w:pPr>
    </w:p>
    <w:p w14:paraId="014EC092" w14:textId="77777777" w:rsidR="001906F2" w:rsidRDefault="001906F2" w:rsidP="001906F2">
      <w:pPr>
        <w:spacing w:after="0" w:line="360" w:lineRule="auto"/>
        <w:ind w:firstLine="227"/>
        <w:jc w:val="center"/>
        <w:rPr>
          <w:rFonts w:ascii="Arial" w:eastAsia="Malgun Gothic" w:hAnsi="Arial" w:cs="Arial"/>
          <w:bCs/>
          <w:kern w:val="0"/>
          <w:lang w:eastAsia="de-DE"/>
          <w14:ligatures w14:val="none"/>
        </w:rPr>
      </w:pPr>
    </w:p>
    <w:p w14:paraId="004BFF84" w14:textId="77777777" w:rsidR="001906F2" w:rsidRDefault="001906F2" w:rsidP="001906F2">
      <w:pPr>
        <w:spacing w:after="0" w:line="360" w:lineRule="auto"/>
        <w:ind w:firstLine="227"/>
        <w:jc w:val="center"/>
        <w:rPr>
          <w:rFonts w:ascii="Arial" w:eastAsia="Malgun Gothic" w:hAnsi="Arial" w:cs="Arial"/>
          <w:bCs/>
          <w:kern w:val="0"/>
          <w:lang w:eastAsia="de-DE"/>
          <w14:ligatures w14:val="none"/>
        </w:rPr>
      </w:pPr>
    </w:p>
    <w:p w14:paraId="5CD5B944" w14:textId="77777777" w:rsidR="001906F2" w:rsidRDefault="001906F2" w:rsidP="001906F2">
      <w:pPr>
        <w:spacing w:after="0" w:line="360" w:lineRule="auto"/>
        <w:ind w:firstLine="227"/>
        <w:jc w:val="center"/>
        <w:rPr>
          <w:rFonts w:ascii="Arial" w:eastAsia="Malgun Gothic" w:hAnsi="Arial" w:cs="Arial"/>
          <w:bCs/>
          <w:kern w:val="0"/>
          <w:lang w:eastAsia="de-DE"/>
          <w14:ligatures w14:val="none"/>
        </w:rPr>
      </w:pPr>
    </w:p>
    <w:p w14:paraId="15F75FC9" w14:textId="77777777" w:rsidR="001906F2" w:rsidRDefault="001906F2" w:rsidP="001906F2">
      <w:pPr>
        <w:spacing w:after="0" w:line="360" w:lineRule="auto"/>
        <w:ind w:firstLine="227"/>
        <w:jc w:val="center"/>
        <w:rPr>
          <w:rFonts w:ascii="Arial" w:eastAsia="Malgun Gothic" w:hAnsi="Arial" w:cs="Arial"/>
          <w:bCs/>
          <w:kern w:val="0"/>
          <w:lang w:eastAsia="de-DE"/>
          <w14:ligatures w14:val="none"/>
        </w:rPr>
      </w:pPr>
    </w:p>
    <w:p w14:paraId="19BD5234" w14:textId="77777777" w:rsidR="001906F2" w:rsidRDefault="001906F2" w:rsidP="001906F2">
      <w:pPr>
        <w:spacing w:after="0" w:line="360" w:lineRule="auto"/>
        <w:ind w:firstLine="227"/>
        <w:jc w:val="center"/>
        <w:rPr>
          <w:rFonts w:ascii="Arial" w:eastAsia="Malgun Gothic" w:hAnsi="Arial" w:cs="Arial"/>
          <w:bCs/>
          <w:kern w:val="0"/>
          <w:lang w:eastAsia="de-DE"/>
          <w14:ligatures w14:val="none"/>
        </w:rPr>
      </w:pPr>
    </w:p>
    <w:p w14:paraId="26EB7EC0" w14:textId="77777777" w:rsidR="001906F2" w:rsidRDefault="001906F2" w:rsidP="001906F2">
      <w:pPr>
        <w:spacing w:after="0" w:line="360" w:lineRule="auto"/>
        <w:ind w:firstLine="227"/>
        <w:jc w:val="center"/>
        <w:rPr>
          <w:rFonts w:ascii="Arial" w:eastAsia="Malgun Gothic" w:hAnsi="Arial" w:cs="Arial"/>
          <w:bCs/>
          <w:kern w:val="0"/>
          <w:lang w:eastAsia="de-DE"/>
          <w14:ligatures w14:val="none"/>
        </w:rPr>
      </w:pPr>
    </w:p>
    <w:p w14:paraId="12AE7034" w14:textId="77777777" w:rsidR="001906F2" w:rsidRDefault="001906F2" w:rsidP="001906F2">
      <w:pPr>
        <w:spacing w:after="0" w:line="360" w:lineRule="auto"/>
        <w:ind w:firstLine="227"/>
        <w:jc w:val="center"/>
        <w:rPr>
          <w:rFonts w:ascii="Arial" w:eastAsia="Malgun Gothic" w:hAnsi="Arial" w:cs="Arial"/>
          <w:bCs/>
          <w:kern w:val="0"/>
          <w:lang w:eastAsia="de-DE"/>
          <w14:ligatures w14:val="none"/>
        </w:rPr>
      </w:pPr>
    </w:p>
    <w:p w14:paraId="02DD7BAF" w14:textId="77777777" w:rsidR="001906F2" w:rsidRDefault="001906F2" w:rsidP="001906F2">
      <w:pPr>
        <w:spacing w:after="0" w:line="360" w:lineRule="auto"/>
        <w:ind w:firstLine="227"/>
        <w:jc w:val="center"/>
        <w:rPr>
          <w:rFonts w:ascii="Arial" w:eastAsia="Malgun Gothic" w:hAnsi="Arial" w:cs="Arial"/>
          <w:bCs/>
          <w:kern w:val="0"/>
          <w:lang w:eastAsia="de-DE"/>
          <w14:ligatures w14:val="none"/>
        </w:rPr>
      </w:pPr>
    </w:p>
    <w:p w14:paraId="45F348F8" w14:textId="77777777" w:rsidR="001906F2" w:rsidRDefault="001906F2" w:rsidP="001906F2">
      <w:pPr>
        <w:spacing w:after="0" w:line="360" w:lineRule="auto"/>
        <w:ind w:firstLine="227"/>
        <w:jc w:val="center"/>
        <w:rPr>
          <w:rFonts w:ascii="Arial" w:eastAsia="Malgun Gothic" w:hAnsi="Arial" w:cs="Arial"/>
          <w:bCs/>
          <w:kern w:val="0"/>
          <w:lang w:eastAsia="de-DE"/>
          <w14:ligatures w14:val="none"/>
        </w:rPr>
      </w:pPr>
    </w:p>
    <w:p w14:paraId="28F6059D" w14:textId="77777777" w:rsidR="001906F2" w:rsidRDefault="001906F2" w:rsidP="001906F2">
      <w:pPr>
        <w:spacing w:after="0" w:line="360" w:lineRule="auto"/>
        <w:ind w:firstLine="227"/>
        <w:jc w:val="center"/>
        <w:rPr>
          <w:rFonts w:ascii="Arial" w:eastAsia="Malgun Gothic" w:hAnsi="Arial" w:cs="Arial"/>
          <w:bCs/>
          <w:kern w:val="0"/>
          <w:lang w:eastAsia="de-DE"/>
          <w14:ligatures w14:val="none"/>
        </w:rPr>
      </w:pPr>
    </w:p>
    <w:p w14:paraId="63BC8D54" w14:textId="77777777" w:rsidR="001906F2" w:rsidRDefault="001906F2" w:rsidP="001906F2">
      <w:pPr>
        <w:spacing w:after="0" w:line="360" w:lineRule="auto"/>
        <w:ind w:firstLine="227"/>
        <w:jc w:val="center"/>
        <w:rPr>
          <w:rFonts w:ascii="Arial" w:eastAsia="Malgun Gothic" w:hAnsi="Arial" w:cs="Arial"/>
          <w:bCs/>
          <w:kern w:val="0"/>
          <w:lang w:eastAsia="de-DE"/>
          <w14:ligatures w14:val="none"/>
        </w:rPr>
      </w:pPr>
    </w:p>
    <w:p w14:paraId="7451D4B2" w14:textId="77777777" w:rsidR="001906F2" w:rsidRDefault="001906F2" w:rsidP="001906F2">
      <w:pPr>
        <w:spacing w:after="0" w:line="360" w:lineRule="auto"/>
        <w:ind w:firstLine="227"/>
        <w:jc w:val="center"/>
        <w:rPr>
          <w:rFonts w:ascii="Arial" w:eastAsia="Malgun Gothic" w:hAnsi="Arial" w:cs="Arial"/>
          <w:bCs/>
          <w:kern w:val="0"/>
          <w:lang w:eastAsia="de-DE"/>
          <w14:ligatures w14:val="none"/>
        </w:rPr>
      </w:pPr>
    </w:p>
    <w:p w14:paraId="4B2E2078" w14:textId="77777777" w:rsidR="001906F2" w:rsidRDefault="001906F2" w:rsidP="001906F2">
      <w:pPr>
        <w:spacing w:after="0" w:line="360" w:lineRule="auto"/>
        <w:ind w:firstLine="227"/>
        <w:jc w:val="center"/>
        <w:rPr>
          <w:rFonts w:ascii="Arial" w:eastAsia="Malgun Gothic" w:hAnsi="Arial" w:cs="Arial"/>
          <w:bCs/>
          <w:kern w:val="0"/>
          <w:lang w:eastAsia="de-DE"/>
          <w14:ligatures w14:val="none"/>
        </w:rPr>
      </w:pPr>
    </w:p>
    <w:p w14:paraId="7A66DDC4" w14:textId="77777777" w:rsidR="001906F2" w:rsidRPr="001906F2" w:rsidRDefault="001906F2" w:rsidP="001906F2">
      <w:pPr>
        <w:widowControl w:val="0"/>
        <w:spacing w:after="0" w:line="240" w:lineRule="auto"/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</w:pPr>
    </w:p>
    <w:p w14:paraId="5756A40F" w14:textId="77777777" w:rsidR="001906F2" w:rsidRPr="001906F2" w:rsidRDefault="001906F2" w:rsidP="001906F2">
      <w:pPr>
        <w:widowControl w:val="0"/>
        <w:spacing w:after="0" w:line="240" w:lineRule="auto"/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</w:pPr>
      <w:r w:rsidRPr="001906F2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Revision History</w:t>
      </w:r>
    </w:p>
    <w:p w14:paraId="31E0B708" w14:textId="77777777" w:rsidR="001906F2" w:rsidRPr="001906F2" w:rsidRDefault="001906F2" w:rsidP="001906F2">
      <w:pPr>
        <w:spacing w:after="0" w:line="240" w:lineRule="auto"/>
        <w:ind w:firstLine="227"/>
        <w:rPr>
          <w:rFonts w:ascii="Arial" w:eastAsia="Malgun Gothic" w:hAnsi="Arial" w:cs="Arial"/>
          <w:kern w:val="0"/>
          <w:sz w:val="20"/>
          <w:szCs w:val="20"/>
          <w14:ligatures w14:val="none"/>
        </w:rPr>
      </w:pPr>
    </w:p>
    <w:tbl>
      <w:tblPr>
        <w:tblW w:w="9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906F2" w:rsidRPr="001906F2" w14:paraId="5FD8B459" w14:textId="77777777" w:rsidTr="00B6271A">
        <w:trPr>
          <w:trHeight w:val="393"/>
        </w:trPr>
        <w:tc>
          <w:tcPr>
            <w:tcW w:w="2304" w:type="dxa"/>
            <w:vAlign w:val="center"/>
          </w:tcPr>
          <w:p w14:paraId="14DA70BF" w14:textId="77777777" w:rsidR="001906F2" w:rsidRPr="001906F2" w:rsidRDefault="001906F2" w:rsidP="001906F2">
            <w:pPr>
              <w:keepLines/>
              <w:widowControl w:val="0"/>
              <w:spacing w:after="0" w:line="240" w:lineRule="atLeast"/>
              <w:rPr>
                <w:rFonts w:ascii="Arial" w:eastAsia="Times New Roman" w:hAnsi="Arial" w:cs="Arial"/>
                <w:b/>
                <w:kern w:val="0"/>
                <w14:ligatures w14:val="none"/>
              </w:rPr>
            </w:pPr>
            <w:r w:rsidRPr="001906F2">
              <w:rPr>
                <w:rFonts w:ascii="Arial" w:eastAsia="Times New Roman" w:hAnsi="Arial" w:cs="Arial"/>
                <w:b/>
                <w:kern w:val="0"/>
                <w14:ligatures w14:val="none"/>
              </w:rPr>
              <w:t>Date</w:t>
            </w:r>
          </w:p>
        </w:tc>
        <w:tc>
          <w:tcPr>
            <w:tcW w:w="1152" w:type="dxa"/>
            <w:vAlign w:val="center"/>
          </w:tcPr>
          <w:p w14:paraId="1B2403C4" w14:textId="77777777" w:rsidR="001906F2" w:rsidRPr="001906F2" w:rsidRDefault="001906F2" w:rsidP="001906F2">
            <w:pPr>
              <w:keepLines/>
              <w:widowControl w:val="0"/>
              <w:spacing w:after="0" w:line="240" w:lineRule="atLeast"/>
              <w:rPr>
                <w:rFonts w:ascii="Arial" w:eastAsia="Times New Roman" w:hAnsi="Arial" w:cs="Arial"/>
                <w:b/>
                <w:kern w:val="0"/>
                <w14:ligatures w14:val="none"/>
              </w:rPr>
            </w:pPr>
            <w:r w:rsidRPr="001906F2">
              <w:rPr>
                <w:rFonts w:ascii="Arial" w:eastAsia="Times New Roman" w:hAnsi="Arial" w:cs="Arial"/>
                <w:b/>
                <w:kern w:val="0"/>
                <w14:ligatures w14:val="none"/>
              </w:rPr>
              <w:t>Version</w:t>
            </w:r>
          </w:p>
        </w:tc>
        <w:tc>
          <w:tcPr>
            <w:tcW w:w="3744" w:type="dxa"/>
            <w:vAlign w:val="center"/>
          </w:tcPr>
          <w:p w14:paraId="4FB12868" w14:textId="77777777" w:rsidR="001906F2" w:rsidRPr="001906F2" w:rsidRDefault="001906F2" w:rsidP="001906F2">
            <w:pPr>
              <w:keepLines/>
              <w:widowControl w:val="0"/>
              <w:spacing w:after="0" w:line="240" w:lineRule="atLeast"/>
              <w:rPr>
                <w:rFonts w:ascii="Arial" w:eastAsia="Times New Roman" w:hAnsi="Arial" w:cs="Arial"/>
                <w:b/>
                <w:kern w:val="0"/>
                <w14:ligatures w14:val="none"/>
              </w:rPr>
            </w:pPr>
            <w:r w:rsidRPr="001906F2">
              <w:rPr>
                <w:rFonts w:ascii="Arial" w:eastAsia="Times New Roman" w:hAnsi="Arial" w:cs="Arial"/>
                <w:b/>
                <w:kern w:val="0"/>
                <w14:ligatures w14:val="none"/>
              </w:rPr>
              <w:t>Description</w:t>
            </w:r>
          </w:p>
        </w:tc>
        <w:tc>
          <w:tcPr>
            <w:tcW w:w="2304" w:type="dxa"/>
            <w:vAlign w:val="center"/>
          </w:tcPr>
          <w:p w14:paraId="5A67EC14" w14:textId="77777777" w:rsidR="001906F2" w:rsidRPr="001906F2" w:rsidRDefault="001906F2" w:rsidP="001906F2">
            <w:pPr>
              <w:keepLines/>
              <w:widowControl w:val="0"/>
              <w:spacing w:after="0" w:line="240" w:lineRule="atLeast"/>
              <w:rPr>
                <w:rFonts w:ascii="Arial" w:eastAsia="Times New Roman" w:hAnsi="Arial" w:cs="Arial"/>
                <w:b/>
                <w:kern w:val="0"/>
                <w14:ligatures w14:val="none"/>
              </w:rPr>
            </w:pPr>
            <w:r w:rsidRPr="001906F2">
              <w:rPr>
                <w:rFonts w:ascii="Arial" w:eastAsia="Times New Roman" w:hAnsi="Arial" w:cs="Arial"/>
                <w:b/>
                <w:kern w:val="0"/>
                <w14:ligatures w14:val="none"/>
              </w:rPr>
              <w:t>Name</w:t>
            </w:r>
          </w:p>
        </w:tc>
      </w:tr>
      <w:tr w:rsidR="001906F2" w:rsidRPr="001906F2" w14:paraId="484ACEFD" w14:textId="77777777" w:rsidTr="00B6271A">
        <w:trPr>
          <w:trHeight w:val="393"/>
        </w:trPr>
        <w:tc>
          <w:tcPr>
            <w:tcW w:w="2304" w:type="dxa"/>
            <w:vAlign w:val="center"/>
          </w:tcPr>
          <w:p w14:paraId="178BA88E" w14:textId="77777777" w:rsidR="001906F2" w:rsidRPr="001906F2" w:rsidRDefault="001906F2" w:rsidP="001906F2">
            <w:pPr>
              <w:keepLines/>
              <w:widowControl w:val="0"/>
              <w:spacing w:after="0" w:line="240" w:lineRule="atLeast"/>
              <w:rPr>
                <w:rFonts w:ascii="Arial" w:eastAsia="Malgun Gothic" w:hAnsi="Arial" w:cs="Arial"/>
                <w:kern w:val="0"/>
                <w:lang w:eastAsia="ko-KR"/>
                <w14:ligatures w14:val="none"/>
              </w:rPr>
            </w:pPr>
            <w:r w:rsidRPr="001906F2">
              <w:rPr>
                <w:rFonts w:ascii="Arial" w:eastAsia="Times New Roman" w:hAnsi="Arial" w:cs="Arial"/>
                <w:kern w:val="0"/>
                <w14:ligatures w14:val="none"/>
              </w:rPr>
              <w:t>10/8/2025</w:t>
            </w:r>
          </w:p>
        </w:tc>
        <w:tc>
          <w:tcPr>
            <w:tcW w:w="1152" w:type="dxa"/>
            <w:vAlign w:val="center"/>
          </w:tcPr>
          <w:p w14:paraId="63CE0A7A" w14:textId="77777777" w:rsidR="001906F2" w:rsidRPr="001906F2" w:rsidRDefault="001906F2" w:rsidP="001906F2">
            <w:pPr>
              <w:keepLines/>
              <w:widowControl w:val="0"/>
              <w:spacing w:after="0" w:line="240" w:lineRule="atLeast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906F2">
              <w:rPr>
                <w:rFonts w:ascii="Arial" w:eastAsia="Times New Roman" w:hAnsi="Arial" w:cs="Arial"/>
                <w:kern w:val="0"/>
                <w14:ligatures w14:val="none"/>
              </w:rPr>
              <w:t>1.0</w:t>
            </w:r>
          </w:p>
        </w:tc>
        <w:tc>
          <w:tcPr>
            <w:tcW w:w="3744" w:type="dxa"/>
            <w:vAlign w:val="center"/>
          </w:tcPr>
          <w:p w14:paraId="7274E1AE" w14:textId="77777777" w:rsidR="001906F2" w:rsidRPr="001906F2" w:rsidRDefault="001906F2" w:rsidP="001906F2">
            <w:pPr>
              <w:keepLines/>
              <w:widowControl w:val="0"/>
              <w:spacing w:after="0" w:line="240" w:lineRule="atLeast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906F2">
              <w:rPr>
                <w:rFonts w:ascii="Arial" w:eastAsia="Times New Roman" w:hAnsi="Arial" w:cs="Arial"/>
                <w:kern w:val="0"/>
                <w14:ligatures w14:val="none"/>
              </w:rPr>
              <w:t>First draft</w:t>
            </w:r>
          </w:p>
        </w:tc>
        <w:tc>
          <w:tcPr>
            <w:tcW w:w="2304" w:type="dxa"/>
            <w:vAlign w:val="center"/>
          </w:tcPr>
          <w:p w14:paraId="0902B79E" w14:textId="6D5A8AE1" w:rsidR="001906F2" w:rsidRPr="001906F2" w:rsidRDefault="001906F2" w:rsidP="001906F2">
            <w:pPr>
              <w:keepLines/>
              <w:widowControl w:val="0"/>
              <w:spacing w:after="0" w:line="240" w:lineRule="atLeast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 xml:space="preserve">Myles </w:t>
            </w:r>
          </w:p>
        </w:tc>
      </w:tr>
      <w:tr w:rsidR="001906F2" w:rsidRPr="001906F2" w14:paraId="5FF3795C" w14:textId="77777777" w:rsidTr="00B6271A">
        <w:trPr>
          <w:trHeight w:val="393"/>
        </w:trPr>
        <w:tc>
          <w:tcPr>
            <w:tcW w:w="2304" w:type="dxa"/>
            <w:vAlign w:val="center"/>
          </w:tcPr>
          <w:p w14:paraId="78F3884A" w14:textId="77777777" w:rsidR="001906F2" w:rsidRPr="001906F2" w:rsidRDefault="001906F2" w:rsidP="001906F2">
            <w:pPr>
              <w:keepLines/>
              <w:widowControl w:val="0"/>
              <w:spacing w:after="0" w:line="240" w:lineRule="atLeast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906F2">
              <w:rPr>
                <w:rFonts w:ascii="Arial" w:eastAsia="Times New Roman" w:hAnsi="Arial" w:cs="Arial"/>
                <w:kern w:val="0"/>
                <w14:ligatures w14:val="none"/>
              </w:rPr>
              <w:t>10/31/2025</w:t>
            </w:r>
          </w:p>
        </w:tc>
        <w:tc>
          <w:tcPr>
            <w:tcW w:w="1152" w:type="dxa"/>
            <w:vAlign w:val="center"/>
          </w:tcPr>
          <w:p w14:paraId="31C06A8E" w14:textId="77777777" w:rsidR="001906F2" w:rsidRPr="001906F2" w:rsidRDefault="001906F2" w:rsidP="001906F2">
            <w:pPr>
              <w:keepLines/>
              <w:widowControl w:val="0"/>
              <w:spacing w:after="0" w:line="240" w:lineRule="atLeast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906F2">
              <w:rPr>
                <w:rFonts w:ascii="Arial" w:eastAsia="Times New Roman" w:hAnsi="Arial" w:cs="Arial"/>
                <w:kern w:val="0"/>
                <w14:ligatures w14:val="none"/>
              </w:rPr>
              <w:t>2.0</w:t>
            </w:r>
          </w:p>
        </w:tc>
        <w:tc>
          <w:tcPr>
            <w:tcW w:w="3744" w:type="dxa"/>
            <w:vAlign w:val="center"/>
          </w:tcPr>
          <w:p w14:paraId="3DC4A42D" w14:textId="6F24B8E3" w:rsidR="001906F2" w:rsidRPr="001906F2" w:rsidRDefault="001906F2" w:rsidP="001906F2">
            <w:pPr>
              <w:keepLines/>
              <w:widowControl w:val="0"/>
              <w:spacing w:after="0" w:line="240" w:lineRule="atLeast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Update</w:t>
            </w:r>
          </w:p>
        </w:tc>
        <w:tc>
          <w:tcPr>
            <w:tcW w:w="2304" w:type="dxa"/>
            <w:vAlign w:val="center"/>
          </w:tcPr>
          <w:p w14:paraId="3BDB1CFA" w14:textId="77D22A8F" w:rsidR="001906F2" w:rsidRPr="001906F2" w:rsidRDefault="001906F2" w:rsidP="001906F2">
            <w:pPr>
              <w:keepLines/>
              <w:widowControl w:val="0"/>
              <w:spacing w:after="0" w:line="240" w:lineRule="atLeast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Shar Min</w:t>
            </w:r>
          </w:p>
        </w:tc>
      </w:tr>
    </w:tbl>
    <w:p w14:paraId="7B667DEC" w14:textId="77777777" w:rsidR="001906F2" w:rsidRDefault="001906F2" w:rsidP="001906F2">
      <w:pPr>
        <w:spacing w:after="0" w:line="360" w:lineRule="auto"/>
        <w:ind w:firstLine="227"/>
        <w:rPr>
          <w:rFonts w:ascii="Arial" w:eastAsia="Malgun Gothic" w:hAnsi="Arial" w:cs="Arial"/>
          <w:bCs/>
          <w:kern w:val="0"/>
          <w:lang w:eastAsia="de-DE"/>
          <w14:ligatures w14:val="none"/>
        </w:rPr>
      </w:pPr>
    </w:p>
    <w:p w14:paraId="77BDAF3A" w14:textId="77777777" w:rsidR="001906F2" w:rsidRPr="001906F2" w:rsidRDefault="001906F2" w:rsidP="001906F2">
      <w:pPr>
        <w:spacing w:after="0" w:line="360" w:lineRule="auto"/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</w:pPr>
      <w:r w:rsidRPr="001906F2"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  <w:t>1. Model Accuracy and Data Bias</w:t>
      </w:r>
    </w:p>
    <w:p w14:paraId="42F83609" w14:textId="77777777" w:rsidR="001906F2" w:rsidRPr="001906F2" w:rsidRDefault="001906F2" w:rsidP="001906F2">
      <w:pPr>
        <w:spacing w:after="0" w:line="360" w:lineRule="auto"/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</w:pPr>
      <w:r w:rsidRPr="001906F2"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  <w:t>Description:</w:t>
      </w:r>
      <w:r w:rsidRPr="001906F2"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  <w:br/>
        <w:t xml:space="preserve">AI models like Whisper, </w:t>
      </w:r>
      <w:proofErr w:type="spellStart"/>
      <w:r w:rsidRPr="001906F2"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  <w:t>Pyannote</w:t>
      </w:r>
      <w:proofErr w:type="spellEnd"/>
      <w:r w:rsidRPr="001906F2"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  <w:t xml:space="preserve">, and </w:t>
      </w:r>
      <w:proofErr w:type="spellStart"/>
      <w:r w:rsidRPr="001906F2"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  <w:t>spaCy</w:t>
      </w:r>
      <w:proofErr w:type="spellEnd"/>
      <w:r w:rsidRPr="001906F2"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  <w:t xml:space="preserve"> may misinterpret speech, fail to identify speakers correctly, or summarize inaccurately, especially when processing specialized medical or technical terminology.</w:t>
      </w:r>
    </w:p>
    <w:p w14:paraId="473DDBC0" w14:textId="77777777" w:rsidR="001906F2" w:rsidRPr="001906F2" w:rsidRDefault="001906F2" w:rsidP="001906F2">
      <w:pPr>
        <w:spacing w:after="0" w:line="360" w:lineRule="auto"/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</w:pPr>
      <w:r w:rsidRPr="001906F2"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  <w:t>Project Impact:</w:t>
      </w:r>
      <w:r w:rsidRPr="001906F2"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  <w:br/>
        <w:t>Low accuracy could reduce system reliability and limit the usability of transcriptions and summaries in professional settings. In healthcare, this could compromise documentation quality or cause user frustration.</w:t>
      </w:r>
    </w:p>
    <w:p w14:paraId="2B241E7B" w14:textId="77777777" w:rsidR="001906F2" w:rsidRPr="001906F2" w:rsidRDefault="001906F2" w:rsidP="001906F2">
      <w:pPr>
        <w:spacing w:after="0" w:line="360" w:lineRule="auto"/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</w:pPr>
      <w:r w:rsidRPr="001906F2"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  <w:t>Mitigation Strategy:</w:t>
      </w:r>
      <w:r w:rsidRPr="001906F2"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  <w:br/>
        <w:t>Use domain-specific datasets (medical and technical) to fine-tune model performance and test on a diverse set of sample recordings. Regularly benchmark model accuracy and record F1 and word error rate (WER) metrics after each sprint.</w:t>
      </w:r>
    </w:p>
    <w:p w14:paraId="23B22456" w14:textId="77777777" w:rsidR="001906F2" w:rsidRPr="001906F2" w:rsidRDefault="001906F2" w:rsidP="001906F2">
      <w:pPr>
        <w:spacing w:after="0" w:line="360" w:lineRule="auto"/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</w:pPr>
      <w:r w:rsidRPr="001906F2"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  <w:lastRenderedPageBreak/>
        <w:t>Contingency Plan:</w:t>
      </w:r>
      <w:r w:rsidRPr="001906F2"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  <w:br/>
        <w:t>If results remain below the target accuracy (≥90%), switch to larger Whisper models (medium or large-v3) or hybridize outputs by combining Whisper’s transcript with human review tools.</w:t>
      </w:r>
    </w:p>
    <w:p w14:paraId="785D8D6F" w14:textId="77777777" w:rsidR="001906F2" w:rsidRPr="001906F2" w:rsidRDefault="001906F2" w:rsidP="001906F2">
      <w:pPr>
        <w:spacing w:after="0" w:line="360" w:lineRule="auto"/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</w:pPr>
    </w:p>
    <w:p w14:paraId="69E144C8" w14:textId="77777777" w:rsidR="001906F2" w:rsidRPr="001906F2" w:rsidRDefault="001906F2" w:rsidP="001906F2">
      <w:pPr>
        <w:spacing w:after="0" w:line="360" w:lineRule="auto"/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</w:pPr>
      <w:r w:rsidRPr="001906F2"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  <w:t>2. Data Privacy and HIPAA Compliance</w:t>
      </w:r>
    </w:p>
    <w:p w14:paraId="021895DC" w14:textId="77777777" w:rsidR="001906F2" w:rsidRPr="001906F2" w:rsidRDefault="001906F2" w:rsidP="001906F2">
      <w:pPr>
        <w:spacing w:after="0" w:line="360" w:lineRule="auto"/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</w:pPr>
      <w:r w:rsidRPr="001906F2"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  <w:t>Description:</w:t>
      </w:r>
      <w:r w:rsidRPr="001906F2"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  <w:br/>
        <w:t>The project involves processing sensitive speech and text data that may contain identifiable or confidential information. Noncompliance with HIPAA or poor data handling practices could lead to serious privacy breaches.</w:t>
      </w:r>
    </w:p>
    <w:p w14:paraId="0439CD4D" w14:textId="77777777" w:rsidR="001906F2" w:rsidRPr="001906F2" w:rsidRDefault="001906F2" w:rsidP="001906F2">
      <w:pPr>
        <w:spacing w:after="0" w:line="360" w:lineRule="auto"/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</w:pPr>
      <w:r w:rsidRPr="001906F2"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  <w:t>Project Impact:</w:t>
      </w:r>
      <w:r w:rsidRPr="001906F2"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  <w:br/>
        <w:t>Data leaks could cause legal issues or loss of trust, particularly for potential sponsors such as Parkview Health and Medical Informatics Engineering.</w:t>
      </w:r>
    </w:p>
    <w:p w14:paraId="3885B52E" w14:textId="77777777" w:rsidR="001906F2" w:rsidRPr="001906F2" w:rsidRDefault="001906F2" w:rsidP="001906F2">
      <w:pPr>
        <w:spacing w:after="0" w:line="360" w:lineRule="auto"/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</w:pPr>
      <w:r w:rsidRPr="001906F2"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  <w:t>Mitigation Strategy:</w:t>
      </w:r>
      <w:r w:rsidRPr="001906F2"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  <w:br/>
        <w:t xml:space="preserve">Implement strict data anonymization and redaction techniques using </w:t>
      </w:r>
      <w:proofErr w:type="spellStart"/>
      <w:r w:rsidRPr="001906F2"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  <w:t>spaCy’s</w:t>
      </w:r>
      <w:proofErr w:type="spellEnd"/>
      <w:r w:rsidRPr="001906F2"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  <w:t xml:space="preserve"> Named Entity Recognition (NER) to remove names, addresses, and identifiers. Use local storage or encrypted connections (HTTPS) for transferring files.</w:t>
      </w:r>
    </w:p>
    <w:p w14:paraId="7C8464A3" w14:textId="77777777" w:rsidR="001906F2" w:rsidRPr="001906F2" w:rsidRDefault="001906F2" w:rsidP="001906F2">
      <w:pPr>
        <w:spacing w:after="0" w:line="360" w:lineRule="auto"/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</w:pPr>
      <w:r w:rsidRPr="001906F2"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  <w:t>Contingency Plan:</w:t>
      </w:r>
      <w:r w:rsidRPr="001906F2"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  <w:br/>
        <w:t>If privacy violations are detected, immediately remove compromised data, notify the project advisor, and reprocess all affected data with stronger encryption and redaction settings.</w:t>
      </w:r>
    </w:p>
    <w:p w14:paraId="7E15C84F" w14:textId="62EF8D6C" w:rsidR="001906F2" w:rsidRPr="001906F2" w:rsidRDefault="001906F2" w:rsidP="001906F2">
      <w:pPr>
        <w:spacing w:after="0" w:line="360" w:lineRule="auto"/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</w:pPr>
    </w:p>
    <w:p w14:paraId="24B26BB9" w14:textId="77777777" w:rsidR="001906F2" w:rsidRPr="001906F2" w:rsidRDefault="001906F2" w:rsidP="001906F2">
      <w:pPr>
        <w:spacing w:after="0" w:line="360" w:lineRule="auto"/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</w:pPr>
      <w:r w:rsidRPr="001906F2"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  <w:t>3. Integration Challenges (Backend and Dashboard)</w:t>
      </w:r>
    </w:p>
    <w:p w14:paraId="6BDB56C5" w14:textId="77777777" w:rsidR="001906F2" w:rsidRPr="001906F2" w:rsidRDefault="001906F2" w:rsidP="001906F2">
      <w:pPr>
        <w:spacing w:after="0" w:line="360" w:lineRule="auto"/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</w:pPr>
      <w:r w:rsidRPr="001906F2"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  <w:t>Description:</w:t>
      </w:r>
      <w:r w:rsidRPr="001906F2"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  <w:br/>
        <w:t>Integrating the AI backend (</w:t>
      </w:r>
      <w:proofErr w:type="spellStart"/>
      <w:r w:rsidRPr="001906F2"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  <w:t>FastAPI</w:t>
      </w:r>
      <w:proofErr w:type="spellEnd"/>
      <w:r w:rsidRPr="001906F2"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  <w:t>, Whisper, OCR) with React dashboards may lead to compatibility issues, slow response times, or data mismatch between layers.</w:t>
      </w:r>
    </w:p>
    <w:p w14:paraId="589CB71B" w14:textId="77777777" w:rsidR="001906F2" w:rsidRPr="001906F2" w:rsidRDefault="001906F2" w:rsidP="001906F2">
      <w:pPr>
        <w:spacing w:after="0" w:line="360" w:lineRule="auto"/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</w:pPr>
      <w:r w:rsidRPr="001906F2"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  <w:t>Project Impact:</w:t>
      </w:r>
      <w:r w:rsidRPr="001906F2"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  <w:br/>
        <w:t>Integration delays can slow progress across multiple sprints and affect the midterm-to-final transition timeline.</w:t>
      </w:r>
    </w:p>
    <w:p w14:paraId="0F29643F" w14:textId="77777777" w:rsidR="001906F2" w:rsidRPr="001906F2" w:rsidRDefault="001906F2" w:rsidP="001906F2">
      <w:pPr>
        <w:spacing w:after="0" w:line="360" w:lineRule="auto"/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</w:pPr>
      <w:r w:rsidRPr="001906F2"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  <w:t>Mitigation Strategy:</w:t>
      </w:r>
      <w:r w:rsidRPr="001906F2"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  <w:br/>
        <w:t>Use a modular API design, test endpoints separately before integration, and conduct team reviews after each deployment. Maintain shared GitHub branches for frontend and backend synchronization.</w:t>
      </w:r>
    </w:p>
    <w:p w14:paraId="41F78BC5" w14:textId="77777777" w:rsidR="001906F2" w:rsidRPr="001906F2" w:rsidRDefault="001906F2" w:rsidP="001906F2">
      <w:pPr>
        <w:spacing w:after="0" w:line="360" w:lineRule="auto"/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</w:pPr>
      <w:r w:rsidRPr="001906F2"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  <w:lastRenderedPageBreak/>
        <w:t>Contingency Plan:</w:t>
      </w:r>
      <w:r w:rsidRPr="001906F2"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  <w:br/>
        <w:t>If integration fails or causes instability, revert to standalone module operation for testing (AI module offline, frontend mock data) while debugging backend connections.</w:t>
      </w:r>
    </w:p>
    <w:p w14:paraId="50B9D7F6" w14:textId="4CD00228" w:rsidR="001906F2" w:rsidRPr="001906F2" w:rsidRDefault="001906F2" w:rsidP="001906F2">
      <w:pPr>
        <w:spacing w:after="0" w:line="360" w:lineRule="auto"/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</w:pPr>
    </w:p>
    <w:p w14:paraId="049ED894" w14:textId="77777777" w:rsidR="001906F2" w:rsidRPr="001906F2" w:rsidRDefault="001906F2" w:rsidP="001906F2">
      <w:pPr>
        <w:spacing w:after="0" w:line="360" w:lineRule="auto"/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</w:pPr>
      <w:r w:rsidRPr="001906F2"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  <w:t>4. Hardware and GPU Limitations</w:t>
      </w:r>
    </w:p>
    <w:p w14:paraId="5CE761EE" w14:textId="77777777" w:rsidR="001906F2" w:rsidRPr="001906F2" w:rsidRDefault="001906F2" w:rsidP="001906F2">
      <w:pPr>
        <w:spacing w:after="0" w:line="360" w:lineRule="auto"/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</w:pPr>
      <w:r w:rsidRPr="001906F2"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  <w:t>Description:</w:t>
      </w:r>
      <w:r w:rsidRPr="001906F2"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  <w:br/>
        <w:t>The Whisper model performs best on GPUs, and limited hardware capacity may lead to slower performance or system crashes during transcription of large files.</w:t>
      </w:r>
    </w:p>
    <w:p w14:paraId="33A4E232" w14:textId="77777777" w:rsidR="001906F2" w:rsidRPr="001906F2" w:rsidRDefault="001906F2" w:rsidP="001906F2">
      <w:pPr>
        <w:spacing w:after="0" w:line="360" w:lineRule="auto"/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</w:pPr>
      <w:r w:rsidRPr="001906F2"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  <w:t>Project Impact:</w:t>
      </w:r>
      <w:r w:rsidRPr="001906F2"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  <w:br/>
        <w:t>Processing large audio datasets may become inefficient, extending sprint goals and delaying testing.</w:t>
      </w:r>
    </w:p>
    <w:p w14:paraId="57865FDF" w14:textId="77777777" w:rsidR="001906F2" w:rsidRPr="001906F2" w:rsidRDefault="001906F2" w:rsidP="001906F2">
      <w:pPr>
        <w:spacing w:after="0" w:line="360" w:lineRule="auto"/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</w:pPr>
      <w:r w:rsidRPr="001906F2"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  <w:t>Mitigation Strategy:</w:t>
      </w:r>
      <w:r w:rsidRPr="001906F2"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  <w:br/>
        <w:t xml:space="preserve">Use lightweight models such as </w:t>
      </w:r>
      <w:r w:rsidRPr="001906F2">
        <w:rPr>
          <w:rFonts w:ascii="Times New Roman" w:eastAsia="Malgun Gothic" w:hAnsi="Times New Roman" w:cs="Times New Roman"/>
          <w:bCs/>
          <w:i/>
          <w:iCs/>
          <w:kern w:val="0"/>
          <w:lang w:eastAsia="de-DE"/>
          <w14:ligatures w14:val="none"/>
        </w:rPr>
        <w:t>Whisper-small</w:t>
      </w:r>
      <w:r w:rsidRPr="001906F2"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  <w:t xml:space="preserve"> or </w:t>
      </w:r>
      <w:r w:rsidRPr="001906F2">
        <w:rPr>
          <w:rFonts w:ascii="Times New Roman" w:eastAsia="Malgun Gothic" w:hAnsi="Times New Roman" w:cs="Times New Roman"/>
          <w:bCs/>
          <w:i/>
          <w:iCs/>
          <w:kern w:val="0"/>
          <w:lang w:eastAsia="de-DE"/>
          <w14:ligatures w14:val="none"/>
        </w:rPr>
        <w:t>Whisper-base</w:t>
      </w:r>
      <w:r w:rsidRPr="001906F2"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  <w:t xml:space="preserve">, reduce audio sample rate, and utilize batch processing for long files. Explore Google </w:t>
      </w:r>
      <w:proofErr w:type="spellStart"/>
      <w:r w:rsidRPr="001906F2"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  <w:t>Colab</w:t>
      </w:r>
      <w:proofErr w:type="spellEnd"/>
      <w:r w:rsidRPr="001906F2"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  <w:t xml:space="preserve"> or university GPU servers for additional computing resources.</w:t>
      </w:r>
    </w:p>
    <w:p w14:paraId="5918C155" w14:textId="77777777" w:rsidR="001906F2" w:rsidRPr="001906F2" w:rsidRDefault="001906F2" w:rsidP="001906F2">
      <w:pPr>
        <w:spacing w:after="0" w:line="360" w:lineRule="auto"/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</w:pPr>
      <w:r w:rsidRPr="001906F2"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  <w:t>Contingency Plan:</w:t>
      </w:r>
      <w:r w:rsidRPr="001906F2"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  <w:br/>
        <w:t>If local GPU resources fail or become unavailable, temporarily switch to CPU mode for short files and offload large audio files to cloud GPU instances for processing.</w:t>
      </w:r>
    </w:p>
    <w:p w14:paraId="25BDB31F" w14:textId="33CFFAA9" w:rsidR="001906F2" w:rsidRPr="001906F2" w:rsidRDefault="001906F2" w:rsidP="001906F2">
      <w:pPr>
        <w:spacing w:after="0" w:line="360" w:lineRule="auto"/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</w:pPr>
    </w:p>
    <w:p w14:paraId="798D6C8C" w14:textId="77777777" w:rsidR="001906F2" w:rsidRPr="001906F2" w:rsidRDefault="001906F2" w:rsidP="001906F2">
      <w:pPr>
        <w:spacing w:after="0" w:line="360" w:lineRule="auto"/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</w:pPr>
      <w:r w:rsidRPr="001906F2"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  <w:t>5. Scope Creep</w:t>
      </w:r>
    </w:p>
    <w:p w14:paraId="418A3138" w14:textId="77777777" w:rsidR="001906F2" w:rsidRPr="001906F2" w:rsidRDefault="001906F2" w:rsidP="001906F2">
      <w:pPr>
        <w:spacing w:after="0" w:line="360" w:lineRule="auto"/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</w:pPr>
      <w:r w:rsidRPr="001906F2"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  <w:t>Description:</w:t>
      </w:r>
      <w:r w:rsidRPr="001906F2"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  <w:br/>
        <w:t>Team members or sponsors may request new features beyond the planned core functionality, such as advanced NLP analytics, live streaming, or multilingual support, leading to missed deadlines.</w:t>
      </w:r>
    </w:p>
    <w:p w14:paraId="6D8EFCA5" w14:textId="77777777" w:rsidR="001906F2" w:rsidRPr="001906F2" w:rsidRDefault="001906F2" w:rsidP="001906F2">
      <w:pPr>
        <w:spacing w:after="0" w:line="360" w:lineRule="auto"/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</w:pPr>
      <w:r w:rsidRPr="001906F2"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  <w:t>Project Impact:</w:t>
      </w:r>
      <w:r w:rsidRPr="001906F2"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  <w:br/>
        <w:t>Expanding scope could overextend the team’s workload, resulting in an unfinished or unstable prototype.</w:t>
      </w:r>
    </w:p>
    <w:p w14:paraId="217F34D6" w14:textId="77777777" w:rsidR="001906F2" w:rsidRPr="001906F2" w:rsidRDefault="001906F2" w:rsidP="001906F2">
      <w:pPr>
        <w:spacing w:after="0" w:line="360" w:lineRule="auto"/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</w:pPr>
      <w:r w:rsidRPr="001906F2"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  <w:t>Mitigation Strategy:</w:t>
      </w:r>
      <w:r w:rsidRPr="001906F2"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  <w:br/>
        <w:t>Strictly follow the sprint backlog and project plan. Evaluate new feature requests at sprint review meetings to ensure they are realistic and aligned with the project timeline.</w:t>
      </w:r>
    </w:p>
    <w:p w14:paraId="281AC8FD" w14:textId="77777777" w:rsidR="001906F2" w:rsidRPr="001906F2" w:rsidRDefault="001906F2" w:rsidP="001906F2">
      <w:pPr>
        <w:spacing w:after="0" w:line="360" w:lineRule="auto"/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</w:pPr>
      <w:r w:rsidRPr="001906F2"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  <w:lastRenderedPageBreak/>
        <w:t>Contingency Plan:</w:t>
      </w:r>
      <w:r w:rsidRPr="001906F2"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  <w:br/>
        <w:t>If additional features are required, mark them as “stretch goals” for future development and focus on completing the core product (speech-to-text, OCR, summarization).</w:t>
      </w:r>
    </w:p>
    <w:p w14:paraId="269D642F" w14:textId="68E4FD22" w:rsidR="001906F2" w:rsidRPr="001906F2" w:rsidRDefault="001906F2" w:rsidP="001906F2">
      <w:pPr>
        <w:spacing w:after="0" w:line="360" w:lineRule="auto"/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</w:pPr>
    </w:p>
    <w:p w14:paraId="7F19237B" w14:textId="77777777" w:rsidR="001906F2" w:rsidRPr="001906F2" w:rsidRDefault="001906F2" w:rsidP="001906F2">
      <w:pPr>
        <w:spacing w:after="0" w:line="360" w:lineRule="auto"/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</w:pPr>
      <w:r w:rsidRPr="001906F2"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  <w:t>6. Team Availability and Coordination</w:t>
      </w:r>
    </w:p>
    <w:p w14:paraId="02731FAC" w14:textId="77777777" w:rsidR="001906F2" w:rsidRPr="001906F2" w:rsidRDefault="001906F2" w:rsidP="001906F2">
      <w:pPr>
        <w:spacing w:after="0" w:line="360" w:lineRule="auto"/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</w:pPr>
      <w:r w:rsidRPr="001906F2"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  <w:t>Description:</w:t>
      </w:r>
      <w:r w:rsidRPr="001906F2"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  <w:br/>
        <w:t>Unexpected illnesses, class workloads, or miscommunication could cause delays in sprint tasks or gaps in responsibility coverage.</w:t>
      </w:r>
    </w:p>
    <w:p w14:paraId="1592B1E0" w14:textId="77777777" w:rsidR="001906F2" w:rsidRPr="001906F2" w:rsidRDefault="001906F2" w:rsidP="001906F2">
      <w:pPr>
        <w:spacing w:after="0" w:line="360" w:lineRule="auto"/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</w:pPr>
      <w:r w:rsidRPr="001906F2"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  <w:t>Project Impact:</w:t>
      </w:r>
      <w:r w:rsidRPr="001906F2"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  <w:br/>
        <w:t>Reduced team participation could disrupt sprint schedules, integration work, or documentation progress.</w:t>
      </w:r>
    </w:p>
    <w:p w14:paraId="37BE8E2F" w14:textId="77777777" w:rsidR="001906F2" w:rsidRPr="001906F2" w:rsidRDefault="001906F2" w:rsidP="001906F2">
      <w:pPr>
        <w:spacing w:after="0" w:line="360" w:lineRule="auto"/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</w:pPr>
      <w:r w:rsidRPr="001906F2"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  <w:t>Mitigation Strategy:</w:t>
      </w:r>
      <w:r w:rsidRPr="001906F2"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  <w:br/>
        <w:t>Hold weekly virtual meetings via Discord, update Jira task statuses regularly, and maintain shared documentation on GitHub. Assign backup members for critical roles such as backend and AI testing.</w:t>
      </w:r>
    </w:p>
    <w:p w14:paraId="24616736" w14:textId="77777777" w:rsidR="001906F2" w:rsidRPr="001906F2" w:rsidRDefault="001906F2" w:rsidP="001906F2">
      <w:pPr>
        <w:spacing w:after="0" w:line="360" w:lineRule="auto"/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</w:pPr>
      <w:r w:rsidRPr="001906F2"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  <w:t>Contingency Plan:</w:t>
      </w:r>
      <w:r w:rsidRPr="001906F2"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  <w:br/>
        <w:t>If a team member is unavailable for an extended period, redistribute their tasks among others and adjust sprint deliverables to maintain progress continuity.</w:t>
      </w:r>
    </w:p>
    <w:p w14:paraId="47C136B1" w14:textId="15E7639B" w:rsidR="001906F2" w:rsidRPr="001906F2" w:rsidRDefault="001906F2" w:rsidP="001906F2">
      <w:pPr>
        <w:spacing w:after="0" w:line="360" w:lineRule="auto"/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</w:pPr>
    </w:p>
    <w:p w14:paraId="5A5C075B" w14:textId="77777777" w:rsidR="001906F2" w:rsidRPr="001906F2" w:rsidRDefault="001906F2" w:rsidP="001906F2">
      <w:pPr>
        <w:spacing w:after="0" w:line="360" w:lineRule="auto"/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</w:pPr>
      <w:r w:rsidRPr="001906F2"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  <w:t>7. Sponsor or Stakeholder Misalignment</w:t>
      </w:r>
    </w:p>
    <w:p w14:paraId="17930CD8" w14:textId="77777777" w:rsidR="001906F2" w:rsidRPr="001906F2" w:rsidRDefault="001906F2" w:rsidP="001906F2">
      <w:pPr>
        <w:spacing w:after="0" w:line="360" w:lineRule="auto"/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</w:pPr>
      <w:r w:rsidRPr="001906F2"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  <w:t>Description:</w:t>
      </w:r>
      <w:r w:rsidRPr="001906F2"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  <w:br/>
        <w:t>Potential sponsors or advisors may expect functionality beyond what the student team can deliver in the given timeframe.</w:t>
      </w:r>
    </w:p>
    <w:p w14:paraId="7F608BB0" w14:textId="77777777" w:rsidR="001906F2" w:rsidRPr="001906F2" w:rsidRDefault="001906F2" w:rsidP="001906F2">
      <w:pPr>
        <w:spacing w:after="0" w:line="360" w:lineRule="auto"/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</w:pPr>
      <w:r w:rsidRPr="001906F2"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  <w:t>Project Impact:</w:t>
      </w:r>
      <w:r w:rsidRPr="001906F2"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  <w:br/>
        <w:t>Misaligned expectations could cause project dissatisfaction or require major redesigns late in the development process.</w:t>
      </w:r>
    </w:p>
    <w:p w14:paraId="35DBDB3F" w14:textId="77777777" w:rsidR="001906F2" w:rsidRPr="001906F2" w:rsidRDefault="001906F2" w:rsidP="001906F2">
      <w:pPr>
        <w:spacing w:after="0" w:line="360" w:lineRule="auto"/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</w:pPr>
      <w:r w:rsidRPr="001906F2"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  <w:t>Mitigation Strategy:</w:t>
      </w:r>
      <w:r w:rsidRPr="001906F2"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  <w:br/>
        <w:t>Maintain regular updates with sponsors or mentors, share progress demonstrations (e.g., dashboard previews, transcript outputs), and clarify limitations early.</w:t>
      </w:r>
    </w:p>
    <w:p w14:paraId="4E76C08D" w14:textId="77777777" w:rsidR="001906F2" w:rsidRPr="001906F2" w:rsidRDefault="001906F2" w:rsidP="001906F2">
      <w:pPr>
        <w:spacing w:after="0" w:line="360" w:lineRule="auto"/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</w:pPr>
      <w:r w:rsidRPr="001906F2"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  <w:lastRenderedPageBreak/>
        <w:t>Contingency Plan:</w:t>
      </w:r>
      <w:r w:rsidRPr="001906F2"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  <w:br/>
        <w:t>If sponsor expectations shift, schedule a feedback session to reset priorities and adjust project scope accordingly.</w:t>
      </w:r>
    </w:p>
    <w:p w14:paraId="3CC5B1B2" w14:textId="2690A3C4" w:rsidR="001906F2" w:rsidRPr="001906F2" w:rsidRDefault="001906F2" w:rsidP="001906F2">
      <w:pPr>
        <w:spacing w:after="0" w:line="360" w:lineRule="auto"/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</w:pPr>
    </w:p>
    <w:p w14:paraId="073ED6A7" w14:textId="77777777" w:rsidR="001906F2" w:rsidRPr="001906F2" w:rsidRDefault="001906F2" w:rsidP="001906F2">
      <w:pPr>
        <w:spacing w:after="0" w:line="360" w:lineRule="auto"/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</w:pPr>
      <w:r w:rsidRPr="001906F2"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  <w:t>8. Database Security and Data Integrity</w:t>
      </w:r>
    </w:p>
    <w:p w14:paraId="10BD881B" w14:textId="77777777" w:rsidR="001906F2" w:rsidRPr="001906F2" w:rsidRDefault="001906F2" w:rsidP="001906F2">
      <w:pPr>
        <w:spacing w:after="0" w:line="360" w:lineRule="auto"/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</w:pPr>
      <w:r w:rsidRPr="001906F2"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  <w:t>Description:</w:t>
      </w:r>
      <w:r w:rsidRPr="001906F2"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  <w:br/>
        <w:t>The PostgreSQL database stores transcriptions, OCR results, and summaries. Inadequate schema design or weak access control could lead to data loss or corruption.</w:t>
      </w:r>
    </w:p>
    <w:p w14:paraId="521B3991" w14:textId="77777777" w:rsidR="001906F2" w:rsidRPr="001906F2" w:rsidRDefault="001906F2" w:rsidP="001906F2">
      <w:pPr>
        <w:spacing w:after="0" w:line="360" w:lineRule="auto"/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</w:pPr>
      <w:r w:rsidRPr="001906F2"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  <w:t>Project Impact:</w:t>
      </w:r>
      <w:r w:rsidRPr="001906F2"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  <w:br/>
        <w:t>Loss or corruption of stored data could render the dashboards or analytics components unusable.</w:t>
      </w:r>
    </w:p>
    <w:p w14:paraId="797C4DA2" w14:textId="77777777" w:rsidR="001906F2" w:rsidRPr="001906F2" w:rsidRDefault="001906F2" w:rsidP="001906F2">
      <w:pPr>
        <w:spacing w:after="0" w:line="360" w:lineRule="auto"/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</w:pPr>
      <w:r w:rsidRPr="001906F2"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  <w:t>Mitigation Strategy:</w:t>
      </w:r>
      <w:r w:rsidRPr="001906F2"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  <w:br/>
        <w:t>Implement database access roles, encryption, and daily backups. Validate data insertion and deletion operations during testing.</w:t>
      </w:r>
    </w:p>
    <w:p w14:paraId="30BB3783" w14:textId="77777777" w:rsidR="001906F2" w:rsidRPr="001906F2" w:rsidRDefault="001906F2" w:rsidP="001906F2">
      <w:pPr>
        <w:spacing w:after="0" w:line="360" w:lineRule="auto"/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</w:pPr>
      <w:r w:rsidRPr="001906F2"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  <w:t>Contingency Plan:</w:t>
      </w:r>
      <w:r w:rsidRPr="001906F2"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  <w:br/>
        <w:t xml:space="preserve">If corruption occurs, </w:t>
      </w:r>
      <w:proofErr w:type="gramStart"/>
      <w:r w:rsidRPr="001906F2"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  <w:t>restore from</w:t>
      </w:r>
      <w:proofErr w:type="gramEnd"/>
      <w:r w:rsidRPr="001906F2"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  <w:t xml:space="preserve"> backups, test system integrity, and perform postmortem analysis to identify and patch the issue.</w:t>
      </w:r>
    </w:p>
    <w:p w14:paraId="194D7994" w14:textId="4668339B" w:rsidR="001906F2" w:rsidRPr="001906F2" w:rsidRDefault="001906F2" w:rsidP="001906F2">
      <w:pPr>
        <w:spacing w:after="0" w:line="360" w:lineRule="auto"/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</w:pPr>
    </w:p>
    <w:p w14:paraId="4C3DE633" w14:textId="77777777" w:rsidR="001906F2" w:rsidRPr="001906F2" w:rsidRDefault="001906F2" w:rsidP="001906F2">
      <w:pPr>
        <w:spacing w:after="0" w:line="360" w:lineRule="auto"/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</w:pPr>
      <w:r w:rsidRPr="001906F2"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  <w:t>9. Time Management and Scheduling Risks</w:t>
      </w:r>
    </w:p>
    <w:p w14:paraId="7DB51EA5" w14:textId="77777777" w:rsidR="001906F2" w:rsidRPr="001906F2" w:rsidRDefault="001906F2" w:rsidP="001906F2">
      <w:pPr>
        <w:spacing w:after="0" w:line="360" w:lineRule="auto"/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</w:pPr>
      <w:r w:rsidRPr="001906F2"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  <w:t>Description:</w:t>
      </w:r>
      <w:r w:rsidRPr="001906F2"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  <w:br/>
        <w:t>Balancing development, testing, and academic workload can cause missed sprint deadlines.</w:t>
      </w:r>
    </w:p>
    <w:p w14:paraId="2865A444" w14:textId="77777777" w:rsidR="001906F2" w:rsidRPr="001906F2" w:rsidRDefault="001906F2" w:rsidP="001906F2">
      <w:pPr>
        <w:spacing w:after="0" w:line="360" w:lineRule="auto"/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</w:pPr>
      <w:r w:rsidRPr="001906F2"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  <w:t>Project Impact:</w:t>
      </w:r>
      <w:r w:rsidRPr="001906F2"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  <w:br/>
        <w:t>Delays in one sprint can cascade into future phases, reducing testing time before final submission.</w:t>
      </w:r>
    </w:p>
    <w:p w14:paraId="5E5B9626" w14:textId="77777777" w:rsidR="001906F2" w:rsidRPr="001906F2" w:rsidRDefault="001906F2" w:rsidP="001906F2">
      <w:pPr>
        <w:spacing w:after="0" w:line="360" w:lineRule="auto"/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</w:pPr>
      <w:r w:rsidRPr="001906F2"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  <w:t>Mitigation Strategy:</w:t>
      </w:r>
      <w:r w:rsidRPr="001906F2"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  <w:br/>
        <w:t>Adopt realistic sprint goals, use Jira for weekly progress tracking, and focus on completing core features before enhancements.</w:t>
      </w:r>
    </w:p>
    <w:p w14:paraId="7A9C1AA6" w14:textId="77777777" w:rsidR="001906F2" w:rsidRPr="001906F2" w:rsidRDefault="001906F2" w:rsidP="001906F2">
      <w:pPr>
        <w:spacing w:after="0" w:line="360" w:lineRule="auto"/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</w:pPr>
      <w:r w:rsidRPr="001906F2"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  <w:t>Contingency Plan:</w:t>
      </w:r>
      <w:r w:rsidRPr="001906F2"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  <w:br/>
        <w:t>If sprint goals fall behind, adjust backlog priorities and extend task deadlines by one week while reducing optional deliverables.</w:t>
      </w:r>
    </w:p>
    <w:p w14:paraId="51B75341" w14:textId="10E1EDB0" w:rsidR="001906F2" w:rsidRPr="001906F2" w:rsidRDefault="001906F2" w:rsidP="001906F2">
      <w:pPr>
        <w:spacing w:after="0" w:line="360" w:lineRule="auto"/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</w:pPr>
    </w:p>
    <w:p w14:paraId="0101D5AF" w14:textId="77777777" w:rsidR="001906F2" w:rsidRPr="001906F2" w:rsidRDefault="001906F2" w:rsidP="001906F2">
      <w:pPr>
        <w:spacing w:after="0" w:line="360" w:lineRule="auto"/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</w:pPr>
      <w:r w:rsidRPr="001906F2"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  <w:t>10. Ethical AI and Bias Concerns</w:t>
      </w:r>
    </w:p>
    <w:p w14:paraId="3E6F51B9" w14:textId="77777777" w:rsidR="001906F2" w:rsidRPr="001906F2" w:rsidRDefault="001906F2" w:rsidP="001906F2">
      <w:pPr>
        <w:spacing w:after="0" w:line="360" w:lineRule="auto"/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</w:pPr>
      <w:r w:rsidRPr="001906F2"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  <w:lastRenderedPageBreak/>
        <w:t>Description:</w:t>
      </w:r>
      <w:r w:rsidRPr="001906F2"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  <w:br/>
        <w:t>AI models may unintentionally reflect biases from their training data, leading to unfair or inaccurate transcriptions or summaries.</w:t>
      </w:r>
    </w:p>
    <w:p w14:paraId="4F9EF40F" w14:textId="77777777" w:rsidR="001906F2" w:rsidRPr="001906F2" w:rsidRDefault="001906F2" w:rsidP="001906F2">
      <w:pPr>
        <w:spacing w:after="0" w:line="360" w:lineRule="auto"/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</w:pPr>
      <w:r w:rsidRPr="001906F2"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  <w:t>Project Impact:</w:t>
      </w:r>
      <w:r w:rsidRPr="001906F2"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  <w:br/>
        <w:t>Biased results may harm credibility, particularly if the system is used in sensitive fields like healthcare or law.</w:t>
      </w:r>
    </w:p>
    <w:p w14:paraId="2005BE31" w14:textId="77777777" w:rsidR="001906F2" w:rsidRPr="001906F2" w:rsidRDefault="001906F2" w:rsidP="001906F2">
      <w:pPr>
        <w:spacing w:after="0" w:line="360" w:lineRule="auto"/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</w:pPr>
      <w:r w:rsidRPr="001906F2"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  <w:t>Mitigation Strategy:</w:t>
      </w:r>
      <w:r w:rsidRPr="001906F2"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  <w:br/>
        <w:t>Perform bias testing with diverse datasets and monitor output consistency. Include manual review checkpoints for key transcription or summary samples.</w:t>
      </w:r>
    </w:p>
    <w:p w14:paraId="175E1001" w14:textId="77777777" w:rsidR="001906F2" w:rsidRPr="001906F2" w:rsidRDefault="001906F2" w:rsidP="001906F2">
      <w:pPr>
        <w:spacing w:after="0" w:line="360" w:lineRule="auto"/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</w:pPr>
      <w:r w:rsidRPr="001906F2">
        <w:rPr>
          <w:rFonts w:ascii="Times New Roman" w:eastAsia="Malgun Gothic" w:hAnsi="Times New Roman" w:cs="Times New Roman"/>
          <w:b/>
          <w:bCs/>
          <w:kern w:val="0"/>
          <w:lang w:eastAsia="de-DE"/>
          <w14:ligatures w14:val="none"/>
        </w:rPr>
        <w:t>Contingency Plan:</w:t>
      </w:r>
      <w:r w:rsidRPr="001906F2">
        <w:rPr>
          <w:rFonts w:ascii="Times New Roman" w:eastAsia="Malgun Gothic" w:hAnsi="Times New Roman" w:cs="Times New Roman"/>
          <w:bCs/>
          <w:kern w:val="0"/>
          <w:lang w:eastAsia="de-DE"/>
          <w14:ligatures w14:val="none"/>
        </w:rPr>
        <w:br/>
        <w:t>If persistent bias is detected, retrain models with balanced datasets and apply post-processing filters to correct language or phrasing bias.</w:t>
      </w:r>
    </w:p>
    <w:p w14:paraId="6DE7B6B1" w14:textId="77777777" w:rsidR="001906F2" w:rsidRPr="001906F2" w:rsidRDefault="001906F2" w:rsidP="001906F2">
      <w:pPr>
        <w:spacing w:after="0" w:line="360" w:lineRule="auto"/>
        <w:rPr>
          <w:rFonts w:ascii="Arial" w:eastAsia="Malgun Gothic" w:hAnsi="Arial" w:cs="Arial"/>
          <w:bCs/>
          <w:kern w:val="0"/>
          <w:lang w:eastAsia="de-DE"/>
          <w14:ligatures w14:val="none"/>
        </w:rPr>
      </w:pPr>
    </w:p>
    <w:p w14:paraId="27EF2AEE" w14:textId="77777777" w:rsidR="001906F2" w:rsidRDefault="001906F2"/>
    <w:sectPr w:rsidR="00190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6F2"/>
    <w:rsid w:val="001906F2"/>
    <w:rsid w:val="005B37D0"/>
    <w:rsid w:val="00D03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99F75"/>
  <w15:chartTrackingRefBased/>
  <w15:docId w15:val="{3E91B6AF-8083-4C7F-A9BE-24C86C044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6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6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6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6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6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6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6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6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6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6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6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1120</Words>
  <Characters>6385</Characters>
  <Application>Microsoft Office Word</Application>
  <DocSecurity>0</DocSecurity>
  <Lines>53</Lines>
  <Paragraphs>14</Paragraphs>
  <ScaleCrop>false</ScaleCrop>
  <Company/>
  <LinksUpToDate>false</LinksUpToDate>
  <CharactersWithSpaces>7491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 Min</dc:creator>
  <cp:keywords/>
  <dc:description/>
  <cp:lastModifiedBy>Shar Min</cp:lastModifiedBy>
  <cp:revision>2</cp:revision>
  <dcterms:created xsi:type="dcterms:W3CDTF">2025-11-01T18:31:00Z</dcterms:created>
  <dcterms:modified xsi:type="dcterms:W3CDTF">2025-11-01T18:38:00Z</dcterms:modified>
</cp:coreProperties>
</file>