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1C578" w14:textId="77777777" w:rsidR="00A10650" w:rsidRPr="00842DCF" w:rsidRDefault="0015653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2DCF">
        <w:rPr>
          <w:rFonts w:ascii="Times New Roman" w:hAnsi="Times New Roman" w:cs="Times New Roman"/>
          <w:b/>
          <w:bCs/>
          <w:sz w:val="28"/>
          <w:szCs w:val="28"/>
        </w:rPr>
        <w:t>Ideation Phase</w:t>
      </w:r>
    </w:p>
    <w:p w14:paraId="3821C579" w14:textId="77777777" w:rsidR="00A10650" w:rsidRPr="00842DCF" w:rsidRDefault="0015653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2DCF">
        <w:rPr>
          <w:rFonts w:ascii="Times New Roman" w:hAnsi="Times New Roman" w:cs="Times New Roman"/>
          <w:b/>
          <w:bCs/>
          <w:sz w:val="28"/>
          <w:szCs w:val="28"/>
        </w:rPr>
        <w:t>Define the Problem Statements</w:t>
      </w:r>
    </w:p>
    <w:p w14:paraId="3821C57A" w14:textId="77777777" w:rsidR="00A10650" w:rsidRPr="00842DCF" w:rsidRDefault="00A1065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10650" w:rsidRPr="00842DCF" w14:paraId="3821C57D" w14:textId="77777777">
        <w:tc>
          <w:tcPr>
            <w:tcW w:w="4508" w:type="dxa"/>
          </w:tcPr>
          <w:p w14:paraId="3821C57B" w14:textId="77777777" w:rsidR="00A10650" w:rsidRPr="00842DCF" w:rsidRDefault="0015653A">
            <w:pPr>
              <w:rPr>
                <w:rFonts w:ascii="Times New Roman" w:hAnsi="Times New Roman" w:cs="Times New Roman"/>
              </w:rPr>
            </w:pPr>
            <w:r w:rsidRPr="00842DC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3821C57C" w14:textId="08B41F1A" w:rsidR="00A10650" w:rsidRPr="00842DCF" w:rsidRDefault="00952D4B">
            <w:pPr>
              <w:rPr>
                <w:rFonts w:ascii="Times New Roman" w:hAnsi="Times New Roman" w:cs="Times New Roman"/>
              </w:rPr>
            </w:pPr>
            <w:r w:rsidRPr="00842DCF">
              <w:rPr>
                <w:rFonts w:ascii="Times New Roman" w:hAnsi="Times New Roman" w:cs="Times New Roman"/>
              </w:rPr>
              <w:t xml:space="preserve">10 October </w:t>
            </w:r>
            <w:r w:rsidR="0015653A" w:rsidRPr="00842DCF">
              <w:rPr>
                <w:rFonts w:ascii="Times New Roman" w:hAnsi="Times New Roman" w:cs="Times New Roman"/>
              </w:rPr>
              <w:t>2026</w:t>
            </w:r>
          </w:p>
        </w:tc>
      </w:tr>
      <w:tr w:rsidR="00A10650" w:rsidRPr="00842DCF" w14:paraId="3821C580" w14:textId="77777777">
        <w:tc>
          <w:tcPr>
            <w:tcW w:w="4508" w:type="dxa"/>
          </w:tcPr>
          <w:p w14:paraId="3821C57E" w14:textId="77777777" w:rsidR="00A10650" w:rsidRPr="00842DCF" w:rsidRDefault="0015653A">
            <w:pPr>
              <w:rPr>
                <w:rFonts w:ascii="Times New Roman" w:hAnsi="Times New Roman" w:cs="Times New Roman"/>
              </w:rPr>
            </w:pPr>
            <w:r w:rsidRPr="00842DCF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821C57F" w14:textId="1F9E401D" w:rsidR="00A10650" w:rsidRPr="00842DCF" w:rsidRDefault="007C76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FF41C6" w:rsidRPr="00842DCF" w14:paraId="3821C583" w14:textId="77777777">
        <w:tc>
          <w:tcPr>
            <w:tcW w:w="4508" w:type="dxa"/>
          </w:tcPr>
          <w:p w14:paraId="3821C581" w14:textId="77777777" w:rsidR="00FF41C6" w:rsidRPr="00842DCF" w:rsidRDefault="00FF41C6" w:rsidP="00FF41C6">
            <w:pPr>
              <w:rPr>
                <w:rFonts w:ascii="Times New Roman" w:hAnsi="Times New Roman" w:cs="Times New Roman"/>
              </w:rPr>
            </w:pPr>
            <w:r w:rsidRPr="00842DCF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3821C582" w14:textId="49B3EB93" w:rsidR="00FF41C6" w:rsidRPr="00842DCF" w:rsidRDefault="00E32C56" w:rsidP="00FF41C6">
            <w:pPr>
              <w:rPr>
                <w:rFonts w:ascii="Times New Roman" w:hAnsi="Times New Roman" w:cs="Times New Roman"/>
              </w:rPr>
            </w:pPr>
            <w:r w:rsidRPr="00E32C56">
              <w:rPr>
                <w:rFonts w:ascii="Times New Roman" w:hAnsi="Times New Roman" w:cs="Times New Roman"/>
              </w:rPr>
              <w:t>Health360-Healthcare-Analytics</w:t>
            </w:r>
          </w:p>
        </w:tc>
      </w:tr>
      <w:tr w:rsidR="00FF41C6" w:rsidRPr="00842DCF" w14:paraId="3821C586" w14:textId="77777777">
        <w:tc>
          <w:tcPr>
            <w:tcW w:w="4508" w:type="dxa"/>
          </w:tcPr>
          <w:p w14:paraId="3821C584" w14:textId="77777777" w:rsidR="00FF41C6" w:rsidRPr="00842DCF" w:rsidRDefault="00FF41C6" w:rsidP="00FF41C6">
            <w:pPr>
              <w:rPr>
                <w:rFonts w:ascii="Times New Roman" w:hAnsi="Times New Roman" w:cs="Times New Roman"/>
              </w:rPr>
            </w:pPr>
            <w:r w:rsidRPr="00842DCF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3821C585" w14:textId="77777777" w:rsidR="00FF41C6" w:rsidRPr="00842DCF" w:rsidRDefault="00FF41C6" w:rsidP="00FF41C6">
            <w:pPr>
              <w:rPr>
                <w:rFonts w:ascii="Times New Roman" w:hAnsi="Times New Roman" w:cs="Times New Roman"/>
              </w:rPr>
            </w:pPr>
            <w:r w:rsidRPr="00842DCF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55CE3542" w14:textId="77777777" w:rsidR="00E32C56" w:rsidRDefault="00E32C56" w:rsidP="00E32C56">
      <w:pPr>
        <w:rPr>
          <w:rFonts w:ascii="Times New Roman" w:hAnsi="Times New Roman" w:cs="Times New Roman"/>
          <w:sz w:val="24"/>
          <w:szCs w:val="24"/>
        </w:rPr>
      </w:pPr>
    </w:p>
    <w:p w14:paraId="7B55C822" w14:textId="47279D66" w:rsidR="00E32C56" w:rsidRPr="00E32C56" w:rsidRDefault="00E32C56" w:rsidP="00E32C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2C56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354"/>
        <w:gridCol w:w="1624"/>
        <w:gridCol w:w="1517"/>
        <w:gridCol w:w="1642"/>
        <w:gridCol w:w="1708"/>
      </w:tblGrid>
      <w:tr w:rsidR="00E32C56" w:rsidRPr="00E32C56" w14:paraId="2ABF9E75" w14:textId="77777777" w:rsidTr="00E32C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BAF2C" w14:textId="77777777" w:rsidR="00E32C56" w:rsidRPr="00E32C56" w:rsidRDefault="00E32C56" w:rsidP="00E32C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2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00ABF757" w14:textId="77777777" w:rsidR="00E32C56" w:rsidRPr="00E32C56" w:rsidRDefault="00E32C56" w:rsidP="00E32C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2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603C7B9A" w14:textId="77777777" w:rsidR="00E32C56" w:rsidRPr="00E32C56" w:rsidRDefault="00E32C56" w:rsidP="00E32C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2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0B5EA93A" w14:textId="77777777" w:rsidR="00E32C56" w:rsidRPr="00E32C56" w:rsidRDefault="00E32C56" w:rsidP="00E32C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2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498ED2B0" w14:textId="77777777" w:rsidR="00E32C56" w:rsidRPr="00E32C56" w:rsidRDefault="00E32C56" w:rsidP="00E32C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2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073581C2" w14:textId="77777777" w:rsidR="00E32C56" w:rsidRPr="00E32C56" w:rsidRDefault="00E32C56" w:rsidP="00E32C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2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E32C56" w:rsidRPr="00E32C56" w14:paraId="75455008" w14:textId="77777777" w:rsidTr="00E32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EC413" w14:textId="77777777" w:rsidR="00E32C56" w:rsidRPr="00E32C56" w:rsidRDefault="00E32C56" w:rsidP="00E32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6124D103" w14:textId="77777777" w:rsidR="00E32C56" w:rsidRPr="00E32C56" w:rsidRDefault="00E32C56" w:rsidP="00E32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56">
              <w:rPr>
                <w:rFonts w:ascii="Times New Roman" w:hAnsi="Times New Roman" w:cs="Times New Roman"/>
                <w:sz w:val="24"/>
                <w:szCs w:val="24"/>
              </w:rPr>
              <w:t>A clinical risk assessment officer (Dr. Michael Carter)</w:t>
            </w:r>
          </w:p>
        </w:tc>
        <w:tc>
          <w:tcPr>
            <w:tcW w:w="0" w:type="auto"/>
            <w:vAlign w:val="center"/>
            <w:hideMark/>
          </w:tcPr>
          <w:p w14:paraId="5C733E33" w14:textId="77777777" w:rsidR="00E32C56" w:rsidRPr="00E32C56" w:rsidRDefault="00E32C56" w:rsidP="00E32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56">
              <w:rPr>
                <w:rFonts w:ascii="Times New Roman" w:hAnsi="Times New Roman" w:cs="Times New Roman"/>
                <w:sz w:val="24"/>
                <w:szCs w:val="24"/>
              </w:rPr>
              <w:t xml:space="preserve">Identify high-risk patients at an </w:t>
            </w:r>
            <w:proofErr w:type="gramStart"/>
            <w:r w:rsidRPr="00E32C56">
              <w:rPr>
                <w:rFonts w:ascii="Times New Roman" w:hAnsi="Times New Roman" w:cs="Times New Roman"/>
                <w:sz w:val="24"/>
                <w:szCs w:val="24"/>
              </w:rPr>
              <w:t>early stage</w:t>
            </w:r>
            <w:proofErr w:type="gramEnd"/>
            <w:r w:rsidRPr="00E32C56">
              <w:rPr>
                <w:rFonts w:ascii="Times New Roman" w:hAnsi="Times New Roman" w:cs="Times New Roman"/>
                <w:sz w:val="24"/>
                <w:szCs w:val="24"/>
              </w:rPr>
              <w:t xml:space="preserve"> using indicators such as BMI, blood pressure, cholesterol and glucose</w:t>
            </w:r>
          </w:p>
        </w:tc>
        <w:tc>
          <w:tcPr>
            <w:tcW w:w="0" w:type="auto"/>
            <w:vAlign w:val="center"/>
            <w:hideMark/>
          </w:tcPr>
          <w:p w14:paraId="4C2609C3" w14:textId="77777777" w:rsidR="00E32C56" w:rsidRPr="00E32C56" w:rsidRDefault="00E32C56" w:rsidP="00E32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56">
              <w:rPr>
                <w:rFonts w:ascii="Times New Roman" w:hAnsi="Times New Roman" w:cs="Times New Roman"/>
                <w:sz w:val="24"/>
                <w:szCs w:val="24"/>
              </w:rPr>
              <w:t>I cannot quickly detect disease patterns or spot high-risk individuals</w:t>
            </w:r>
          </w:p>
        </w:tc>
        <w:tc>
          <w:tcPr>
            <w:tcW w:w="0" w:type="auto"/>
            <w:vAlign w:val="center"/>
            <w:hideMark/>
          </w:tcPr>
          <w:p w14:paraId="6A515282" w14:textId="77777777" w:rsidR="00E32C56" w:rsidRPr="00E32C56" w:rsidRDefault="00E32C56" w:rsidP="00E32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56">
              <w:rPr>
                <w:rFonts w:ascii="Times New Roman" w:hAnsi="Times New Roman" w:cs="Times New Roman"/>
                <w:sz w:val="24"/>
                <w:szCs w:val="24"/>
              </w:rPr>
              <w:t>Patient records are analysed manually, which is slow and makes early detection of heart disease, diabetes and stroke difficult</w:t>
            </w:r>
          </w:p>
        </w:tc>
        <w:tc>
          <w:tcPr>
            <w:tcW w:w="0" w:type="auto"/>
            <w:vAlign w:val="center"/>
            <w:hideMark/>
          </w:tcPr>
          <w:p w14:paraId="4CD728CE" w14:textId="77777777" w:rsidR="00E32C56" w:rsidRPr="00E32C56" w:rsidRDefault="00E32C56" w:rsidP="00E32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56">
              <w:rPr>
                <w:rFonts w:ascii="Times New Roman" w:hAnsi="Times New Roman" w:cs="Times New Roman"/>
                <w:sz w:val="24"/>
                <w:szCs w:val="24"/>
              </w:rPr>
              <w:t>Worried and under pressure, because delayed identification can lead to serious complications and higher treatment costs</w:t>
            </w:r>
          </w:p>
        </w:tc>
      </w:tr>
      <w:tr w:rsidR="00E32C56" w:rsidRPr="00E32C56" w14:paraId="50F4C250" w14:textId="77777777" w:rsidTr="00E32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C4401" w14:textId="77777777" w:rsidR="00E32C56" w:rsidRPr="00E32C56" w:rsidRDefault="00E32C56" w:rsidP="00E32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7A69D95D" w14:textId="77777777" w:rsidR="00E32C56" w:rsidRPr="00E32C56" w:rsidRDefault="00E32C56" w:rsidP="00E32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56">
              <w:rPr>
                <w:rFonts w:ascii="Times New Roman" w:hAnsi="Times New Roman" w:cs="Times New Roman"/>
                <w:sz w:val="24"/>
                <w:szCs w:val="24"/>
              </w:rPr>
              <w:t>A healthcare data analyst (Emily Rodriguez)</w:t>
            </w:r>
          </w:p>
        </w:tc>
        <w:tc>
          <w:tcPr>
            <w:tcW w:w="0" w:type="auto"/>
            <w:vAlign w:val="center"/>
            <w:hideMark/>
          </w:tcPr>
          <w:p w14:paraId="49C4C07E" w14:textId="77777777" w:rsidR="00E32C56" w:rsidRPr="00E32C56" w:rsidRDefault="00E32C56" w:rsidP="00E32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56">
              <w:rPr>
                <w:rFonts w:ascii="Times New Roman" w:hAnsi="Times New Roman" w:cs="Times New Roman"/>
                <w:sz w:val="24"/>
                <w:szCs w:val="24"/>
              </w:rPr>
              <w:t>Understand how lifestyle behaviours such as smoking, alcohol consumption and exercise influence disease occurrence across patient groups</w:t>
            </w:r>
          </w:p>
        </w:tc>
        <w:tc>
          <w:tcPr>
            <w:tcW w:w="0" w:type="auto"/>
            <w:vAlign w:val="center"/>
            <w:hideMark/>
          </w:tcPr>
          <w:p w14:paraId="1C19776B" w14:textId="77777777" w:rsidR="00E32C56" w:rsidRPr="00E32C56" w:rsidRDefault="00E32C56" w:rsidP="00E32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56">
              <w:rPr>
                <w:rFonts w:ascii="Times New Roman" w:hAnsi="Times New Roman" w:cs="Times New Roman"/>
                <w:sz w:val="24"/>
                <w:szCs w:val="24"/>
              </w:rPr>
              <w:t>I find it hard to uncover clear patterns and correlations in large healthcare datasets</w:t>
            </w:r>
          </w:p>
        </w:tc>
        <w:tc>
          <w:tcPr>
            <w:tcW w:w="0" w:type="auto"/>
            <w:vAlign w:val="center"/>
            <w:hideMark/>
          </w:tcPr>
          <w:p w14:paraId="18070EF4" w14:textId="77777777" w:rsidR="00E32C56" w:rsidRPr="00E32C56" w:rsidRDefault="00E32C56" w:rsidP="00E32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56">
              <w:rPr>
                <w:rFonts w:ascii="Times New Roman" w:hAnsi="Times New Roman" w:cs="Times New Roman"/>
                <w:sz w:val="24"/>
                <w:szCs w:val="24"/>
              </w:rPr>
              <w:t>Manual analysis of large patient data is time-consuming, and the data needs cleaning and preparation before meaningful analysis</w:t>
            </w:r>
          </w:p>
        </w:tc>
        <w:tc>
          <w:tcPr>
            <w:tcW w:w="0" w:type="auto"/>
            <w:vAlign w:val="center"/>
            <w:hideMark/>
          </w:tcPr>
          <w:p w14:paraId="61D55A44" w14:textId="77777777" w:rsidR="00E32C56" w:rsidRPr="00E32C56" w:rsidRDefault="00E32C56" w:rsidP="00E32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56">
              <w:rPr>
                <w:rFonts w:ascii="Times New Roman" w:hAnsi="Times New Roman" w:cs="Times New Roman"/>
                <w:sz w:val="24"/>
                <w:szCs w:val="24"/>
              </w:rPr>
              <w:t>Overwhelmed and less confident about the accuracy of my insights</w:t>
            </w:r>
          </w:p>
        </w:tc>
      </w:tr>
      <w:tr w:rsidR="00E32C56" w:rsidRPr="00E32C56" w14:paraId="20698CE4" w14:textId="77777777" w:rsidTr="00E32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F4835" w14:textId="77777777" w:rsidR="00E32C56" w:rsidRPr="00E32C56" w:rsidRDefault="00E32C56" w:rsidP="00E32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0" w:type="auto"/>
            <w:vAlign w:val="center"/>
            <w:hideMark/>
          </w:tcPr>
          <w:p w14:paraId="23120E98" w14:textId="77777777" w:rsidR="00E32C56" w:rsidRPr="00E32C56" w:rsidRDefault="00E32C56" w:rsidP="00E32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56">
              <w:rPr>
                <w:rFonts w:ascii="Times New Roman" w:hAnsi="Times New Roman" w:cs="Times New Roman"/>
                <w:sz w:val="24"/>
                <w:szCs w:val="24"/>
              </w:rPr>
              <w:t>A public health researcher (Dr. Priya Nair)</w:t>
            </w:r>
          </w:p>
        </w:tc>
        <w:tc>
          <w:tcPr>
            <w:tcW w:w="0" w:type="auto"/>
            <w:vAlign w:val="center"/>
            <w:hideMark/>
          </w:tcPr>
          <w:p w14:paraId="06C6A1EF" w14:textId="77777777" w:rsidR="00E32C56" w:rsidRPr="00E32C56" w:rsidRDefault="00E32C56" w:rsidP="00E32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56">
              <w:rPr>
                <w:rFonts w:ascii="Times New Roman" w:hAnsi="Times New Roman" w:cs="Times New Roman"/>
                <w:sz w:val="24"/>
                <w:szCs w:val="24"/>
              </w:rPr>
              <w:t xml:space="preserve">Study population-wide disease patterns and identify the major risk factors and vulnerable groups (by age, </w:t>
            </w:r>
            <w:r w:rsidRPr="00E32C5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BMI, symptoms)</w:t>
            </w:r>
          </w:p>
        </w:tc>
        <w:tc>
          <w:tcPr>
            <w:tcW w:w="0" w:type="auto"/>
            <w:vAlign w:val="center"/>
            <w:hideMark/>
          </w:tcPr>
          <w:p w14:paraId="0D3EF098" w14:textId="77777777" w:rsidR="00E32C56" w:rsidRPr="00E32C56" w:rsidRDefault="00E32C56" w:rsidP="00E32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5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 cannot easily see demographic variations and behavioural impacts on disease prevalence</w:t>
            </w:r>
          </w:p>
        </w:tc>
        <w:tc>
          <w:tcPr>
            <w:tcW w:w="0" w:type="auto"/>
            <w:vAlign w:val="center"/>
            <w:hideMark/>
          </w:tcPr>
          <w:p w14:paraId="42A0B57C" w14:textId="77777777" w:rsidR="00E32C56" w:rsidRPr="00E32C56" w:rsidRDefault="00E32C56" w:rsidP="00E32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56">
              <w:rPr>
                <w:rFonts w:ascii="Times New Roman" w:hAnsi="Times New Roman" w:cs="Times New Roman"/>
                <w:sz w:val="24"/>
                <w:szCs w:val="24"/>
              </w:rPr>
              <w:t>Without proper visualization, the data is complex and spread across many variables</w:t>
            </w:r>
          </w:p>
        </w:tc>
        <w:tc>
          <w:tcPr>
            <w:tcW w:w="0" w:type="auto"/>
            <w:vAlign w:val="center"/>
            <w:hideMark/>
          </w:tcPr>
          <w:p w14:paraId="2A5F2DB7" w14:textId="77777777" w:rsidR="00E32C56" w:rsidRPr="00E32C56" w:rsidRDefault="00E32C56" w:rsidP="00E32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56">
              <w:rPr>
                <w:rFonts w:ascii="Times New Roman" w:hAnsi="Times New Roman" w:cs="Times New Roman"/>
                <w:sz w:val="24"/>
                <w:szCs w:val="24"/>
              </w:rPr>
              <w:t>Frustrated and uncertain when designing public health policies and awareness programs</w:t>
            </w:r>
          </w:p>
        </w:tc>
      </w:tr>
    </w:tbl>
    <w:p w14:paraId="3821C5A4" w14:textId="08D9AF1C" w:rsidR="00A10650" w:rsidRPr="00842DCF" w:rsidRDefault="009A40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</w:p>
    <w:sectPr w:rsidR="00A10650" w:rsidRPr="00842DCF">
      <w:headerReference w:type="default" r:id="rId8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6091F" w14:textId="77777777" w:rsidR="00445956" w:rsidRDefault="00445956">
      <w:pPr>
        <w:spacing w:after="0" w:line="240" w:lineRule="auto"/>
      </w:pPr>
      <w:r>
        <w:separator/>
      </w:r>
    </w:p>
  </w:endnote>
  <w:endnote w:type="continuationSeparator" w:id="0">
    <w:p w14:paraId="62FB2C69" w14:textId="77777777" w:rsidR="00445956" w:rsidRDefault="004459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7E023C-3722-4E5F-8543-4DE85C161C6D}"/>
    <w:embedBold r:id="rId2" w:fontKey="{AFFE17A6-5C12-4AB0-884C-AD241FA5115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4E97F56-2B82-434B-A3ED-EAEC441A2C1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9288E6C-AEC7-4277-B9B4-E21288ED5946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5" w:fontKey="{1A74E4FB-243F-49B6-976D-DCFA49C73F4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FFE86" w14:textId="77777777" w:rsidR="00445956" w:rsidRDefault="00445956">
      <w:pPr>
        <w:spacing w:after="0" w:line="240" w:lineRule="auto"/>
      </w:pPr>
      <w:r>
        <w:separator/>
      </w:r>
    </w:p>
  </w:footnote>
  <w:footnote w:type="continuationSeparator" w:id="0">
    <w:p w14:paraId="5626EDBF" w14:textId="77777777" w:rsidR="00445956" w:rsidRDefault="004459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1C5A9" w14:textId="77777777" w:rsidR="00A10650" w:rsidRDefault="0015653A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821C5AA" wp14:editId="3821C5AB">
          <wp:simplePos x="0" y="0"/>
          <wp:positionH relativeFrom="page">
            <wp:posOffset>104775</wp:posOffset>
          </wp:positionH>
          <wp:positionV relativeFrom="page">
            <wp:posOffset>78105</wp:posOffset>
          </wp:positionV>
          <wp:extent cx="1376363" cy="58987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821C5AC" wp14:editId="3821C5AD">
          <wp:simplePos x="0" y="0"/>
          <wp:positionH relativeFrom="page">
            <wp:posOffset>6486525</wp:posOffset>
          </wp:positionH>
          <wp:positionV relativeFrom="page">
            <wp:posOffset>173355</wp:posOffset>
          </wp:positionV>
          <wp:extent cx="864691" cy="395288"/>
          <wp:effectExtent l="0" t="0" r="0" b="0"/>
          <wp:wrapNone/>
          <wp:docPr id="8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546E7"/>
    <w:multiLevelType w:val="multilevel"/>
    <w:tmpl w:val="B47E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1547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650"/>
    <w:rsid w:val="000D17E2"/>
    <w:rsid w:val="001174A0"/>
    <w:rsid w:val="0015653A"/>
    <w:rsid w:val="001B39AD"/>
    <w:rsid w:val="002078DB"/>
    <w:rsid w:val="003C772E"/>
    <w:rsid w:val="003D57D7"/>
    <w:rsid w:val="0043069A"/>
    <w:rsid w:val="00442F04"/>
    <w:rsid w:val="00445956"/>
    <w:rsid w:val="00602ED4"/>
    <w:rsid w:val="007C7690"/>
    <w:rsid w:val="00842DCF"/>
    <w:rsid w:val="00876BE0"/>
    <w:rsid w:val="008E544F"/>
    <w:rsid w:val="009354C5"/>
    <w:rsid w:val="00952D4B"/>
    <w:rsid w:val="009A400C"/>
    <w:rsid w:val="00A10650"/>
    <w:rsid w:val="00A36458"/>
    <w:rsid w:val="00BC51C9"/>
    <w:rsid w:val="00C86585"/>
    <w:rsid w:val="00C93BA8"/>
    <w:rsid w:val="00E32C56"/>
    <w:rsid w:val="00FF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1C578"/>
  <w15:docId w15:val="{AAD9201A-AF01-4387-B6F3-3B5F7C54C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E32C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EiP51FRFWmtf7JVq53r/BfRzPA==">CgMxLjA4AHIhMWdEY2NLQ0pOUGpGdTVCSG1EMFF2UkpidHFaSXE1anE3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Isha Nigam</cp:lastModifiedBy>
  <cp:revision>15</cp:revision>
  <dcterms:created xsi:type="dcterms:W3CDTF">2022-09-18T16:51:00Z</dcterms:created>
  <dcterms:modified xsi:type="dcterms:W3CDTF">2026-10-26T10:56:00Z</dcterms:modified>
</cp:coreProperties>
</file>