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9127F" w14:textId="225DD607" w:rsidR="002A3A1E" w:rsidRDefault="00A6128B" w:rsidP="00A6128B">
      <w:pPr>
        <w:pStyle w:val="Title"/>
        <w:jc w:val="center"/>
        <w:rPr>
          <w:rFonts w:ascii="Times New Roman" w:hAnsi="Times New Roman" w:cs="Times New Roman"/>
          <w:b/>
          <w:bCs/>
        </w:rPr>
      </w:pPr>
      <w:r>
        <w:rPr>
          <w:rFonts w:ascii="Times New Roman" w:hAnsi="Times New Roman" w:cs="Times New Roman"/>
          <w:b/>
          <w:bCs/>
        </w:rPr>
        <w:t>ASSETS</w:t>
      </w:r>
    </w:p>
    <w:p w14:paraId="7407A5D9" w14:textId="77777777" w:rsidR="00A6128B" w:rsidRPr="00A6128B" w:rsidRDefault="00A6128B" w:rsidP="00A6128B"/>
    <w:p w14:paraId="06AFABD0" w14:textId="321DDACD" w:rsidR="00A6128B" w:rsidRPr="00A6128B" w:rsidRDefault="00A6128B" w:rsidP="00A6128B">
      <w:pPr>
        <w:jc w:val="both"/>
        <w:rPr>
          <w:rFonts w:ascii="Times New Roman" w:hAnsi="Times New Roman" w:cs="Times New Roman"/>
          <w:sz w:val="28"/>
          <w:szCs w:val="28"/>
        </w:rPr>
      </w:pPr>
      <w:r w:rsidRPr="00A6128B">
        <w:rPr>
          <w:rFonts w:ascii="Times New Roman" w:hAnsi="Times New Roman" w:cs="Times New Roman"/>
          <w:sz w:val="28"/>
          <w:szCs w:val="28"/>
        </w:rPr>
        <w:t>Digital assets refer to data, information or resources stored, processed or transmitted in digital form that are valuable to individuals, organizations or individuals. These assets are often targeted by cybercriminals for a variety of malicious purposes such as theft, extortion, espionage or terrorism. Protecting digital assets is an important part of cybersecurity and includes taking steps to ensure the confidentiality, integrity, and availability of these assets.</w:t>
      </w:r>
      <w:r w:rsidRPr="00A6128B">
        <w:rPr>
          <w:rFonts w:ascii="Times New Roman" w:hAnsi="Times New Roman" w:cs="Times New Roman"/>
          <w:sz w:val="28"/>
          <w:szCs w:val="28"/>
        </w:rPr>
        <w:br/>
        <w:t>These assets can encompass many types and types, including:</w:t>
      </w:r>
      <w:r w:rsidRPr="00A6128B">
        <w:rPr>
          <w:rFonts w:ascii="Times New Roman" w:hAnsi="Times New Roman" w:cs="Times New Roman"/>
          <w:sz w:val="28"/>
          <w:szCs w:val="28"/>
        </w:rPr>
        <w:br/>
      </w:r>
      <w:r w:rsidRPr="00A6128B">
        <w:rPr>
          <w:rFonts w:ascii="Times New Roman" w:hAnsi="Times New Roman" w:cs="Times New Roman"/>
          <w:sz w:val="28"/>
          <w:szCs w:val="28"/>
        </w:rPr>
        <w:br/>
        <w:t>1) Information</w:t>
      </w:r>
      <w:r>
        <w:rPr>
          <w:rFonts w:ascii="Times New Roman" w:hAnsi="Times New Roman" w:cs="Times New Roman"/>
          <w:sz w:val="28"/>
          <w:szCs w:val="28"/>
        </w:rPr>
        <w:t>/Data</w:t>
      </w:r>
      <w:r w:rsidRPr="00A6128B">
        <w:rPr>
          <w:rFonts w:ascii="Times New Roman" w:hAnsi="Times New Roman" w:cs="Times New Roman"/>
          <w:sz w:val="28"/>
          <w:szCs w:val="28"/>
        </w:rPr>
        <w:t>:</w:t>
      </w:r>
      <w:r w:rsidRPr="00A6128B">
        <w:rPr>
          <w:rFonts w:ascii="Times New Roman" w:hAnsi="Times New Roman" w:cs="Times New Roman"/>
          <w:sz w:val="28"/>
          <w:szCs w:val="28"/>
        </w:rPr>
        <w:br/>
      </w:r>
      <w:r w:rsidRPr="00A6128B">
        <w:rPr>
          <w:rFonts w:ascii="Times New Roman" w:hAnsi="Times New Roman" w:cs="Times New Roman"/>
          <w:sz w:val="28"/>
          <w:szCs w:val="28"/>
        </w:rPr>
        <w:br/>
        <w:t>Information assets include various types of digital information that is useful to people, organizations, or adversaries. Below are some examples of digital products:</w:t>
      </w:r>
      <w:r w:rsidRPr="00A6128B">
        <w:rPr>
          <w:rFonts w:ascii="Times New Roman" w:hAnsi="Times New Roman" w:cs="Times New Roman"/>
          <w:sz w:val="28"/>
          <w:szCs w:val="28"/>
        </w:rPr>
        <w:br/>
      </w:r>
      <w:r w:rsidRPr="00A6128B">
        <w:rPr>
          <w:rFonts w:ascii="Times New Roman" w:hAnsi="Times New Roman" w:cs="Times New Roman"/>
          <w:sz w:val="28"/>
          <w:szCs w:val="28"/>
        </w:rPr>
        <w:br/>
        <w:t>Customer Information: Customer information, including personally identifiable information (PII) such as name, address, phone number, email address, and payment card, are valuable digital assets. This information is often targeted by cybercriminals for theft, financial fraud or phishing attacks.</w:t>
      </w:r>
      <w:r w:rsidRPr="00A6128B">
        <w:rPr>
          <w:rFonts w:ascii="Times New Roman" w:hAnsi="Times New Roman" w:cs="Times New Roman"/>
          <w:sz w:val="28"/>
          <w:szCs w:val="28"/>
        </w:rPr>
        <w:br/>
      </w:r>
      <w:r w:rsidRPr="00A6128B">
        <w:rPr>
          <w:rFonts w:ascii="Times New Roman" w:hAnsi="Times New Roman" w:cs="Times New Roman"/>
          <w:sz w:val="28"/>
          <w:szCs w:val="28"/>
        </w:rPr>
        <w:br/>
        <w:t>Financial information: Financial information such as bank statements, credit card statements, business history and investment opportunities are digital assets that contain important financial information. Protecting financial information is critical to preventing fraud, unauthorized access and financial loss.</w:t>
      </w:r>
      <w:r w:rsidRPr="00A6128B">
        <w:rPr>
          <w:rFonts w:ascii="Times New Roman" w:hAnsi="Times New Roman" w:cs="Times New Roman"/>
          <w:sz w:val="28"/>
          <w:szCs w:val="28"/>
        </w:rPr>
        <w:br/>
      </w:r>
      <w:r w:rsidRPr="00A6128B">
        <w:rPr>
          <w:rFonts w:ascii="Times New Roman" w:hAnsi="Times New Roman" w:cs="Times New Roman"/>
          <w:sz w:val="28"/>
          <w:szCs w:val="28"/>
        </w:rPr>
        <w:br/>
        <w:t>Intellectual Property: Intellectual property (IP) assets, such as patents, trademarks, copyrights, and proprietary business processes, are valuable digital assets that must be protected by copyright, stolen, illegal, or unauthorized postings. Privacy theft can lead to financial loss, reputational damage, and lack of competitive advantage.</w:t>
      </w:r>
      <w:r w:rsidRPr="00A6128B">
        <w:rPr>
          <w:rFonts w:ascii="Times New Roman" w:hAnsi="Times New Roman" w:cs="Times New Roman"/>
          <w:sz w:val="28"/>
          <w:szCs w:val="28"/>
        </w:rPr>
        <w:br/>
      </w:r>
      <w:r w:rsidRPr="00A6128B">
        <w:rPr>
          <w:rFonts w:ascii="Times New Roman" w:hAnsi="Times New Roman" w:cs="Times New Roman"/>
          <w:sz w:val="28"/>
          <w:szCs w:val="28"/>
        </w:rPr>
        <w:br/>
        <w:t>Business Information: Trade secrets, such as food products, production processes, customer lists, and copy of business ideas, are proprietary property that provide organizations with a competitive advantage. Protecting trade secrets from theft or business espionage is critical to business management and profitability.</w:t>
      </w:r>
      <w:r w:rsidRPr="00A6128B">
        <w:rPr>
          <w:rFonts w:ascii="Times New Roman" w:hAnsi="Times New Roman" w:cs="Times New Roman"/>
          <w:sz w:val="28"/>
          <w:szCs w:val="28"/>
        </w:rPr>
        <w:br/>
      </w:r>
      <w:r w:rsidRPr="00A6128B">
        <w:rPr>
          <w:rFonts w:ascii="Times New Roman" w:hAnsi="Times New Roman" w:cs="Times New Roman"/>
          <w:sz w:val="28"/>
          <w:szCs w:val="28"/>
        </w:rPr>
        <w:br/>
        <w:t>R&amp;D Data: Research and development (R&amp;D) data, including research studies, test results, product models and innovations, is a digital tool that supports innov</w:t>
      </w:r>
      <w:r w:rsidRPr="00A6128B">
        <w:rPr>
          <w:rFonts w:ascii="Times New Roman" w:hAnsi="Times New Roman" w:cs="Times New Roman"/>
          <w:sz w:val="28"/>
          <w:szCs w:val="28"/>
        </w:rPr>
        <w:lastRenderedPageBreak/>
        <w:t>ation and productivity. Protecting R&amp;D information against unauthorized access or disclosure is important for preserving intellectual capital and competitive advantage.</w:t>
      </w:r>
      <w:r w:rsidRPr="00A6128B">
        <w:rPr>
          <w:rFonts w:ascii="Times New Roman" w:hAnsi="Times New Roman" w:cs="Times New Roman"/>
          <w:sz w:val="28"/>
          <w:szCs w:val="28"/>
        </w:rPr>
        <w:br/>
      </w:r>
      <w:r w:rsidRPr="00A6128B">
        <w:rPr>
          <w:rFonts w:ascii="Times New Roman" w:hAnsi="Times New Roman" w:cs="Times New Roman"/>
          <w:sz w:val="28"/>
          <w:szCs w:val="28"/>
        </w:rPr>
        <w:br/>
        <w:t>Medical Records: Medical records, which include medical histories, diagnoses, treatment plans, and patient demographics, are valuable digital assets that must be protected through privacy laws such as the Health Insurance Portability and Accountability Act (HIPAA). Ensuring the confidentiality and integrity of medical information is critical to patient privacy and compliance with regulatory requirements.</w:t>
      </w:r>
      <w:r w:rsidRPr="00A6128B">
        <w:rPr>
          <w:rFonts w:ascii="Times New Roman" w:hAnsi="Times New Roman" w:cs="Times New Roman"/>
          <w:sz w:val="28"/>
          <w:szCs w:val="28"/>
        </w:rPr>
        <w:br/>
      </w:r>
      <w:r w:rsidRPr="00A6128B">
        <w:rPr>
          <w:rFonts w:ascii="Times New Roman" w:hAnsi="Times New Roman" w:cs="Times New Roman"/>
          <w:sz w:val="28"/>
          <w:szCs w:val="28"/>
        </w:rPr>
        <w:br/>
        <w:t>Legal documents: Legal documents such as contracts, agreements, court documents, and statutory instruments are contractual and legal documents. It is a contract for digital assets with legal content. Protecting legal information from interception, fraud or unauthorized access is critical to maintaining compliance with laws and regulations.</w:t>
      </w:r>
      <w:r w:rsidRPr="00A6128B">
        <w:rPr>
          <w:rFonts w:ascii="Times New Roman" w:hAnsi="Times New Roman" w:cs="Times New Roman"/>
          <w:sz w:val="28"/>
          <w:szCs w:val="28"/>
        </w:rPr>
        <w:br/>
      </w:r>
      <w:r w:rsidRPr="00A6128B">
        <w:rPr>
          <w:rFonts w:ascii="Times New Roman" w:hAnsi="Times New Roman" w:cs="Times New Roman"/>
          <w:sz w:val="28"/>
          <w:szCs w:val="28"/>
        </w:rPr>
        <w:br/>
        <w:t>Research materials: Research materials, which include academic studies, research experiments, research results and visual observations, are digital tools used for study research, data analysis and knowledge production. Maintaining the integrity and accuracy of research data is critical to rigorous research and academic integrity.</w:t>
      </w:r>
      <w:r w:rsidRPr="00A6128B">
        <w:rPr>
          <w:rFonts w:ascii="Times New Roman" w:hAnsi="Times New Roman" w:cs="Times New Roman"/>
          <w:sz w:val="28"/>
          <w:szCs w:val="28"/>
        </w:rPr>
        <w:br/>
      </w:r>
      <w:r w:rsidRPr="00A6128B">
        <w:rPr>
          <w:rFonts w:ascii="Times New Roman" w:hAnsi="Times New Roman" w:cs="Times New Roman"/>
          <w:sz w:val="28"/>
          <w:szCs w:val="28"/>
        </w:rPr>
        <w:br/>
        <w:t>Marketing and Sales: Marketing and sales information, including customer profiles, business models, sales and marketing campaigns, is a digital tool used to share business ideas and support business growth. Protecting business and sales data from unauthorized access or manipulation helps maintain customer trust and competitive advantage.</w:t>
      </w:r>
      <w:r w:rsidRPr="00A6128B">
        <w:rPr>
          <w:rFonts w:ascii="Times New Roman" w:hAnsi="Times New Roman" w:cs="Times New Roman"/>
          <w:sz w:val="28"/>
          <w:szCs w:val="28"/>
        </w:rPr>
        <w:br/>
      </w:r>
      <w:r w:rsidRPr="00A6128B">
        <w:rPr>
          <w:rFonts w:ascii="Times New Roman" w:hAnsi="Times New Roman" w:cs="Times New Roman"/>
          <w:sz w:val="28"/>
          <w:szCs w:val="28"/>
        </w:rPr>
        <w:br/>
        <w:t>Document compliance and review: Compliance and document review, including compliance reports, audit reports, audit security and risk assessment used to demonstrate compliance with cybersecurity policies, industry standards, and internal asset policies. Maintain compliance and audit data for transparency, accountability and compliance.</w:t>
      </w:r>
    </w:p>
    <w:p w14:paraId="57EA351E" w14:textId="28F17BBD" w:rsidR="00B430F0" w:rsidRPr="00B430F0" w:rsidRDefault="00B430F0" w:rsidP="00B430F0">
      <w:pPr>
        <w:jc w:val="both"/>
        <w:rPr>
          <w:rFonts w:ascii="Times New Roman" w:hAnsi="Times New Roman" w:cs="Times New Roman"/>
          <w:sz w:val="28"/>
          <w:szCs w:val="28"/>
        </w:rPr>
      </w:pPr>
      <w:r w:rsidRPr="00B430F0">
        <w:rPr>
          <w:rFonts w:ascii="Times New Roman" w:hAnsi="Times New Roman" w:cs="Times New Roman"/>
          <w:sz w:val="28"/>
          <w:szCs w:val="28"/>
        </w:rPr>
        <w:t>2) Software: Software asset refers to any computer program, application or code library that is useful to a person, organization or enemy. These digital assets can include commercial software, custom applications, </w:t>
      </w:r>
      <w:proofErr w:type="gramStart"/>
      <w:r w:rsidRPr="00B430F0">
        <w:rPr>
          <w:rFonts w:ascii="Times New Roman" w:hAnsi="Times New Roman" w:cs="Times New Roman"/>
          <w:sz w:val="28"/>
          <w:szCs w:val="28"/>
        </w:rPr>
        <w:t>open source</w:t>
      </w:r>
      <w:proofErr w:type="gramEnd"/>
      <w:r w:rsidRPr="00B430F0">
        <w:rPr>
          <w:rFonts w:ascii="Times New Roman" w:hAnsi="Times New Roman" w:cs="Times New Roman"/>
          <w:sz w:val="28"/>
          <w:szCs w:val="28"/>
        </w:rPr>
        <w:t> projects, and software development solutions. Below are some examples of software digital assets:</w:t>
      </w:r>
      <w:r w:rsidRPr="00B430F0">
        <w:rPr>
          <w:rFonts w:ascii="Times New Roman" w:hAnsi="Times New Roman" w:cs="Times New Roman"/>
          <w:sz w:val="28"/>
          <w:szCs w:val="28"/>
        </w:rPr>
        <w:br/>
      </w:r>
      <w:r w:rsidRPr="00B430F0">
        <w:rPr>
          <w:rFonts w:ascii="Times New Roman" w:hAnsi="Times New Roman" w:cs="Times New Roman"/>
          <w:sz w:val="28"/>
          <w:szCs w:val="28"/>
        </w:rPr>
        <w:lastRenderedPageBreak/>
        <w:br/>
        <w:t>Commercial software: Software products produced by software companies and vendors are valuable digital assets that provide specific functions or services to users. Examples include operating systems (such as Microsoft Windows, macOS), productivity suites (such as Microsoft Office, Google Workspace), and enterprise software (such as SAP, Salesforce).</w:t>
      </w:r>
      <w:r w:rsidRPr="00B430F0">
        <w:rPr>
          <w:rFonts w:ascii="Times New Roman" w:hAnsi="Times New Roman" w:cs="Times New Roman"/>
          <w:sz w:val="28"/>
          <w:szCs w:val="28"/>
        </w:rPr>
        <w:br/>
      </w:r>
      <w:r w:rsidRPr="00B430F0">
        <w:rPr>
          <w:rFonts w:ascii="Times New Roman" w:hAnsi="Times New Roman" w:cs="Times New Roman"/>
          <w:sz w:val="28"/>
          <w:szCs w:val="28"/>
        </w:rPr>
        <w:br/>
        <w:t>Proprietary Applications: Applications created by an organization for internal use or commercial distribution of assets that support business, processes, and services. These applications may include customer relationship management (CRM), enterprise resource planning (ERP), inventory management software and specialized tools.</w:t>
      </w:r>
      <w:r w:rsidRPr="00B430F0">
        <w:rPr>
          <w:rFonts w:ascii="Times New Roman" w:hAnsi="Times New Roman" w:cs="Times New Roman"/>
          <w:sz w:val="28"/>
          <w:szCs w:val="28"/>
        </w:rPr>
        <w:br/>
      </w:r>
      <w:r w:rsidRPr="00B430F0">
        <w:rPr>
          <w:rFonts w:ascii="Times New Roman" w:hAnsi="Times New Roman" w:cs="Times New Roman"/>
          <w:sz w:val="28"/>
          <w:szCs w:val="28"/>
        </w:rPr>
        <w:br/>
      </w:r>
      <w:proofErr w:type="gramStart"/>
      <w:r w:rsidRPr="00B430F0">
        <w:rPr>
          <w:rFonts w:ascii="Times New Roman" w:hAnsi="Times New Roman" w:cs="Times New Roman"/>
          <w:sz w:val="28"/>
          <w:szCs w:val="28"/>
        </w:rPr>
        <w:t>Open Source</w:t>
      </w:r>
      <w:proofErr w:type="gramEnd"/>
      <w:r w:rsidRPr="00B430F0">
        <w:rPr>
          <w:rFonts w:ascii="Times New Roman" w:hAnsi="Times New Roman" w:cs="Times New Roman"/>
          <w:sz w:val="28"/>
          <w:szCs w:val="28"/>
        </w:rPr>
        <w:t> Projects: Open source software projects are digital assets created collaboratively by a community of contributors and are free to use, modify, and redistribute. Examples include the Linux operating system, the Apache web server, the WordPress content management system, and the Mozilla Firefox web browser.</w:t>
      </w:r>
      <w:r w:rsidRPr="00B430F0">
        <w:rPr>
          <w:rFonts w:ascii="Times New Roman" w:hAnsi="Times New Roman" w:cs="Times New Roman"/>
          <w:sz w:val="28"/>
          <w:szCs w:val="28"/>
        </w:rPr>
        <w:br/>
      </w:r>
      <w:r w:rsidRPr="00B430F0">
        <w:rPr>
          <w:rFonts w:ascii="Times New Roman" w:hAnsi="Times New Roman" w:cs="Times New Roman"/>
          <w:sz w:val="28"/>
          <w:szCs w:val="28"/>
        </w:rPr>
        <w:br/>
        <w:t>Specially Developed Software: Software solutions specially developed according to the specific needs and requirements of the institution are digital tools that support business processes, operations and usage. These software tools may include internally developed scripts, custom scripts, utilities, and software samples.</w:t>
      </w:r>
      <w:r w:rsidRPr="00B430F0">
        <w:rPr>
          <w:rFonts w:ascii="Times New Roman" w:hAnsi="Times New Roman" w:cs="Times New Roman"/>
          <w:sz w:val="28"/>
          <w:szCs w:val="28"/>
        </w:rPr>
        <w:br/>
      </w:r>
      <w:r w:rsidRPr="00B430F0">
        <w:rPr>
          <w:rFonts w:ascii="Times New Roman" w:hAnsi="Times New Roman" w:cs="Times New Roman"/>
          <w:sz w:val="28"/>
          <w:szCs w:val="28"/>
        </w:rPr>
        <w:br/>
        <w:t>Software Development Kits (SDKs) and Libraries: Software Development Kits (SDKs) and libraries provide developers with tools, resources, and pre-built components to easily enhance software maintenance and integration. Examples include software development frameworks (such as Django, React), programming languages ​​(such as Python, Java), and programming libraries (such as TensorFlow, jQuery).</w:t>
      </w:r>
      <w:r w:rsidRPr="00B430F0">
        <w:rPr>
          <w:rFonts w:ascii="Times New Roman" w:hAnsi="Times New Roman" w:cs="Times New Roman"/>
          <w:sz w:val="28"/>
          <w:szCs w:val="28"/>
        </w:rPr>
        <w:br/>
      </w:r>
      <w:r w:rsidRPr="00B430F0">
        <w:rPr>
          <w:rFonts w:ascii="Times New Roman" w:hAnsi="Times New Roman" w:cs="Times New Roman"/>
          <w:sz w:val="28"/>
          <w:szCs w:val="28"/>
        </w:rPr>
        <w:br/>
        <w:t>Software as a Service (SaaS) Platform: A Software as a Service (SaaS) platform is a digital entity that provides software applications and services on a subscription basis on the Internet. Examples include cloud-based productivity tools (e.g., Google Docs, Microsoft 365), customer relationship management (CRM) platforms (e.g., Salesforce), and collaboration software (e.g., Slack, Zoom).</w:t>
      </w:r>
      <w:r w:rsidRPr="00B430F0">
        <w:rPr>
          <w:rFonts w:ascii="Times New Roman" w:hAnsi="Times New Roman" w:cs="Times New Roman"/>
          <w:sz w:val="28"/>
          <w:szCs w:val="28"/>
        </w:rPr>
        <w:br/>
      </w:r>
      <w:r w:rsidRPr="00B430F0">
        <w:rPr>
          <w:rFonts w:ascii="Times New Roman" w:hAnsi="Times New Roman" w:cs="Times New Roman"/>
          <w:sz w:val="28"/>
          <w:szCs w:val="28"/>
        </w:rPr>
        <w:br/>
        <w:t>Mobile applications: Mobile applications, including native applications and web</w:t>
      </w:r>
      <w:r w:rsidRPr="00B430F0">
        <w:rPr>
          <w:rFonts w:ascii="Times New Roman" w:hAnsi="Times New Roman" w:cs="Times New Roman"/>
          <w:sz w:val="28"/>
          <w:szCs w:val="28"/>
        </w:rPr>
        <w:lastRenderedPageBreak/>
        <w:t> applications designed for mobile devices (such as smartphones, tablets), allow the user to access a variety of services, content and digital tools. Examples include mobile banking apps, social media apps, gaming apps, and productivity apps.</w:t>
      </w:r>
      <w:r w:rsidRPr="00B430F0">
        <w:rPr>
          <w:rFonts w:ascii="Times New Roman" w:hAnsi="Times New Roman" w:cs="Times New Roman"/>
          <w:sz w:val="28"/>
          <w:szCs w:val="28"/>
        </w:rPr>
        <w:br/>
      </w:r>
      <w:r w:rsidRPr="00B430F0">
        <w:rPr>
          <w:rFonts w:ascii="Times New Roman" w:hAnsi="Times New Roman" w:cs="Times New Roman"/>
          <w:sz w:val="28"/>
          <w:szCs w:val="28"/>
        </w:rPr>
        <w:br/>
        <w:t>Software Development Tools: Software development tools and environments are digital tools used by developers to create, debug and maintain software applications. These tools may include development environments (IDEs), control systems (such as Git), debugging tools, and benchmarks.</w:t>
      </w:r>
      <w:r w:rsidRPr="00B430F0">
        <w:rPr>
          <w:rFonts w:ascii="Times New Roman" w:hAnsi="Times New Roman" w:cs="Times New Roman"/>
          <w:sz w:val="28"/>
          <w:szCs w:val="28"/>
        </w:rPr>
        <w:br/>
      </w:r>
      <w:r w:rsidRPr="00B430F0">
        <w:rPr>
          <w:rFonts w:ascii="Times New Roman" w:hAnsi="Times New Roman" w:cs="Times New Roman"/>
          <w:sz w:val="28"/>
          <w:szCs w:val="28"/>
        </w:rPr>
        <w:br/>
        <w:t>Firmware and firmware: Firmware and firmware are digital assets that control functionality. Hardware, graphics and IoT devices. For example, firmware for routers, modems, printers, smart TVs and IoT sensors.</w:t>
      </w:r>
      <w:r w:rsidRPr="00B430F0">
        <w:rPr>
          <w:rFonts w:ascii="Times New Roman" w:hAnsi="Times New Roman" w:cs="Times New Roman"/>
          <w:sz w:val="28"/>
          <w:szCs w:val="28"/>
        </w:rPr>
        <w:br/>
      </w:r>
      <w:r w:rsidRPr="00B430F0">
        <w:rPr>
          <w:rFonts w:ascii="Times New Roman" w:hAnsi="Times New Roman" w:cs="Times New Roman"/>
          <w:sz w:val="28"/>
          <w:szCs w:val="28"/>
        </w:rPr>
        <w:br/>
        <w:t>Virtualization and containerization technologies: Virtualization and containerization technologies, such as virtual machines (VMs) and container platforms (e.g., Docker, Kubernetes), are legacy tools used to decode, separate, and control the software environment. These technologies support application deployment, capacity building, and resource development in cloud and hybrid environments.</w:t>
      </w:r>
      <w:r w:rsidRPr="00B430F0">
        <w:rPr>
          <w:rFonts w:ascii="Times New Roman" w:hAnsi="Times New Roman" w:cs="Times New Roman"/>
          <w:sz w:val="28"/>
          <w:szCs w:val="28"/>
        </w:rPr>
        <w:br/>
      </w:r>
      <w:r w:rsidRPr="00B430F0">
        <w:rPr>
          <w:rFonts w:ascii="Times New Roman" w:hAnsi="Times New Roman" w:cs="Times New Roman"/>
          <w:sz w:val="28"/>
          <w:szCs w:val="28"/>
        </w:rPr>
        <w:br/>
        <w:t>3) Digital currencies and Cryptocurrency: Digital currencies and cryptocurrency are a part of digital assets that represent virtual or digital currency stored and stored. The work is done electronically. These assets rely on cryptography to secure transactions, manage the creation of new units, and verify the transfer of assets.</w:t>
      </w:r>
      <w:r w:rsidRPr="00B430F0">
        <w:rPr>
          <w:rFonts w:ascii="Times New Roman" w:hAnsi="Times New Roman" w:cs="Times New Roman"/>
          <w:sz w:val="28"/>
          <w:szCs w:val="28"/>
        </w:rPr>
        <w:br/>
        <w:t>Here is detailed information about digital currencies and cryptocurrencies as assets:</w:t>
      </w:r>
      <w:r w:rsidRPr="00B430F0">
        <w:rPr>
          <w:rFonts w:ascii="Times New Roman" w:hAnsi="Times New Roman" w:cs="Times New Roman"/>
          <w:sz w:val="28"/>
          <w:szCs w:val="28"/>
        </w:rPr>
        <w:br/>
      </w:r>
      <w:r w:rsidRPr="00B430F0">
        <w:rPr>
          <w:rFonts w:ascii="Times New Roman" w:hAnsi="Times New Roman" w:cs="Times New Roman"/>
          <w:sz w:val="28"/>
          <w:szCs w:val="28"/>
        </w:rPr>
        <w:br/>
        <w:t>Cryptocurrencies: Cryptocurrencies are decentralized digital currencies that use cryptography to secure transactions and manage the creation of new rooms. Examples of cryptocurrencies include Bitcoin (BTC), Ethereum (ETH), Ripple (XRP), Litecoin (LTC), and others.</w:t>
      </w:r>
      <w:r w:rsidRPr="00B430F0">
        <w:rPr>
          <w:rFonts w:ascii="Times New Roman" w:hAnsi="Times New Roman" w:cs="Times New Roman"/>
          <w:sz w:val="28"/>
          <w:szCs w:val="28"/>
        </w:rPr>
        <w:br/>
      </w:r>
      <w:r w:rsidRPr="00B430F0">
        <w:rPr>
          <w:rFonts w:ascii="Times New Roman" w:hAnsi="Times New Roman" w:cs="Times New Roman"/>
          <w:sz w:val="28"/>
          <w:szCs w:val="28"/>
        </w:rPr>
        <w:br/>
        <w:t>Blockchain Technology: Most cryptocurrencies run on blockchain technology, a decentralized ledger that records all transactions on a computer network. Blockchain technology ensures transparency, immutability and security by creating proof of transactions.</w:t>
      </w:r>
      <w:r w:rsidRPr="00B430F0">
        <w:rPr>
          <w:rFonts w:ascii="Times New Roman" w:hAnsi="Times New Roman" w:cs="Times New Roman"/>
          <w:sz w:val="28"/>
          <w:szCs w:val="28"/>
        </w:rPr>
        <w:br/>
      </w:r>
      <w:r w:rsidRPr="00B430F0">
        <w:rPr>
          <w:rFonts w:ascii="Times New Roman" w:hAnsi="Times New Roman" w:cs="Times New Roman"/>
          <w:sz w:val="28"/>
          <w:szCs w:val="28"/>
        </w:rPr>
        <w:br/>
        <w:t>Digital Wallet: A digital wallet or cryptocurrency wallet is a software application or hardware device used to store, send and receive cryptocurrency. These wall</w:t>
      </w:r>
      <w:r w:rsidRPr="00B430F0">
        <w:rPr>
          <w:rFonts w:ascii="Times New Roman" w:hAnsi="Times New Roman" w:cs="Times New Roman"/>
          <w:sz w:val="28"/>
          <w:szCs w:val="28"/>
        </w:rPr>
        <w:lastRenderedPageBreak/>
        <w:t>ets contain public and private keys that allow users to effectively access and manage cryptocurrency resources.</w:t>
      </w:r>
    </w:p>
    <w:p w14:paraId="76D2BB46" w14:textId="77777777" w:rsidR="00B430F0" w:rsidRPr="00B430F0" w:rsidRDefault="00B430F0" w:rsidP="00B430F0">
      <w:pPr>
        <w:jc w:val="both"/>
        <w:rPr>
          <w:rFonts w:ascii="Times New Roman" w:hAnsi="Times New Roman" w:cs="Times New Roman"/>
          <w:sz w:val="28"/>
          <w:szCs w:val="28"/>
        </w:rPr>
      </w:pPr>
    </w:p>
    <w:p w14:paraId="4FB762F3" w14:textId="4610EEED" w:rsidR="00B430F0" w:rsidRPr="00B430F0" w:rsidRDefault="00B430F0" w:rsidP="00B430F0">
      <w:pPr>
        <w:jc w:val="both"/>
        <w:rPr>
          <w:rFonts w:ascii="Times New Roman" w:hAnsi="Times New Roman" w:cs="Times New Roman"/>
          <w:sz w:val="28"/>
          <w:szCs w:val="28"/>
        </w:rPr>
      </w:pPr>
      <w:r w:rsidRPr="00B430F0">
        <w:rPr>
          <w:rFonts w:ascii="Times New Roman" w:hAnsi="Times New Roman" w:cs="Times New Roman"/>
          <w:sz w:val="28"/>
          <w:szCs w:val="28"/>
        </w:rPr>
        <w:t>4) Intellectual property: Intellectual property (IP) digital assets cover a wide range of intangible or innovative products, have commercial value and are protected by law. This intellectual property may include:</w:t>
      </w:r>
      <w:r w:rsidRPr="00B430F0">
        <w:rPr>
          <w:rFonts w:ascii="Times New Roman" w:hAnsi="Times New Roman" w:cs="Times New Roman"/>
          <w:sz w:val="28"/>
          <w:szCs w:val="28"/>
        </w:rPr>
        <w:br/>
      </w:r>
      <w:r w:rsidRPr="00B430F0">
        <w:rPr>
          <w:rFonts w:ascii="Times New Roman" w:hAnsi="Times New Roman" w:cs="Times New Roman"/>
          <w:sz w:val="28"/>
          <w:szCs w:val="28"/>
        </w:rPr>
        <w:br/>
        <w:t>Copyright: Copyright protection applies to original works fixed in a representation, such as writing, audio music, art, software code, and architectural designs. Owners have exclusive rights to reproduce, distribute, perform and present their works.</w:t>
      </w:r>
      <w:r w:rsidRPr="00B430F0">
        <w:rPr>
          <w:rFonts w:ascii="Times New Roman" w:hAnsi="Times New Roman" w:cs="Times New Roman"/>
          <w:sz w:val="28"/>
          <w:szCs w:val="28"/>
        </w:rPr>
        <w:br/>
      </w:r>
      <w:r w:rsidRPr="00B430F0">
        <w:rPr>
          <w:rFonts w:ascii="Times New Roman" w:hAnsi="Times New Roman" w:cs="Times New Roman"/>
          <w:sz w:val="28"/>
          <w:szCs w:val="28"/>
        </w:rPr>
        <w:br/>
        <w:t>Trademark: A trademark is a unique symbol, logo, word, phrase or design used to identify and distinguish the goods or services of one party from another. Trademark laws prohibit others from using similar marks that could cause confusion among consumers.</w:t>
      </w:r>
      <w:r w:rsidRPr="00B430F0">
        <w:rPr>
          <w:rFonts w:ascii="Times New Roman" w:hAnsi="Times New Roman" w:cs="Times New Roman"/>
          <w:sz w:val="28"/>
          <w:szCs w:val="28"/>
        </w:rPr>
        <w:br/>
      </w:r>
      <w:r w:rsidRPr="00B430F0">
        <w:rPr>
          <w:rFonts w:ascii="Times New Roman" w:hAnsi="Times New Roman" w:cs="Times New Roman"/>
          <w:sz w:val="28"/>
          <w:szCs w:val="28"/>
        </w:rPr>
        <w:br/>
        <w:t>Patents: Patents protect new, useful and non-obvious inventions, processes, designs or discoveries. A patent gives the inventor the right to make, use, sell or license his invention for a limited period of time (usually 20 years from the date of application).</w:t>
      </w:r>
      <w:r w:rsidRPr="00B430F0">
        <w:rPr>
          <w:rFonts w:ascii="Times New Roman" w:hAnsi="Times New Roman" w:cs="Times New Roman"/>
          <w:sz w:val="28"/>
          <w:szCs w:val="28"/>
        </w:rPr>
        <w:br/>
      </w:r>
      <w:r w:rsidRPr="00B430F0">
        <w:rPr>
          <w:rFonts w:ascii="Times New Roman" w:hAnsi="Times New Roman" w:cs="Times New Roman"/>
          <w:sz w:val="28"/>
          <w:szCs w:val="28"/>
        </w:rPr>
        <w:br/>
        <w:t>Trade Secret: Trade secret is confidential commercial information, models, methods, procedures or techniques that provide a competitive advantage to its owner.</w:t>
      </w:r>
    </w:p>
    <w:p w14:paraId="5911B2C5" w14:textId="77777777" w:rsidR="00B430F0" w:rsidRPr="00B430F0" w:rsidRDefault="00B430F0" w:rsidP="00B430F0">
      <w:pPr>
        <w:jc w:val="both"/>
        <w:rPr>
          <w:rFonts w:ascii="Times New Roman" w:hAnsi="Times New Roman" w:cs="Times New Roman"/>
          <w:sz w:val="28"/>
          <w:szCs w:val="28"/>
        </w:rPr>
      </w:pPr>
    </w:p>
    <w:p w14:paraId="142E26D2" w14:textId="5E45A5FF" w:rsidR="00B430F0" w:rsidRPr="00B430F0" w:rsidRDefault="00B430F0" w:rsidP="00B430F0">
      <w:pPr>
        <w:jc w:val="both"/>
        <w:rPr>
          <w:rFonts w:ascii="Times New Roman" w:hAnsi="Times New Roman" w:cs="Times New Roman"/>
          <w:sz w:val="28"/>
          <w:szCs w:val="28"/>
        </w:rPr>
      </w:pPr>
      <w:r w:rsidRPr="00B430F0">
        <w:rPr>
          <w:rFonts w:ascii="Times New Roman" w:hAnsi="Times New Roman" w:cs="Times New Roman"/>
          <w:sz w:val="28"/>
          <w:szCs w:val="28"/>
        </w:rPr>
        <w:t>These digital assets represent ownership or investment interests in various financial instruments, securities or commodities. Here's an explanation:</w:t>
      </w:r>
      <w:r w:rsidRPr="00B430F0">
        <w:rPr>
          <w:rFonts w:ascii="Times New Roman" w:hAnsi="Times New Roman" w:cs="Times New Roman"/>
          <w:sz w:val="28"/>
          <w:szCs w:val="28"/>
        </w:rPr>
        <w:br/>
      </w:r>
      <w:r w:rsidRPr="00B430F0">
        <w:rPr>
          <w:rFonts w:ascii="Times New Roman" w:hAnsi="Times New Roman" w:cs="Times New Roman"/>
          <w:sz w:val="28"/>
          <w:szCs w:val="28"/>
        </w:rPr>
        <w:br/>
        <w:t>Types of Digital Investments and Securities:</w:t>
      </w:r>
      <w:r w:rsidRPr="00B430F0">
        <w:rPr>
          <w:rFonts w:ascii="Times New Roman" w:hAnsi="Times New Roman" w:cs="Times New Roman"/>
          <w:sz w:val="28"/>
          <w:szCs w:val="28"/>
        </w:rPr>
        <w:br/>
      </w:r>
      <w:r w:rsidRPr="00B430F0">
        <w:rPr>
          <w:rFonts w:ascii="Times New Roman" w:hAnsi="Times New Roman" w:cs="Times New Roman"/>
          <w:sz w:val="28"/>
          <w:szCs w:val="28"/>
        </w:rPr>
        <w:br/>
        <w:t>Cryptocurrencies: Digital currencies such as Bitcoin (BTC), Ethereum (ETH), and Ripple (XRP) are used peer-to-peer. decentralized assets for inter-commerce, cost savings and investment purposes.</w:t>
      </w:r>
      <w:r w:rsidRPr="00B430F0">
        <w:rPr>
          <w:rFonts w:ascii="Times New Roman" w:hAnsi="Times New Roman" w:cs="Times New Roman"/>
          <w:sz w:val="28"/>
          <w:szCs w:val="28"/>
        </w:rPr>
        <w:br/>
        <w:t>Security Tokens: Security tokens represent ownership of assets such as stocks, bonds, real estate and commodities. These tokens are issued, traded and issued on the blockchain platform.</w:t>
      </w:r>
      <w:r w:rsidRPr="00B430F0">
        <w:rPr>
          <w:rFonts w:ascii="Times New Roman" w:hAnsi="Times New Roman" w:cs="Times New Roman"/>
          <w:sz w:val="28"/>
          <w:szCs w:val="28"/>
        </w:rPr>
        <w:br/>
        <w:t>Digital Securities: Digital securities are blockchain-based tokens that represent ownership or equity in a company, startup, fund or o</w:t>
      </w:r>
      <w:r w:rsidRPr="00B430F0">
        <w:rPr>
          <w:rFonts w:ascii="Times New Roman" w:hAnsi="Times New Roman" w:cs="Times New Roman"/>
          <w:sz w:val="28"/>
          <w:szCs w:val="28"/>
        </w:rPr>
        <w:lastRenderedPageBreak/>
        <w:t>ther entity. These tokens can provide investors with dividends, shares or voting rights.</w:t>
      </w:r>
      <w:r w:rsidRPr="00B430F0">
        <w:rPr>
          <w:rFonts w:ascii="Times New Roman" w:hAnsi="Times New Roman" w:cs="Times New Roman"/>
          <w:sz w:val="28"/>
          <w:szCs w:val="28"/>
        </w:rPr>
        <w:br/>
        <w:t>Tokenized Assets: Tokenized assets represent majority ownership or rights in assets such as real estate, artwork, precious metals, and collectibles. These assets are digitized and exchanged on blockchain platforms, making shared ownership possible.</w:t>
      </w:r>
      <w:r w:rsidRPr="00B430F0">
        <w:rPr>
          <w:rFonts w:ascii="Times New Roman" w:hAnsi="Times New Roman" w:cs="Times New Roman"/>
          <w:sz w:val="28"/>
          <w:szCs w:val="28"/>
        </w:rPr>
        <w:br/>
        <w:t>Initial Coin Offerings (ICOs) and Security Token Offerings (STOs): ICOs and STOs are fundraising tools used by startups and corporations to raise money by issuing digital currency for investors. ICOs usually involve electronic products, while STOs involve security tokens that comply with security regulations.</w:t>
      </w:r>
      <w:r w:rsidRPr="00B430F0">
        <w:rPr>
          <w:rFonts w:ascii="Times New Roman" w:hAnsi="Times New Roman" w:cs="Times New Roman"/>
          <w:sz w:val="28"/>
          <w:szCs w:val="28"/>
        </w:rPr>
        <w:br/>
        <w:t>Benefits of Digital Investments and Securities:</w:t>
      </w:r>
      <w:r w:rsidRPr="00B430F0">
        <w:rPr>
          <w:rFonts w:ascii="Times New Roman" w:hAnsi="Times New Roman" w:cs="Times New Roman"/>
          <w:sz w:val="28"/>
          <w:szCs w:val="28"/>
        </w:rPr>
        <w:br/>
      </w:r>
      <w:r w:rsidRPr="00B430F0">
        <w:rPr>
          <w:rFonts w:ascii="Times New Roman" w:hAnsi="Times New Roman" w:cs="Times New Roman"/>
          <w:sz w:val="28"/>
          <w:szCs w:val="28"/>
        </w:rPr>
        <w:br/>
        <w:t>Limited Ownership: Digital assets encourage majority ownership, allowing investors to buy and trade high-value products in small amounts.</w:t>
      </w:r>
      <w:r w:rsidRPr="00B430F0">
        <w:rPr>
          <w:rFonts w:ascii="Times New Roman" w:hAnsi="Times New Roman" w:cs="Times New Roman"/>
          <w:sz w:val="28"/>
          <w:szCs w:val="28"/>
        </w:rPr>
        <w:br/>
        <w:t>Liquidity: Blockchain-based trading platform provides 24/7 trading, greater liquidity compared to traditional financial transactions, providing speed and access to the global market. Transparency: Transactions on the blockchain network are transparent, immutable and auditable, providing investors with greater transparency and confidence in the integrity of digital products.</w:t>
      </w:r>
      <w:r w:rsidRPr="00B430F0">
        <w:rPr>
          <w:rFonts w:ascii="Times New Roman" w:hAnsi="Times New Roman" w:cs="Times New Roman"/>
          <w:sz w:val="28"/>
          <w:szCs w:val="28"/>
        </w:rPr>
        <w:br/>
        <w:t>Lower costs: Digital investments often involve lower costs, fees and intermediaries than traditional financial markets, lowering barriers to entry for investors.</w:t>
      </w:r>
      <w:r w:rsidRPr="00B430F0">
        <w:rPr>
          <w:rFonts w:ascii="Times New Roman" w:hAnsi="Times New Roman" w:cs="Times New Roman"/>
          <w:sz w:val="28"/>
          <w:szCs w:val="28"/>
        </w:rPr>
        <w:br/>
        <w:t>Global access: Digital assets can be accessed and traded globally, allowing investors to allows you to participate. The business has no geographical restrictions.</w:t>
      </w:r>
    </w:p>
    <w:sectPr w:rsidR="00B430F0" w:rsidRPr="00B43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30F0"/>
    <w:rsid w:val="001408AF"/>
    <w:rsid w:val="002A3A1E"/>
    <w:rsid w:val="00905CFE"/>
    <w:rsid w:val="00A6128B"/>
    <w:rsid w:val="00B4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263C"/>
  <w15:chartTrackingRefBased/>
  <w15:docId w15:val="{8CE24386-F313-4F99-9C85-F4E7C7B0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0F0"/>
    <w:rPr>
      <w:rFonts w:asciiTheme="majorHAnsi" w:eastAsiaTheme="majorEastAsia" w:hAnsiTheme="majorHAnsi" w:cstheme="majorBidi"/>
      <w:spacing w:val="-10"/>
      <w:kern w:val="28"/>
      <w:sz w:val="56"/>
      <w:szCs w:val="56"/>
    </w:rPr>
  </w:style>
  <w:style w:type="character" w:customStyle="1" w:styleId="sw">
    <w:name w:val="sw"/>
    <w:basedOn w:val="DefaultParagraphFont"/>
    <w:rsid w:val="00B43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VISHWAKARMA</dc:creator>
  <cp:keywords/>
  <dc:description/>
  <cp:lastModifiedBy>ISHA VISHWAKARMA</cp:lastModifiedBy>
  <cp:revision>1</cp:revision>
  <dcterms:created xsi:type="dcterms:W3CDTF">2024-04-09T10:16:00Z</dcterms:created>
  <dcterms:modified xsi:type="dcterms:W3CDTF">2024-04-09T10:29:00Z</dcterms:modified>
</cp:coreProperties>
</file>