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                                                                                            Contractor Logo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left" w:leader="none" w:pos="2040"/>
          <w:tab w:val="center" w:leader="none" w:pos="5234"/>
        </w:tabs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left" w:leader="none" w:pos="2040"/>
          <w:tab w:val="center" w:leader="none" w:pos="523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left" w:leader="none" w:pos="2040"/>
          <w:tab w:val="center" w:leader="none" w:pos="523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REQUEST FOR INFORMATION (RFI)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2536"/>
        <w:tblW w:w="10831.999999999998" w:type="dxa"/>
        <w:jc w:val="left"/>
        <w:tblInd w:w="-108.0" w:type="dxa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62"/>
        <w:gridCol w:w="272"/>
        <w:gridCol w:w="1299"/>
        <w:gridCol w:w="2153"/>
        <w:gridCol w:w="364"/>
        <w:gridCol w:w="862"/>
        <w:gridCol w:w="2320"/>
        <w:tblGridChange w:id="0">
          <w:tblGrid>
            <w:gridCol w:w="3562"/>
            <w:gridCol w:w="272"/>
            <w:gridCol w:w="1299"/>
            <w:gridCol w:w="2153"/>
            <w:gridCol w:w="364"/>
            <w:gridCol w:w="862"/>
            <w:gridCol w:w="2320"/>
          </w:tblGrid>
        </w:tblGridChange>
      </w:tblGrid>
      <w:tr>
        <w:trPr>
          <w:cantSplit w:val="0"/>
          <w:trHeight w:val="433" w:hRule="atLeast"/>
          <w:tblHeader w:val="0"/>
        </w:trPr>
        <w:tc>
          <w:tcPr>
            <w:gridSpan w:val="7"/>
            <w:shd w:fill="404040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0"/>
                <w:color w:val="ffffff"/>
                <w:sz w:val="28"/>
                <w:szCs w:val="28"/>
                <w:highlight w:val="darkGray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8"/>
                <w:szCs w:val="28"/>
                <w:vertAlign w:val="baseline"/>
                <w:rtl w:val="0"/>
              </w:rPr>
              <w:t xml:space="preserve">PROJECT NAME: Supply and Installation of Automatic Circular Sliding Door at T04 Building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PO No. 11278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Ref. No.: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Rev.: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2060"/>
                <w:sz w:val="20"/>
                <w:szCs w:val="20"/>
                <w:vertAlign w:val="baseline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Date:  Nove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mber 5,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RFI SUBJECT: </w:t>
            </w:r>
            <w:r w:rsidDel="00000000" w:rsidR="00000000" w:rsidRPr="00000000">
              <w:rPr>
                <w:rFonts w:ascii="Nexa Light" w:cs="Nexa Light" w:eastAsia="Nexa Light" w:hAnsi="Nexa Light"/>
                <w:sz w:val="20"/>
                <w:szCs w:val="20"/>
                <w:vertAlign w:val="baseline"/>
                <w:rtl w:val="0"/>
              </w:rPr>
              <w:t xml:space="preserve"> Missing Dimension in Section B-B of Drawing A-305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Trades / Discipline: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Architectural / Structural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Reference Document:  Drawing A-305, Revision [Insert Rev. No.]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Details of RFI: </w:t>
              <w:br w:type="textWrapping"/>
              <w:t xml:space="preserve">We require clarification regarding a missing dimension in Drawing A-305, Section B-B.</w:t>
            </w:r>
          </w:p>
          <w:p w:rsidR="00000000" w:rsidDel="00000000" w:rsidP="00000000" w:rsidRDefault="00000000" w:rsidRPr="00000000" w14:paraId="0000002B">
            <w:pPr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Issue Description:</w:t>
            </w:r>
          </w:p>
          <w:p w:rsidR="00000000" w:rsidDel="00000000" w:rsidP="00000000" w:rsidRDefault="00000000" w:rsidRPr="00000000" w14:paraId="0000002D">
            <w:pPr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Section B-B (Cross-section detail) on Drawing A-305 does not include the vertical dimension from finished floor level (FFL) to the underside of the structural beam. This dimension is critical for:</w:t>
            </w:r>
          </w:p>
          <w:p w:rsidR="00000000" w:rsidDel="00000000" w:rsidP="00000000" w:rsidRDefault="00000000" w:rsidRPr="00000000" w14:paraId="0000002E">
            <w:pPr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1. Accurate formwork installation</w:t>
            </w:r>
          </w:p>
          <w:p w:rsidR="00000000" w:rsidDel="00000000" w:rsidP="00000000" w:rsidRDefault="00000000" w:rsidRPr="00000000" w14:paraId="0000002F">
            <w:pPr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2. Coordination with MEP services clearance requirements</w:t>
            </w:r>
          </w:p>
          <w:p w:rsidR="00000000" w:rsidDel="00000000" w:rsidP="00000000" w:rsidRDefault="00000000" w:rsidRPr="00000000" w14:paraId="00000030">
            <w:pPr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3. Door header installation alignment</w:t>
            </w:r>
          </w:p>
          <w:p w:rsidR="00000000" w:rsidDel="00000000" w:rsidP="00000000" w:rsidRDefault="00000000" w:rsidRPr="00000000" w14:paraId="00000031">
            <w:pPr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Request:</w:t>
            </w:r>
          </w:p>
          <w:p w:rsidR="00000000" w:rsidDel="00000000" w:rsidP="00000000" w:rsidRDefault="00000000" w:rsidRPr="00000000" w14:paraId="00000033">
            <w:pPr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Please provide the missing vertical dimension in Section B-B or confirm if we should refer to an alternate drawing/section for this information.</w:t>
            </w:r>
          </w:p>
          <w:p w:rsidR="00000000" w:rsidDel="00000000" w:rsidP="00000000" w:rsidRDefault="00000000" w:rsidRPr="00000000" w14:paraId="00000034">
            <w:pPr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Impact if not resolved:</w:t>
            </w:r>
          </w:p>
          <w:p w:rsidR="00000000" w:rsidDel="00000000" w:rsidP="00000000" w:rsidRDefault="00000000" w:rsidRPr="00000000" w14:paraId="00000036">
            <w:pPr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- Potential rework of formwork</w:t>
            </w:r>
          </w:p>
          <w:p w:rsidR="00000000" w:rsidDel="00000000" w:rsidP="00000000" w:rsidRDefault="00000000" w:rsidRPr="00000000" w14:paraId="00000037">
            <w:pPr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- Delay in concrete pouring schedule</w:t>
            </w:r>
          </w:p>
          <w:p w:rsidR="00000000" w:rsidDel="00000000" w:rsidP="00000000" w:rsidRDefault="00000000" w:rsidRPr="00000000" w14:paraId="00000038">
            <w:pPr>
              <w:rPr>
                <w:rFonts w:ascii="Century Gothic" w:cs="Century Gothic" w:eastAsia="Century Gothic" w:hAnsi="Century Gothic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- Risk of inadequate headroom clearance: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Century Gothic" w:cs="Century Gothic" w:eastAsia="Century Gothic" w:hAnsi="Century Gothic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Century Gothic" w:cs="Century Gothic" w:eastAsia="Century Gothic" w:hAnsi="Century Gothic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Century Gothic" w:cs="Century Gothic" w:eastAsia="Century Gothic" w:hAnsi="Century Gothic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Century Gothic" w:cs="Century Gothic" w:eastAsia="Century Gothic" w:hAnsi="Century Gothic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Century Gothic" w:cs="Century Gothic" w:eastAsia="Century Gothic" w:hAnsi="Century Gothic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Century Gothic" w:cs="Century Gothic" w:eastAsia="Century Gothic" w:hAnsi="Century Gothic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Century Gothic" w:cs="Century Gothic" w:eastAsia="Century Gothic" w:hAnsi="Century Gothic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entury Gothic" w:cs="Century Gothic" w:eastAsia="Century Gothic" w:hAnsi="Century Gothic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Century Gothic" w:cs="Century Gothic" w:eastAsia="Century Gothic" w:hAnsi="Century Gothic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Century Gothic" w:cs="Century Gothic" w:eastAsia="Century Gothic" w:hAnsi="Century Gothic"/>
                <w:color w:val="00206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entury Gothic" w:cs="Century Gothic" w:eastAsia="Century Gothic" w:hAnsi="Century Gothic"/>
                <w:b w:val="0"/>
                <w:color w:val="00206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Attached Documents: 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  <w:br w:type="textWrapping"/>
              <w:t xml:space="preserve">- Marked-up Drawing A-305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vertAlign w:val="baseline"/>
                <w:rtl w:val="0"/>
              </w:rPr>
              <w:t xml:space="preserve"> highlighting the missing dimension</w:t>
              <w:br w:type="textWrapping"/>
              <w:t xml:space="preserve">- Site photograph showing current construction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PREPARED BY: Site Engineer / Project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CHECKED BY: QA/QC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RECEIVED BY: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Date: Nove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mber 5,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November 5,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gridSpan w:val="7"/>
            <w:shd w:fill="404040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entury Gothic" w:cs="Century Gothic" w:eastAsia="Century Gothic" w:hAnsi="Century Gothic"/>
                <w:b w:val="0"/>
                <w:i w:val="0"/>
                <w:color w:val="ffffff"/>
                <w:highlight w:val="darkGray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ffff"/>
                <w:vertAlign w:val="baseline"/>
                <w:rtl w:val="0"/>
              </w:rPr>
              <w:t xml:space="preserve">CONSULTANTS’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2" w:hRule="atLeast"/>
          <w:tblHeader w:val="0"/>
        </w:trPr>
        <w:tc>
          <w:tcPr>
            <w:gridSpan w:val="7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MP ENGINEER REP.: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DATE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MP PROJECT MANAGER: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DATE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2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CLIENT APPROVAL.: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vertAlign w:val="baseline"/>
                <w:rtl w:val="0"/>
              </w:rPr>
              <w:t xml:space="preserve">DATE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2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entury Gothic" w:cs="Century Gothic" w:eastAsia="Century Gothic" w:hAnsi="Century Gothic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720" w:top="450" w:left="720" w:right="720" w:header="432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Times New Roman"/>
  <w:font w:name="Nexa Light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Ref.No.-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MP/OPS/AD/FRM/002/V1.0/2024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Arial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IKY+Zx2H9snn2RmJag6i1D5GA==">CgMxLjA4AHIhMWVLbDdQalp3M2d4cXh5Tk5pTU9jdl9lRHNTRnNKWm9s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2020-08-11T13:37:00Z</dcterms:created>
  <dc:creator>mmshameer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str>70dc102a-c6e4-4e88-8585-3e10adcdbcc6</vt:lpstr>
  </property>
</Properties>
</file>