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u w:val="single"/>
        </w:rPr>
      </w:pPr>
      <w:bookmarkStart w:colFirst="0" w:colLast="0" w:name="_xe2rdviddl5w" w:id="0"/>
      <w:bookmarkEnd w:id="0"/>
      <w:r w:rsidDel="00000000" w:rsidR="00000000" w:rsidRPr="00000000">
        <w:rPr>
          <w:u w:val="single"/>
          <w:rtl w:val="0"/>
        </w:rPr>
        <w:t xml:space="preserve">Workflow Automation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Problem Statement: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How would you design an end-to-end AI pipeline so that when a WIR is rejected (with a remark such as “Cold joint observed”)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system extracts the data from the scanned WIR.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Automatically drafts an NCR in the given template.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Notifies the responsible engineer or team (e.g., via email or dashboard).</w:t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This document outlines the core components responsible for managing the complete end-to-end AI pipeline </w:t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lwzf89k8vbo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Ingestion service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Accepts the document from the user and performs OCR over it.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25"/>
        <w:tblGridChange w:id="0">
          <w:tblGrid>
            <w:gridCol w:w="1880"/>
            <w:gridCol w:w="73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Managed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extract_text_from_document</w:t>
            </w:r>
            <w:r w:rsidDel="00000000" w:rsidR="00000000" w:rsidRPr="00000000">
              <w:rPr>
                <w:rtl w:val="0"/>
              </w:rPr>
              <w:t xml:space="preserve"> [file]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OCR Extraction</w:t>
            </w:r>
            <w:r w:rsidDel="00000000" w:rsidR="00000000" w:rsidRPr="00000000">
              <w:rPr>
                <w:rtl w:val="0"/>
              </w:rPr>
              <w:t xml:space="preserve">: Input: </w:t>
            </w:r>
            <w:r w:rsidDel="00000000" w:rsidR="00000000" w:rsidRPr="00000000">
              <w:rPr>
                <w:color w:val="188038"/>
                <w:rtl w:val="0"/>
              </w:rPr>
              <w:t xml:space="preserve">[accepts scanned WIR (PDF/ JPG/PNG ), file_uri]</w:t>
            </w:r>
            <w:r w:rsidDel="00000000" w:rsidR="00000000" w:rsidRPr="00000000">
              <w:rPr>
                <w:rtl w:val="0"/>
              </w:rPr>
              <w:t xml:space="preserve">, Output: </w:t>
            </w:r>
            <w:r w:rsidDel="00000000" w:rsidR="00000000" w:rsidRPr="00000000">
              <w:rPr>
                <w:color w:val="188038"/>
                <w:rtl w:val="0"/>
              </w:rPr>
              <w:t xml:space="preserve">[raw_text, wir_document_id, status=ocr_complete]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[Upload]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Validate (type/size)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 </w:t>
            </w:r>
            <w:r w:rsidDel="00000000" w:rsidR="00000000" w:rsidRPr="00000000">
              <w:rPr>
                <w:color w:val="188038"/>
                <w:rtl w:val="0"/>
              </w:rPr>
              <w:t xml:space="preserve">Store(S3)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 </w:t>
            </w:r>
            <w:r w:rsidDel="00000000" w:rsidR="00000000" w:rsidRPr="00000000">
              <w:rPr>
                <w:color w:val="188038"/>
                <w:rtl w:val="0"/>
              </w:rPr>
              <w:t xml:space="preserve">Enqueue (OCR job)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color w:val="188038"/>
                <w:rtl w:val="0"/>
              </w:rPr>
              <w:t xml:space="preserve">OCR Worker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OCRresult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nyp2d05zfii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7jegey3zha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qdgtamvvli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76gcqzc1o2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vq6092rm3g7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yha5kshbuhs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 WIR Extraction service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Given the raw_text from OCR, we extract all the relevant entities from it along with confidence score.</w:t>
      </w:r>
      <w:r w:rsidDel="00000000" w:rsidR="00000000" w:rsidRPr="00000000">
        <w:rPr>
          <w:rtl w:val="0"/>
        </w:rPr>
      </w:r>
    </w:p>
    <w:tbl>
      <w:tblPr>
        <w:tblStyle w:val="Table2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25"/>
        <w:tblGridChange w:id="0">
          <w:tblGrid>
            <w:gridCol w:w="1880"/>
            <w:gridCol w:w="73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Managed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parse_text_wir</w:t>
            </w:r>
            <w:r w:rsidDel="00000000" w:rsidR="00000000" w:rsidRPr="00000000">
              <w:rPr>
                <w:rtl w:val="0"/>
              </w:rPr>
              <w:t xml:space="preserve"> [text]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Create JSON</w:t>
            </w:r>
            <w:r w:rsidDel="00000000" w:rsidR="00000000" w:rsidRPr="00000000">
              <w:rPr>
                <w:rtl w:val="0"/>
              </w:rPr>
              <w:t xml:space="preserve">: Input: </w:t>
            </w:r>
            <w:r w:rsidDel="00000000" w:rsidR="00000000" w:rsidRPr="00000000">
              <w:rPr>
                <w:color w:val="188038"/>
                <w:rtl w:val="0"/>
              </w:rPr>
              <w:t xml:space="preserve">[Raw text from OCR]</w:t>
            </w:r>
            <w:r w:rsidDel="00000000" w:rsidR="00000000" w:rsidRPr="00000000">
              <w:rPr>
                <w:rtl w:val="0"/>
              </w:rPr>
              <w:t xml:space="preserve">, Output: </w:t>
            </w:r>
            <w:r w:rsidDel="00000000" w:rsidR="00000000" w:rsidRPr="00000000">
              <w:rPr>
                <w:color w:val="188038"/>
                <w:rtl w:val="0"/>
              </w:rPr>
              <w:t xml:space="preserve">[JSON] ( Project details, work description, Inspection type, Supporting documents, Remark, confidence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[raw_text]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Parse Text with regex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vLLM for hand-written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Structured 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→ </w:t>
            </w:r>
            <w:r w:rsidDel="00000000" w:rsidR="00000000" w:rsidRPr="00000000">
              <w:rPr>
                <w:color w:val="188038"/>
                <w:rtl w:val="0"/>
              </w:rPr>
              <w:t xml:space="preserve">ValidateResponse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color w:val="188038"/>
                <w:rtl w:val="0"/>
              </w:rPr>
              <w:t xml:space="preserve"> If confidence &lt; threshold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→ </w:t>
            </w:r>
            <w:r w:rsidDel="00000000" w:rsidR="00000000" w:rsidRPr="00000000">
              <w:rPr>
                <w:b w:val="1"/>
                <w:rtl w:val="0"/>
              </w:rPr>
              <w:t xml:space="preserve">QA/QC Approval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Suggest change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Structured 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rtl w:val="0"/>
              </w:rPr>
              <w:t xml:space="preserve">QA/QC Approval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save wir_record(status=extracted)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2089uvlckdt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98nojf885o9k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Decision service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Determines whether WIR is Approved or Rejected and if rejected, classify  category, map clause, and route ownership.</w:t>
      </w:r>
    </w:p>
    <w:tbl>
      <w:tblPr>
        <w:tblStyle w:val="Table3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25"/>
        <w:tblGridChange w:id="0">
          <w:tblGrid>
            <w:gridCol w:w="1880"/>
            <w:gridCol w:w="73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Managed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classify_outcome_from_wir</w:t>
            </w:r>
            <w:r w:rsidDel="00000000" w:rsidR="00000000" w:rsidRPr="00000000">
              <w:rPr>
                <w:rtl w:val="0"/>
              </w:rPr>
              <w:t xml:space="preserve"> [wir_json] -&gt; [is_rejected: bool, category: str]</w:t>
              <w:br w:type="textWrapping"/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resolve_owner</w:t>
            </w:r>
            <w:r w:rsidDel="00000000" w:rsidR="00000000" w:rsidRPr="00000000">
              <w:rPr>
                <w:rtl w:val="0"/>
              </w:rPr>
              <w:t xml:space="preserve">[wir_json, category] -&gt; [owner_email: str, escalation_group: str]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  <w:t xml:space="preserve">: {owner_email: str, escalation_group:str}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Map Category</w:t>
            </w:r>
            <w:r w:rsidDel="00000000" w:rsidR="00000000" w:rsidRPr="00000000">
              <w:rPr>
                <w:rtl w:val="0"/>
              </w:rPr>
              <w:t xml:space="preserve">: Input: </w:t>
            </w:r>
            <w:r w:rsidDel="00000000" w:rsidR="00000000" w:rsidRPr="00000000">
              <w:rPr>
                <w:color w:val="188038"/>
                <w:rtl w:val="0"/>
              </w:rPr>
              <w:t xml:space="preserve">[wir_json]</w:t>
            </w:r>
            <w:r w:rsidDel="00000000" w:rsidR="00000000" w:rsidRPr="00000000">
              <w:rPr>
                <w:rtl w:val="0"/>
              </w:rPr>
              <w:t xml:space="preserve">, Output: </w:t>
            </w:r>
            <w:r w:rsidDel="00000000" w:rsidR="00000000" w:rsidRPr="00000000">
              <w:rPr>
                <w:color w:val="188038"/>
                <w:rtl w:val="0"/>
              </w:rPr>
              <w:t xml:space="preserve">[is_rejected:bool, category: str, clause: str, corrective_actions: list]</w:t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Example mapping: “remark“:”cold joint”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 </w:t>
            </w:r>
            <w:r w:rsidDel="00000000" w:rsidR="00000000" w:rsidRPr="00000000">
              <w:rPr>
                <w:color w:val="188038"/>
                <w:rtl w:val="0"/>
              </w:rPr>
              <w:t xml:space="preserve"> Category: Concrete/Workmanship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 Standards corrective actions library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Ownership routing: </w:t>
            </w:r>
            <w:r w:rsidDel="00000000" w:rsidR="00000000" w:rsidRPr="00000000">
              <w:rPr>
                <w:rtl w:val="0"/>
              </w:rPr>
              <w:t xml:space="preserve">Input: </w:t>
            </w:r>
            <w:r w:rsidDel="00000000" w:rsidR="00000000" w:rsidRPr="00000000">
              <w:rPr>
                <w:color w:val="188038"/>
                <w:rtl w:val="0"/>
              </w:rPr>
              <w:t xml:space="preserve">[wir_json, category]</w:t>
            </w:r>
            <w:r w:rsidDel="00000000" w:rsidR="00000000" w:rsidRPr="00000000">
              <w:rPr>
                <w:rtl w:val="0"/>
              </w:rPr>
              <w:t xml:space="preserve">, Output: </w:t>
            </w:r>
            <w:r w:rsidDel="00000000" w:rsidR="00000000" w:rsidRPr="00000000">
              <w:rPr>
                <w:color w:val="188038"/>
                <w:rtl w:val="0"/>
              </w:rPr>
              <w:t xml:space="preserve">[owner_email: str, escalation_group: str] </w:t>
              <w:br w:type="textWrapping"/>
              <w:t xml:space="preserve">Resolve responsible engineer/team via routing table by Discipline/ Location/ Package: routing_rules(discipline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 </w:t>
            </w:r>
            <w:r w:rsidDel="00000000" w:rsidR="00000000" w:rsidRPr="00000000">
              <w:rPr>
                <w:color w:val="188038"/>
                <w:rtl w:val="0"/>
              </w:rPr>
              <w:t xml:space="preserve">owner_email)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[wir_record extracted]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 </w:t>
            </w:r>
            <w:r w:rsidDel="00000000" w:rsidR="00000000" w:rsidRPr="00000000">
              <w:rPr>
                <w:color w:val="188038"/>
                <w:rtl w:val="0"/>
              </w:rPr>
              <w:t xml:space="preserve">classify_outcome(wir_json)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If rejected: map_category(wir_json)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color w:val="188038"/>
                <w:rtl w:val="0"/>
              </w:rPr>
              <w:t xml:space="preserve">  resolve_owner(wir_json, category)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Trigger NCR draft | If approved: Archive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color w:val="188038"/>
                <w:rtl w:val="0"/>
              </w:rPr>
              <w:t xml:space="preserve"> Notify submitter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color w:val="188038"/>
                <w:rtl w:val="0"/>
              </w:rPr>
              <w:t xml:space="preserve"> Log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q4nfm44qu9n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1lkz0kasmi4d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 NCR drafting Service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Populate NCR template from WIR JSON and decision metadata, generate document for QA/QC approval.</w:t>
      </w:r>
    </w:p>
    <w:tbl>
      <w:tblPr>
        <w:tblStyle w:val="Table4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25"/>
        <w:tblGridChange w:id="0">
          <w:tblGrid>
            <w:gridCol w:w="1880"/>
            <w:gridCol w:w="73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Managed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ncr_record</w:t>
            </w:r>
            <w:r w:rsidDel="00000000" w:rsidR="00000000" w:rsidRPr="00000000">
              <w:rPr>
                <w:rtl w:val="0"/>
              </w:rPr>
              <w:t xml:space="preserve"> [ncr_id, wir_record_id, ncr_json, docx_uri, pdf_uri, status {drafted|reviewed|issued}, owner, created_at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Input/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Input: </w:t>
            </w:r>
            <w:r w:rsidDel="00000000" w:rsidR="00000000" w:rsidRPr="00000000">
              <w:rPr>
                <w:color w:val="188038"/>
                <w:rtl w:val="0"/>
              </w:rPr>
              <w:t xml:space="preserve">[WIR_JSON]</w:t>
            </w:r>
            <w:r w:rsidDel="00000000" w:rsidR="00000000" w:rsidRPr="00000000">
              <w:rPr>
                <w:rtl w:val="0"/>
              </w:rPr>
              <w:t xml:space="preserve">, Output: </w:t>
            </w:r>
            <w:r w:rsidDel="00000000" w:rsidR="00000000" w:rsidRPr="00000000">
              <w:rPr>
                <w:color w:val="188038"/>
                <w:rtl w:val="0"/>
              </w:rPr>
              <w:t xml:space="preserve">[docx, pdf]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[Decision=rejected]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Build NCR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map WIR fields to NCR template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Generate corrective actions from library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→ </w:t>
            </w:r>
            <w:r w:rsidDel="00000000" w:rsidR="00000000" w:rsidRPr="00000000">
              <w:rPr>
                <w:color w:val="188038"/>
                <w:rtl w:val="0"/>
              </w:rPr>
              <w:t xml:space="preserve">LLM draft description/ root cause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color w:val="188038"/>
                <w:rtl w:val="0"/>
              </w:rPr>
              <w:t xml:space="preserve">[document, link]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 </w:t>
            </w:r>
            <w:r w:rsidDel="00000000" w:rsidR="00000000" w:rsidRPr="00000000">
              <w:rPr>
                <w:color w:val="188038"/>
                <w:rtl w:val="0"/>
              </w:rPr>
              <w:t xml:space="preserve">save ncr_record(status=drafted)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[Queue for QA/QC approval]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Upon approval: status=issued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Trigger notification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5. Notification/ dashboard Service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Notify responsible engineer and stakeholders with NCR/ WIR links</w:t>
      </w:r>
    </w:p>
    <w:tbl>
      <w:tblPr>
        <w:tblStyle w:val="Table5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25"/>
        <w:tblGridChange w:id="0">
          <w:tblGrid>
            <w:gridCol w:w="1880"/>
            <w:gridCol w:w="73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Managed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notify</w:t>
            </w:r>
            <w:r w:rsidDel="00000000" w:rsidR="00000000" w:rsidRPr="00000000">
              <w:rPr>
                <w:rtl w:val="0"/>
              </w:rPr>
              <w:t xml:space="preserve"> [recipients, message, link]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email/Slack</w:t>
            </w:r>
            <w:r w:rsidDel="00000000" w:rsidR="00000000" w:rsidRPr="00000000">
              <w:rPr>
                <w:rtl w:val="0"/>
              </w:rPr>
              <w:t xml:space="preserve">: </w:t>
              <w:br w:type="textWrapping"/>
            </w:r>
            <w:r w:rsidDel="00000000" w:rsidR="00000000" w:rsidRPr="00000000">
              <w:rPr>
                <w:color w:val="188038"/>
                <w:rtl w:val="0"/>
              </w:rPr>
              <w:t xml:space="preserve">[send_mail]: Input [recipients, subject, body, attachments], Output: [message_id, status]</w:t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[send_slack]: Input [channel, message, link], Output: [message_id, status]</w:t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[NCR issued]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resolve_recipients(owner, escalation_group)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Build message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template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color w:val="188038"/>
                <w:rtl w:val="0"/>
              </w:rPr>
              <w:t xml:space="preserve"> Attach NCR PDF and WIR link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color w:val="188038"/>
                <w:rtl w:val="0"/>
              </w:rPr>
              <w:t xml:space="preserve"> send via email/ Slack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color w:val="188038"/>
                <w:rtl w:val="0"/>
              </w:rPr>
              <w:t xml:space="preserve">Log delivery status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color w:val="188038"/>
                <w:rtl w:val="0"/>
              </w:rPr>
              <w:t xml:space="preserve"> set SLA timer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color w:val="188038"/>
                <w:rtl w:val="0"/>
              </w:rPr>
              <w:t xml:space="preserve"> If no acknowledgment in 1-2 hours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color w:val="188038"/>
                <w:rtl w:val="0"/>
              </w:rPr>
              <w:t xml:space="preserve">escalate to Manager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vents table: created, ocr_complete, extracted, ncr_drafted, notified, approved, issued.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Human-in-the-loop only when confidence is low or mandatory fields missing</w:t>
      </w:r>
    </w:p>
    <w:p w:rsidR="00000000" w:rsidDel="00000000" w:rsidP="00000000" w:rsidRDefault="00000000" w:rsidRPr="00000000" w14:paraId="0000005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Managed Entity Data Model:</w:t>
      </w:r>
    </w:p>
    <w:p w:rsidR="00000000" w:rsidDel="00000000" w:rsidP="00000000" w:rsidRDefault="00000000" w:rsidRPr="00000000" w14:paraId="0000005C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wir_record {</w:t>
      </w:r>
    </w:p>
    <w:p w:rsidR="00000000" w:rsidDel="00000000" w:rsidP="00000000" w:rsidRDefault="00000000" w:rsidRPr="00000000" w14:paraId="0000005D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wir_document_id: UUID,</w:t>
      </w:r>
    </w:p>
    <w:p w:rsidR="00000000" w:rsidDel="00000000" w:rsidP="00000000" w:rsidRDefault="00000000" w:rsidRPr="00000000" w14:paraId="0000005E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json_data: {</w:t>
      </w:r>
    </w:p>
    <w:p w:rsidR="00000000" w:rsidDel="00000000" w:rsidP="00000000" w:rsidRDefault="00000000" w:rsidRPr="00000000" w14:paraId="0000005F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Project: str,</w:t>
      </w:r>
    </w:p>
    <w:p w:rsidR="00000000" w:rsidDel="00000000" w:rsidP="00000000" w:rsidRDefault="00000000" w:rsidRPr="00000000" w14:paraId="00000060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WIR_No: str,</w:t>
      </w:r>
    </w:p>
    <w:p w:rsidR="00000000" w:rsidDel="00000000" w:rsidP="00000000" w:rsidRDefault="00000000" w:rsidRPr="00000000" w14:paraId="00000061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Date: YYYY-MM-DD,</w:t>
      </w:r>
    </w:p>
    <w:p w:rsidR="00000000" w:rsidDel="00000000" w:rsidP="00000000" w:rsidRDefault="00000000" w:rsidRPr="00000000" w14:paraId="00000062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Activity: str,</w:t>
      </w:r>
    </w:p>
    <w:p w:rsidR="00000000" w:rsidDel="00000000" w:rsidP="00000000" w:rsidRDefault="00000000" w:rsidRPr="00000000" w14:paraId="00000063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Contractor: str,</w:t>
      </w:r>
    </w:p>
    <w:p w:rsidR="00000000" w:rsidDel="00000000" w:rsidP="00000000" w:rsidRDefault="00000000" w:rsidRPr="00000000" w14:paraId="00000064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Result: Accepted|Rejected,</w:t>
      </w:r>
    </w:p>
    <w:p w:rsidR="00000000" w:rsidDel="00000000" w:rsidP="00000000" w:rsidRDefault="00000000" w:rsidRPr="00000000" w14:paraId="00000065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Remark: str,</w:t>
      </w:r>
    </w:p>
    <w:p w:rsidR="00000000" w:rsidDel="00000000" w:rsidP="00000000" w:rsidRDefault="00000000" w:rsidRPr="00000000" w14:paraId="00000066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Level: str,</w:t>
      </w:r>
    </w:p>
    <w:p w:rsidR="00000000" w:rsidDel="00000000" w:rsidP="00000000" w:rsidRDefault="00000000" w:rsidRPr="00000000" w14:paraId="00000067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Zone: str,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Discipline: str,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Location: str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confidence: float,</w:t>
      </w:r>
    </w:p>
    <w:p w:rsidR="00000000" w:rsidDel="00000000" w:rsidP="00000000" w:rsidRDefault="00000000" w:rsidRPr="00000000" w14:paraId="0000006C">
      <w:pPr>
        <w:spacing w:after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status: extracted,</w:t>
      </w:r>
    </w:p>
    <w:p w:rsidR="00000000" w:rsidDel="00000000" w:rsidP="00000000" w:rsidRDefault="00000000" w:rsidRPr="00000000" w14:paraId="0000006D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extrac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ted_at: timestamp</w:t>
      </w:r>
    </w:p>
    <w:p w:rsidR="00000000" w:rsidDel="00000000" w:rsidP="00000000" w:rsidRDefault="00000000" w:rsidRPr="00000000" w14:paraId="0000006E">
      <w:pPr>
        <w:spacing w:after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