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DYNAMIC ROUTING LAB (RIP)</w:t>
      </w:r>
    </w:p>
    <w:p>
      <w:pPr>
        <w:jc w:val="center"/>
      </w:pPr>
      <w:r>
        <w:rPr>
          <w:sz w:val="26"/>
        </w:rPr>
        <w:t>Cisco Packet Tracer Network Configuration &amp; Analysis</w:t>
      </w:r>
    </w:p>
    <w:p>
      <w:pPr>
        <w:jc w:val="center"/>
      </w:pPr>
      <w:r>
        <w:rPr>
          <w:i/>
          <w:sz w:val="19"/>
        </w:rPr>
        <w:t>Source File: Dynamic Routing.pkt</w:t>
      </w:r>
    </w:p>
    <w:p>
      <w:pPr>
        <w:jc w:val="center"/>
      </w:pPr>
      <w:r>
        <w:drawing>
          <wp:inline xmlns:a="http://schemas.openxmlformats.org/drawingml/2006/main" xmlns:pic="http://schemas.openxmlformats.org/drawingml/2006/picture">
            <wp:extent cx="6217920" cy="2336872"/>
            <wp:docPr id="1" name="Picture 1"/>
            <wp:cNvGraphicFramePr>
              <a:graphicFrameLocks noChangeAspect="1"/>
            </wp:cNvGraphicFramePr>
            <a:graphic>
              <a:graphicData uri="http://schemas.openxmlformats.org/drawingml/2006/picture">
                <pic:pic>
                  <pic:nvPicPr>
                    <pic:cNvPr id="0" name="dynamic_routing_rip_topology.png"/>
                    <pic:cNvPicPr/>
                  </pic:nvPicPr>
                  <pic:blipFill>
                    <a:blip r:embed="rId9"/>
                    <a:stretch>
                      <a:fillRect/>
                    </a:stretch>
                  </pic:blipFill>
                  <pic:spPr>
                    <a:xfrm>
                      <a:off x="0" y="0"/>
                      <a:ext cx="6217920" cy="2336872"/>
                    </a:xfrm>
                    <a:prstGeom prst="rect"/>
                  </pic:spPr>
                </pic:pic>
              </a:graphicData>
            </a:graphic>
          </wp:inline>
        </w:drawing>
      </w:r>
    </w:p>
    <w:p>
      <w:pPr>
        <w:jc w:val="center"/>
      </w:pPr>
      <w:r>
        <w:rPr>
          <w:sz w:val="19"/>
        </w:rPr>
        <w:t>RIP-based dynamic routing across four Cisco 2911 routers and three LANs</w:t>
      </w:r>
    </w:p>
    <w:p>
      <w:r>
        <w:br w:type="page"/>
      </w:r>
    </w:p>
    <w:p>
      <w:pPr>
        <w:pStyle w:val="Heading1"/>
      </w:pPr>
      <w:r>
        <w:t>1. Introduction</w:t>
      </w:r>
    </w:p>
    <w:p>
      <w:r>
        <w:t>This lab demonstrates dynamic routing using the Routing Information Protocol (RIP) in Cisco Packet Tracer. Four Cisco 2911 routers form a routed core and edge topology connecting three separate PC LANs. Unlike static routing, the routers use RIP to exchange route information automatically.</w:t>
      </w:r>
    </w:p>
    <w:p>
      <w:pPr>
        <w:pStyle w:val="Heading1"/>
      </w:pPr>
      <w:r>
        <w:t>2. Objectives</w:t>
      </w:r>
    </w:p>
    <w:p>
      <w:pPr>
        <w:pStyle w:val="ListBullet"/>
        <w:spacing w:after="0"/>
      </w:pPr>
      <w:r>
        <w:t>Configure IPv4 addresses on all router interfaces.</w:t>
      </w:r>
    </w:p>
    <w:p>
      <w:pPr>
        <w:pStyle w:val="ListBullet"/>
        <w:spacing w:after="0"/>
      </w:pPr>
      <w:r>
        <w:t>Connect three end-device LANs through a four-router topology.</w:t>
      </w:r>
    </w:p>
    <w:p>
      <w:pPr>
        <w:pStyle w:val="ListBullet"/>
        <w:spacing w:after="0"/>
      </w:pPr>
      <w:r>
        <w:t>Enable RIP and advertise the required directly connected networks.</w:t>
      </w:r>
    </w:p>
    <w:p>
      <w:pPr>
        <w:pStyle w:val="ListBullet"/>
        <w:spacing w:after="0"/>
      </w:pPr>
      <w:r>
        <w:t>Understand how routers learn remote networks dynamically.</w:t>
      </w:r>
    </w:p>
    <w:p>
      <w:pPr>
        <w:pStyle w:val="ListBullet"/>
        <w:spacing w:after="0"/>
      </w:pPr>
      <w:r>
        <w:t>Verify RIP-learned routes and end-to-end connectivity.</w:t>
      </w:r>
    </w:p>
    <w:p>
      <w:pPr>
        <w:pStyle w:val="Heading1"/>
      </w:pPr>
      <w:r>
        <w:t>3. Network Topology</w:t>
      </w:r>
    </w:p>
    <w:p>
      <w:r>
        <w:t>The topology contains a triangle between Router0, Router1, and Router2, with Router4 connected to Router2 as an edge branch. PC0, PC1, and PC2 each reside on their own /24 LAN.</w:t>
      </w:r>
    </w:p>
    <w:p>
      <w:pPr>
        <w:jc w:val="center"/>
      </w:pPr>
      <w:r>
        <w:drawing>
          <wp:inline xmlns:a="http://schemas.openxmlformats.org/drawingml/2006/main" xmlns:pic="http://schemas.openxmlformats.org/drawingml/2006/picture">
            <wp:extent cx="6217920" cy="2336872"/>
            <wp:docPr id="2" name="Picture 2"/>
            <wp:cNvGraphicFramePr>
              <a:graphicFrameLocks noChangeAspect="1"/>
            </wp:cNvGraphicFramePr>
            <a:graphic>
              <a:graphicData uri="http://schemas.openxmlformats.org/drawingml/2006/picture">
                <pic:pic>
                  <pic:nvPicPr>
                    <pic:cNvPr id="0" name="dynamic_routing_rip_topology.png"/>
                    <pic:cNvPicPr/>
                  </pic:nvPicPr>
                  <pic:blipFill>
                    <a:blip r:embed="rId9"/>
                    <a:stretch>
                      <a:fillRect/>
                    </a:stretch>
                  </pic:blipFill>
                  <pic:spPr>
                    <a:xfrm>
                      <a:off x="0" y="0"/>
                      <a:ext cx="6217920" cy="2336872"/>
                    </a:xfrm>
                    <a:prstGeom prst="rect"/>
                  </pic:spPr>
                </pic:pic>
              </a:graphicData>
            </a:graphic>
          </wp:inline>
        </w:drawing>
      </w:r>
    </w:p>
    <w:p>
      <w:pPr>
        <w:pStyle w:val="Heading2"/>
      </w:pPr>
      <w:r>
        <w:t>Example logical paths</w:t>
      </w:r>
    </w:p>
    <w:p>
      <w:pPr>
        <w:spacing w:before="0" w:after="60" w:line="240" w:lineRule="auto"/>
        <w:shd w:fill="F2F2F2"/>
      </w:pPr>
      <w:r>
        <w:rPr>
          <w:rFonts w:ascii="Consolas" w:hAnsi="Consolas"/>
          <w:sz w:val="15"/>
        </w:rPr>
        <w:t>PC0 → Router0 → Router2 → Router1 → PC1</w:t>
        <w:br/>
      </w:r>
      <w:r>
        <w:rPr>
          <w:rFonts w:ascii="Consolas" w:hAnsi="Consolas"/>
          <w:sz w:val="15"/>
        </w:rPr>
        <w:t>PC0 → Router0 → Router2 → Router4 → PC2</w:t>
        <w:br/>
      </w:r>
    </w:p>
    <w:p>
      <w:r>
        <w:t>The core triangle provides multiple possible routed paths; the forwarding path depends on routing information learned through RIP.</w:t>
      </w:r>
    </w:p>
    <w:p>
      <w:r>
        <w:br w:type="page"/>
      </w:r>
    </w:p>
    <w:p>
      <w:pPr>
        <w:pStyle w:val="Heading1"/>
      </w:pPr>
      <w:r>
        <w:t>4. Devices and Roles</w:t>
      </w:r>
    </w:p>
    <w:tbl>
      <w:tblPr>
        <w:tblStyle w:val="TableGrid"/>
        <w:tblW w:type="auto" w:w="0"/>
        <w:tblLook w:firstColumn="1" w:firstRow="1" w:lastColumn="0" w:lastRow="0" w:noHBand="0" w:noVBand="1" w:val="04A0"/>
      </w:tblPr>
      <w:tblGrid>
        <w:gridCol w:w="3447"/>
        <w:gridCol w:w="3447"/>
        <w:gridCol w:w="3447"/>
      </w:tblGrid>
      <w:tr>
        <w:trPr>
          <w:tblHeader w:val="true"/>
        </w:trPr>
        <w:tc>
          <w:tcPr>
            <w:tcW w:type="dxa" w:w="3447"/>
            <w:vAlign w:val="center"/>
            <w:shd w:fill="D9EAF7"/>
          </w:tcPr>
          <w:p>
            <w:pPr>
              <w:spacing w:after="0"/>
            </w:pPr>
            <w:r/>
            <w:r>
              <w:rPr>
                <w:b/>
                <w:sz w:val="16"/>
              </w:rPr>
              <w:t>Device</w:t>
            </w:r>
          </w:p>
        </w:tc>
        <w:tc>
          <w:tcPr>
            <w:tcW w:type="dxa" w:w="3447"/>
            <w:vAlign w:val="center"/>
            <w:shd w:fill="D9EAF7"/>
          </w:tcPr>
          <w:p>
            <w:pPr>
              <w:spacing w:after="0"/>
            </w:pPr>
            <w:r/>
            <w:r>
              <w:rPr>
                <w:b/>
                <w:sz w:val="16"/>
              </w:rPr>
              <w:t>Model</w:t>
            </w:r>
          </w:p>
        </w:tc>
        <w:tc>
          <w:tcPr>
            <w:tcW w:type="dxa" w:w="3447"/>
            <w:vAlign w:val="center"/>
            <w:shd w:fill="D9EAF7"/>
          </w:tcPr>
          <w:p>
            <w:pPr>
              <w:spacing w:after="0"/>
            </w:pPr>
            <w:r/>
            <w:r>
              <w:rPr>
                <w:b/>
                <w:sz w:val="16"/>
              </w:rPr>
              <w:t>Role</w:t>
            </w:r>
          </w:p>
        </w:tc>
      </w:tr>
      <w:tr>
        <w:tc>
          <w:tcPr>
            <w:tcW w:type="dxa" w:w="3447"/>
            <w:vAlign w:val="center"/>
          </w:tcPr>
          <w:p>
            <w:pPr>
              <w:spacing w:after="0"/>
            </w:pPr>
            <w:r/>
            <w:r>
              <w:rPr>
                <w:b w:val="0"/>
                <w:sz w:val="16"/>
              </w:rPr>
              <w:t>Router0</w:t>
            </w:r>
          </w:p>
        </w:tc>
        <w:tc>
          <w:tcPr>
            <w:tcW w:type="dxa" w:w="3447"/>
            <w:vAlign w:val="center"/>
          </w:tcPr>
          <w:p>
            <w:pPr>
              <w:spacing w:after="0"/>
            </w:pPr>
            <w:r/>
            <w:r>
              <w:rPr>
                <w:b w:val="0"/>
                <w:sz w:val="16"/>
              </w:rPr>
              <w:t>Cisco 2911</w:t>
            </w:r>
          </w:p>
        </w:tc>
        <w:tc>
          <w:tcPr>
            <w:tcW w:type="dxa" w:w="3447"/>
            <w:vAlign w:val="center"/>
          </w:tcPr>
          <w:p>
            <w:pPr>
              <w:spacing w:after="0"/>
            </w:pPr>
            <w:r/>
            <w:r>
              <w:rPr>
                <w:b w:val="0"/>
                <w:sz w:val="16"/>
              </w:rPr>
              <w:t>Core router; connects PC0 LAN to the routed core</w:t>
            </w:r>
          </w:p>
        </w:tc>
      </w:tr>
      <w:tr>
        <w:tc>
          <w:tcPr>
            <w:tcW w:type="dxa" w:w="3447"/>
            <w:vAlign w:val="center"/>
          </w:tcPr>
          <w:p>
            <w:pPr>
              <w:spacing w:after="0"/>
            </w:pPr>
            <w:r/>
            <w:r>
              <w:rPr>
                <w:b w:val="0"/>
                <w:sz w:val="16"/>
              </w:rPr>
              <w:t>Router1</w:t>
            </w:r>
          </w:p>
        </w:tc>
        <w:tc>
          <w:tcPr>
            <w:tcW w:type="dxa" w:w="3447"/>
            <w:vAlign w:val="center"/>
          </w:tcPr>
          <w:p>
            <w:pPr>
              <w:spacing w:after="0"/>
            </w:pPr>
            <w:r/>
            <w:r>
              <w:rPr>
                <w:b w:val="0"/>
                <w:sz w:val="16"/>
              </w:rPr>
              <w:t>Cisco 2911</w:t>
            </w:r>
          </w:p>
        </w:tc>
        <w:tc>
          <w:tcPr>
            <w:tcW w:type="dxa" w:w="3447"/>
            <w:vAlign w:val="center"/>
          </w:tcPr>
          <w:p>
            <w:pPr>
              <w:spacing w:after="0"/>
            </w:pPr>
            <w:r/>
            <w:r>
              <w:rPr>
                <w:b w:val="0"/>
                <w:sz w:val="16"/>
              </w:rPr>
              <w:t>Core router; connects PC1 LAN to Router0 and Router2</w:t>
            </w:r>
          </w:p>
        </w:tc>
      </w:tr>
      <w:tr>
        <w:tc>
          <w:tcPr>
            <w:tcW w:type="dxa" w:w="3447"/>
            <w:vAlign w:val="center"/>
          </w:tcPr>
          <w:p>
            <w:pPr>
              <w:spacing w:after="0"/>
            </w:pPr>
            <w:r/>
            <w:r>
              <w:rPr>
                <w:b w:val="0"/>
                <w:sz w:val="16"/>
              </w:rPr>
              <w:t>Router2</w:t>
            </w:r>
          </w:p>
        </w:tc>
        <w:tc>
          <w:tcPr>
            <w:tcW w:type="dxa" w:w="3447"/>
            <w:vAlign w:val="center"/>
          </w:tcPr>
          <w:p>
            <w:pPr>
              <w:spacing w:after="0"/>
            </w:pPr>
            <w:r/>
            <w:r>
              <w:rPr>
                <w:b w:val="0"/>
                <w:sz w:val="16"/>
              </w:rPr>
              <w:t>Cisco 2911</w:t>
            </w:r>
          </w:p>
        </w:tc>
        <w:tc>
          <w:tcPr>
            <w:tcW w:type="dxa" w:w="3447"/>
            <w:vAlign w:val="center"/>
          </w:tcPr>
          <w:p>
            <w:pPr>
              <w:spacing w:after="0"/>
            </w:pPr>
            <w:r/>
            <w:r>
              <w:rPr>
                <w:b w:val="0"/>
                <w:sz w:val="16"/>
              </w:rPr>
              <w:t>Core hub; connects Router0, Router1, and Router4</w:t>
            </w:r>
          </w:p>
        </w:tc>
      </w:tr>
      <w:tr>
        <w:tc>
          <w:tcPr>
            <w:tcW w:type="dxa" w:w="3447"/>
            <w:vAlign w:val="center"/>
          </w:tcPr>
          <w:p>
            <w:pPr>
              <w:spacing w:after="0"/>
            </w:pPr>
            <w:r/>
            <w:r>
              <w:rPr>
                <w:b w:val="0"/>
                <w:sz w:val="16"/>
              </w:rPr>
              <w:t>Router4</w:t>
            </w:r>
          </w:p>
        </w:tc>
        <w:tc>
          <w:tcPr>
            <w:tcW w:type="dxa" w:w="3447"/>
            <w:vAlign w:val="center"/>
          </w:tcPr>
          <w:p>
            <w:pPr>
              <w:spacing w:after="0"/>
            </w:pPr>
            <w:r/>
            <w:r>
              <w:rPr>
                <w:b w:val="0"/>
                <w:sz w:val="16"/>
              </w:rPr>
              <w:t>Cisco 2911</w:t>
            </w:r>
          </w:p>
        </w:tc>
        <w:tc>
          <w:tcPr>
            <w:tcW w:type="dxa" w:w="3447"/>
            <w:vAlign w:val="center"/>
          </w:tcPr>
          <w:p>
            <w:pPr>
              <w:spacing w:after="0"/>
            </w:pPr>
            <w:r/>
            <w:r>
              <w:rPr>
                <w:b w:val="0"/>
                <w:sz w:val="16"/>
              </w:rPr>
              <w:t>Edge router; connects PC2 LAN to Router2</w:t>
            </w:r>
          </w:p>
        </w:tc>
      </w:tr>
      <w:tr>
        <w:tc>
          <w:tcPr>
            <w:tcW w:type="dxa" w:w="3447"/>
            <w:vAlign w:val="center"/>
          </w:tcPr>
          <w:p>
            <w:pPr>
              <w:spacing w:after="0"/>
            </w:pPr>
            <w:r/>
            <w:r>
              <w:rPr>
                <w:b w:val="0"/>
                <w:sz w:val="16"/>
              </w:rPr>
              <w:t>PC0</w:t>
            </w:r>
          </w:p>
        </w:tc>
        <w:tc>
          <w:tcPr>
            <w:tcW w:type="dxa" w:w="3447"/>
            <w:vAlign w:val="center"/>
          </w:tcPr>
          <w:p>
            <w:pPr>
              <w:spacing w:after="0"/>
            </w:pPr>
            <w:r/>
            <w:r>
              <w:rPr>
                <w:b w:val="0"/>
                <w:sz w:val="16"/>
              </w:rPr>
              <w:t>PC-PT</w:t>
            </w:r>
          </w:p>
        </w:tc>
        <w:tc>
          <w:tcPr>
            <w:tcW w:type="dxa" w:w="3447"/>
            <w:vAlign w:val="center"/>
          </w:tcPr>
          <w:p>
            <w:pPr>
              <w:spacing w:after="0"/>
            </w:pPr>
            <w:r/>
            <w:r>
              <w:rPr>
                <w:b w:val="0"/>
                <w:sz w:val="16"/>
              </w:rPr>
              <w:t>192.168.10.2/24, gateway 192.168.10.1</w:t>
            </w:r>
          </w:p>
        </w:tc>
      </w:tr>
      <w:tr>
        <w:tc>
          <w:tcPr>
            <w:tcW w:type="dxa" w:w="3447"/>
            <w:vAlign w:val="center"/>
          </w:tcPr>
          <w:p>
            <w:pPr>
              <w:spacing w:after="0"/>
            </w:pPr>
            <w:r/>
            <w:r>
              <w:rPr>
                <w:b w:val="0"/>
                <w:sz w:val="16"/>
              </w:rPr>
              <w:t>PC1</w:t>
            </w:r>
          </w:p>
        </w:tc>
        <w:tc>
          <w:tcPr>
            <w:tcW w:type="dxa" w:w="3447"/>
            <w:vAlign w:val="center"/>
          </w:tcPr>
          <w:p>
            <w:pPr>
              <w:spacing w:after="0"/>
            </w:pPr>
            <w:r/>
            <w:r>
              <w:rPr>
                <w:b w:val="0"/>
                <w:sz w:val="16"/>
              </w:rPr>
              <w:t>PC-PT</w:t>
            </w:r>
          </w:p>
        </w:tc>
        <w:tc>
          <w:tcPr>
            <w:tcW w:type="dxa" w:w="3447"/>
            <w:vAlign w:val="center"/>
          </w:tcPr>
          <w:p>
            <w:pPr>
              <w:spacing w:after="0"/>
            </w:pPr>
            <w:r/>
            <w:r>
              <w:rPr>
                <w:b w:val="0"/>
                <w:sz w:val="16"/>
              </w:rPr>
              <w:t>192.168.20.2/24, gateway 192.168.20.1</w:t>
            </w:r>
          </w:p>
        </w:tc>
      </w:tr>
      <w:tr>
        <w:tc>
          <w:tcPr>
            <w:tcW w:type="dxa" w:w="3447"/>
            <w:vAlign w:val="center"/>
          </w:tcPr>
          <w:p>
            <w:pPr>
              <w:spacing w:after="0"/>
            </w:pPr>
            <w:r/>
            <w:r>
              <w:rPr>
                <w:b w:val="0"/>
                <w:sz w:val="16"/>
              </w:rPr>
              <w:t>PC2</w:t>
            </w:r>
          </w:p>
        </w:tc>
        <w:tc>
          <w:tcPr>
            <w:tcW w:type="dxa" w:w="3447"/>
            <w:vAlign w:val="center"/>
          </w:tcPr>
          <w:p>
            <w:pPr>
              <w:spacing w:after="0"/>
            </w:pPr>
            <w:r/>
            <w:r>
              <w:rPr>
                <w:b w:val="0"/>
                <w:sz w:val="16"/>
              </w:rPr>
              <w:t>PC-PT</w:t>
            </w:r>
          </w:p>
        </w:tc>
        <w:tc>
          <w:tcPr>
            <w:tcW w:type="dxa" w:w="3447"/>
            <w:vAlign w:val="center"/>
          </w:tcPr>
          <w:p>
            <w:pPr>
              <w:spacing w:after="0"/>
            </w:pPr>
            <w:r/>
            <w:r>
              <w:rPr>
                <w:b w:val="0"/>
                <w:sz w:val="16"/>
              </w:rPr>
              <w:t>192.168.40.2/24, gateway 192.168.40.1</w:t>
            </w:r>
          </w:p>
        </w:tc>
      </w:tr>
      <w:tr>
        <w:tc>
          <w:tcPr>
            <w:tcW w:type="dxa" w:w="3447"/>
            <w:vAlign w:val="center"/>
          </w:tcPr>
          <w:p>
            <w:pPr>
              <w:spacing w:after="0"/>
            </w:pPr>
            <w:r/>
            <w:r>
              <w:rPr>
                <w:b w:val="0"/>
                <w:sz w:val="16"/>
              </w:rPr>
              <w:t>Power Distribution Device0</w:t>
            </w:r>
          </w:p>
        </w:tc>
        <w:tc>
          <w:tcPr>
            <w:tcW w:type="dxa" w:w="3447"/>
            <w:vAlign w:val="center"/>
          </w:tcPr>
          <w:p>
            <w:pPr>
              <w:spacing w:after="0"/>
            </w:pPr>
            <w:r/>
            <w:r>
              <w:rPr>
                <w:b w:val="0"/>
                <w:sz w:val="16"/>
              </w:rPr>
              <w:t>iot_pdu</w:t>
            </w:r>
          </w:p>
        </w:tc>
        <w:tc>
          <w:tcPr>
            <w:tcW w:type="dxa" w:w="3447"/>
            <w:vAlign w:val="center"/>
          </w:tcPr>
          <w:p>
            <w:pPr>
              <w:spacing w:after="0"/>
            </w:pPr>
            <w:r/>
            <w:r>
              <w:rPr>
                <w:b w:val="0"/>
                <w:sz w:val="16"/>
              </w:rPr>
              <w:t>Present but unconnected</w:t>
            </w:r>
          </w:p>
        </w:tc>
      </w:tr>
    </w:tbl>
    <w:p>
      <w:pPr>
        <w:pStyle w:val="Heading1"/>
      </w:pPr>
      <w:r>
        <w:t>5. IP Addressing Plan</w:t>
      </w:r>
    </w:p>
    <w:tbl>
      <w:tblPr>
        <w:tblStyle w:val="TableGrid"/>
        <w:tblW w:type="auto" w:w="0"/>
        <w:tblLook w:firstColumn="1" w:firstRow="1" w:lastColumn="0" w:lastRow="0" w:noHBand="0" w:noVBand="1" w:val="04A0"/>
      </w:tblPr>
      <w:tblGrid>
        <w:gridCol w:w="1723"/>
        <w:gridCol w:w="1723"/>
        <w:gridCol w:w="1723"/>
        <w:gridCol w:w="1723"/>
        <w:gridCol w:w="1723"/>
        <w:gridCol w:w="1723"/>
      </w:tblGrid>
      <w:tr>
        <w:trPr>
          <w:tblHeader w:val="true"/>
        </w:trPr>
        <w:tc>
          <w:tcPr>
            <w:tcW w:type="dxa" w:w="1723"/>
            <w:vAlign w:val="center"/>
            <w:shd w:fill="D9EAF7"/>
          </w:tcPr>
          <w:p>
            <w:pPr>
              <w:spacing w:after="0"/>
            </w:pPr>
            <w:r/>
            <w:r>
              <w:rPr>
                <w:b/>
                <w:sz w:val="16"/>
              </w:rPr>
              <w:t>Link / LAN</w:t>
            </w:r>
          </w:p>
        </w:tc>
        <w:tc>
          <w:tcPr>
            <w:tcW w:type="dxa" w:w="1723"/>
            <w:vAlign w:val="center"/>
            <w:shd w:fill="D9EAF7"/>
          </w:tcPr>
          <w:p>
            <w:pPr>
              <w:spacing w:after="0"/>
            </w:pPr>
            <w:r/>
            <w:r>
              <w:rPr>
                <w:b/>
                <w:sz w:val="16"/>
              </w:rPr>
              <w:t>CIDR</w:t>
            </w:r>
          </w:p>
        </w:tc>
        <w:tc>
          <w:tcPr>
            <w:tcW w:type="dxa" w:w="1723"/>
            <w:vAlign w:val="center"/>
            <w:shd w:fill="D9EAF7"/>
          </w:tcPr>
          <w:p>
            <w:pPr>
              <w:spacing w:after="0"/>
            </w:pPr>
            <w:r/>
            <w:r>
              <w:rPr>
                <w:b/>
                <w:sz w:val="16"/>
              </w:rPr>
              <w:t>Router A</w:t>
            </w:r>
          </w:p>
        </w:tc>
        <w:tc>
          <w:tcPr>
            <w:tcW w:type="dxa" w:w="1723"/>
            <w:vAlign w:val="center"/>
            <w:shd w:fill="D9EAF7"/>
          </w:tcPr>
          <w:p>
            <w:pPr>
              <w:spacing w:after="0"/>
            </w:pPr>
            <w:r/>
            <w:r>
              <w:rPr>
                <w:b/>
                <w:sz w:val="16"/>
              </w:rPr>
              <w:t>Router B</w:t>
            </w:r>
          </w:p>
        </w:tc>
        <w:tc>
          <w:tcPr>
            <w:tcW w:type="dxa" w:w="1723"/>
            <w:vAlign w:val="center"/>
            <w:shd w:fill="D9EAF7"/>
          </w:tcPr>
          <w:p>
            <w:pPr>
              <w:spacing w:after="0"/>
            </w:pPr>
            <w:r/>
            <w:r>
              <w:rPr>
                <w:b/>
                <w:sz w:val="16"/>
              </w:rPr>
              <w:t>Host</w:t>
            </w:r>
          </w:p>
        </w:tc>
        <w:tc>
          <w:tcPr>
            <w:tcW w:type="dxa" w:w="1723"/>
            <w:vAlign w:val="center"/>
            <w:shd w:fill="D9EAF7"/>
          </w:tcPr>
          <w:p>
            <w:pPr>
              <w:spacing w:after="0"/>
            </w:pPr>
            <w:r/>
            <w:r>
              <w:rPr>
                <w:b/>
                <w:sz w:val="16"/>
              </w:rPr>
              <w:t>Purpose</w:t>
            </w:r>
          </w:p>
        </w:tc>
      </w:tr>
      <w:tr>
        <w:tc>
          <w:tcPr>
            <w:tcW w:type="dxa" w:w="1723"/>
            <w:vAlign w:val="center"/>
          </w:tcPr>
          <w:p>
            <w:pPr>
              <w:spacing w:after="0"/>
            </w:pPr>
            <w:r/>
            <w:r>
              <w:rPr>
                <w:b w:val="0"/>
                <w:sz w:val="16"/>
              </w:rPr>
              <w:t>R0 ↔ R2</w:t>
            </w:r>
          </w:p>
        </w:tc>
        <w:tc>
          <w:tcPr>
            <w:tcW w:type="dxa" w:w="1723"/>
            <w:vAlign w:val="center"/>
          </w:tcPr>
          <w:p>
            <w:pPr>
              <w:spacing w:after="0"/>
            </w:pPr>
            <w:r/>
            <w:r>
              <w:rPr>
                <w:b w:val="0"/>
                <w:sz w:val="16"/>
              </w:rPr>
              <w:t>10.0.0.0/8</w:t>
            </w:r>
          </w:p>
        </w:tc>
        <w:tc>
          <w:tcPr>
            <w:tcW w:type="dxa" w:w="1723"/>
            <w:vAlign w:val="center"/>
          </w:tcPr>
          <w:p>
            <w:pPr>
              <w:spacing w:after="0"/>
            </w:pPr>
            <w:r/>
            <w:r>
              <w:rPr>
                <w:b w:val="0"/>
                <w:sz w:val="16"/>
              </w:rPr>
              <w:t>R0 Gi0/0 = 10.0.0.2</w:t>
            </w:r>
          </w:p>
        </w:tc>
        <w:tc>
          <w:tcPr>
            <w:tcW w:type="dxa" w:w="1723"/>
            <w:vAlign w:val="center"/>
          </w:tcPr>
          <w:p>
            <w:pPr>
              <w:spacing w:after="0"/>
            </w:pPr>
            <w:r/>
            <w:r>
              <w:rPr>
                <w:b w:val="0"/>
                <w:sz w:val="16"/>
              </w:rPr>
              <w:t>R2 Gi0/0 = 10.0.0.1</w:t>
            </w:r>
          </w:p>
        </w:tc>
        <w:tc>
          <w:tcPr>
            <w:tcW w:type="dxa" w:w="1723"/>
            <w:vAlign w:val="center"/>
          </w:tcPr>
          <w:p>
            <w:pPr>
              <w:spacing w:after="0"/>
            </w:pPr>
            <w:r/>
            <w:r>
              <w:rPr>
                <w:b w:val="0"/>
                <w:sz w:val="16"/>
              </w:rPr>
              <w:t>—</w:t>
            </w:r>
          </w:p>
        </w:tc>
        <w:tc>
          <w:tcPr>
            <w:tcW w:type="dxa" w:w="1723"/>
            <w:vAlign w:val="center"/>
          </w:tcPr>
          <w:p>
            <w:pPr>
              <w:spacing w:after="0"/>
            </w:pPr>
            <w:r/>
            <w:r>
              <w:rPr>
                <w:b w:val="0"/>
                <w:sz w:val="16"/>
              </w:rPr>
              <w:t>Core link</w:t>
            </w:r>
          </w:p>
        </w:tc>
      </w:tr>
      <w:tr>
        <w:tc>
          <w:tcPr>
            <w:tcW w:type="dxa" w:w="1723"/>
            <w:vAlign w:val="center"/>
          </w:tcPr>
          <w:p>
            <w:pPr>
              <w:spacing w:after="0"/>
            </w:pPr>
            <w:r/>
            <w:r>
              <w:rPr>
                <w:b w:val="0"/>
                <w:sz w:val="16"/>
              </w:rPr>
              <w:t>R0 ↔ R1</w:t>
            </w:r>
          </w:p>
        </w:tc>
        <w:tc>
          <w:tcPr>
            <w:tcW w:type="dxa" w:w="1723"/>
            <w:vAlign w:val="center"/>
          </w:tcPr>
          <w:p>
            <w:pPr>
              <w:spacing w:after="0"/>
            </w:pPr>
            <w:r/>
            <w:r>
              <w:rPr>
                <w:b w:val="0"/>
                <w:sz w:val="16"/>
              </w:rPr>
              <w:t>30.0.0.0/8</w:t>
            </w:r>
          </w:p>
        </w:tc>
        <w:tc>
          <w:tcPr>
            <w:tcW w:type="dxa" w:w="1723"/>
            <w:vAlign w:val="center"/>
          </w:tcPr>
          <w:p>
            <w:pPr>
              <w:spacing w:after="0"/>
            </w:pPr>
            <w:r/>
            <w:r>
              <w:rPr>
                <w:b w:val="0"/>
                <w:sz w:val="16"/>
              </w:rPr>
              <w:t>R0 Gi0/2 = 30.0.0.1</w:t>
            </w:r>
          </w:p>
        </w:tc>
        <w:tc>
          <w:tcPr>
            <w:tcW w:type="dxa" w:w="1723"/>
            <w:vAlign w:val="center"/>
          </w:tcPr>
          <w:p>
            <w:pPr>
              <w:spacing w:after="0"/>
            </w:pPr>
            <w:r/>
            <w:r>
              <w:rPr>
                <w:b w:val="0"/>
                <w:sz w:val="16"/>
              </w:rPr>
              <w:t>R1 Gi0/2 = 30.0.0.2</w:t>
            </w:r>
          </w:p>
        </w:tc>
        <w:tc>
          <w:tcPr>
            <w:tcW w:type="dxa" w:w="1723"/>
            <w:vAlign w:val="center"/>
          </w:tcPr>
          <w:p>
            <w:pPr>
              <w:spacing w:after="0"/>
            </w:pPr>
            <w:r/>
            <w:r>
              <w:rPr>
                <w:b w:val="0"/>
                <w:sz w:val="16"/>
              </w:rPr>
              <w:t>—</w:t>
            </w:r>
          </w:p>
        </w:tc>
        <w:tc>
          <w:tcPr>
            <w:tcW w:type="dxa" w:w="1723"/>
            <w:vAlign w:val="center"/>
          </w:tcPr>
          <w:p>
            <w:pPr>
              <w:spacing w:after="0"/>
            </w:pPr>
            <w:r/>
            <w:r>
              <w:rPr>
                <w:b w:val="0"/>
                <w:sz w:val="16"/>
              </w:rPr>
              <w:t>Core link</w:t>
            </w:r>
          </w:p>
        </w:tc>
      </w:tr>
      <w:tr>
        <w:tc>
          <w:tcPr>
            <w:tcW w:type="dxa" w:w="1723"/>
            <w:vAlign w:val="center"/>
          </w:tcPr>
          <w:p>
            <w:pPr>
              <w:spacing w:after="0"/>
            </w:pPr>
            <w:r/>
            <w:r>
              <w:rPr>
                <w:b w:val="0"/>
                <w:sz w:val="16"/>
              </w:rPr>
              <w:t>R1 ↔ R2</w:t>
            </w:r>
          </w:p>
        </w:tc>
        <w:tc>
          <w:tcPr>
            <w:tcW w:type="dxa" w:w="1723"/>
            <w:vAlign w:val="center"/>
          </w:tcPr>
          <w:p>
            <w:pPr>
              <w:spacing w:after="0"/>
            </w:pPr>
            <w:r/>
            <w:r>
              <w:rPr>
                <w:b w:val="0"/>
                <w:sz w:val="16"/>
              </w:rPr>
              <w:t>20.0.0.0/8</w:t>
            </w:r>
          </w:p>
        </w:tc>
        <w:tc>
          <w:tcPr>
            <w:tcW w:type="dxa" w:w="1723"/>
            <w:vAlign w:val="center"/>
          </w:tcPr>
          <w:p>
            <w:pPr>
              <w:spacing w:after="0"/>
            </w:pPr>
            <w:r/>
            <w:r>
              <w:rPr>
                <w:b w:val="0"/>
                <w:sz w:val="16"/>
              </w:rPr>
              <w:t>R1 Gi0/1 = 20.0.0.2</w:t>
            </w:r>
          </w:p>
        </w:tc>
        <w:tc>
          <w:tcPr>
            <w:tcW w:type="dxa" w:w="1723"/>
            <w:vAlign w:val="center"/>
          </w:tcPr>
          <w:p>
            <w:pPr>
              <w:spacing w:after="0"/>
            </w:pPr>
            <w:r/>
            <w:r>
              <w:rPr>
                <w:b w:val="0"/>
                <w:sz w:val="16"/>
              </w:rPr>
              <w:t>R2 Gi0/1 = 20.0.0.1</w:t>
            </w:r>
          </w:p>
        </w:tc>
        <w:tc>
          <w:tcPr>
            <w:tcW w:type="dxa" w:w="1723"/>
            <w:vAlign w:val="center"/>
          </w:tcPr>
          <w:p>
            <w:pPr>
              <w:spacing w:after="0"/>
            </w:pPr>
            <w:r/>
            <w:r>
              <w:rPr>
                <w:b w:val="0"/>
                <w:sz w:val="16"/>
              </w:rPr>
              <w:t>—</w:t>
            </w:r>
          </w:p>
        </w:tc>
        <w:tc>
          <w:tcPr>
            <w:tcW w:type="dxa" w:w="1723"/>
            <w:vAlign w:val="center"/>
          </w:tcPr>
          <w:p>
            <w:pPr>
              <w:spacing w:after="0"/>
            </w:pPr>
            <w:r/>
            <w:r>
              <w:rPr>
                <w:b w:val="0"/>
                <w:sz w:val="16"/>
              </w:rPr>
              <w:t>Core link</w:t>
            </w:r>
          </w:p>
        </w:tc>
      </w:tr>
      <w:tr>
        <w:tc>
          <w:tcPr>
            <w:tcW w:type="dxa" w:w="1723"/>
            <w:vAlign w:val="center"/>
          </w:tcPr>
          <w:p>
            <w:pPr>
              <w:spacing w:after="0"/>
            </w:pPr>
            <w:r/>
            <w:r>
              <w:rPr>
                <w:b w:val="0"/>
                <w:sz w:val="16"/>
              </w:rPr>
              <w:t>R2 ↔ R4</w:t>
            </w:r>
          </w:p>
        </w:tc>
        <w:tc>
          <w:tcPr>
            <w:tcW w:type="dxa" w:w="1723"/>
            <w:vAlign w:val="center"/>
          </w:tcPr>
          <w:p>
            <w:pPr>
              <w:spacing w:after="0"/>
            </w:pPr>
            <w:r/>
            <w:r>
              <w:rPr>
                <w:b w:val="0"/>
                <w:sz w:val="16"/>
              </w:rPr>
              <w:t>40.0.0.0/8</w:t>
            </w:r>
          </w:p>
        </w:tc>
        <w:tc>
          <w:tcPr>
            <w:tcW w:type="dxa" w:w="1723"/>
            <w:vAlign w:val="center"/>
          </w:tcPr>
          <w:p>
            <w:pPr>
              <w:spacing w:after="0"/>
            </w:pPr>
            <w:r/>
            <w:r>
              <w:rPr>
                <w:b w:val="0"/>
                <w:sz w:val="16"/>
              </w:rPr>
              <w:t>R2 Gi0/2 = 40.0.0.1</w:t>
            </w:r>
          </w:p>
        </w:tc>
        <w:tc>
          <w:tcPr>
            <w:tcW w:type="dxa" w:w="1723"/>
            <w:vAlign w:val="center"/>
          </w:tcPr>
          <w:p>
            <w:pPr>
              <w:spacing w:after="0"/>
            </w:pPr>
            <w:r/>
            <w:r>
              <w:rPr>
                <w:b w:val="0"/>
                <w:sz w:val="16"/>
              </w:rPr>
              <w:t>R4 Gi0/0 = 40.0.0.2</w:t>
            </w:r>
          </w:p>
        </w:tc>
        <w:tc>
          <w:tcPr>
            <w:tcW w:type="dxa" w:w="1723"/>
            <w:vAlign w:val="center"/>
          </w:tcPr>
          <w:p>
            <w:pPr>
              <w:spacing w:after="0"/>
            </w:pPr>
            <w:r/>
            <w:r>
              <w:rPr>
                <w:b w:val="0"/>
                <w:sz w:val="16"/>
              </w:rPr>
              <w:t>—</w:t>
            </w:r>
          </w:p>
        </w:tc>
        <w:tc>
          <w:tcPr>
            <w:tcW w:type="dxa" w:w="1723"/>
            <w:vAlign w:val="center"/>
          </w:tcPr>
          <w:p>
            <w:pPr>
              <w:spacing w:after="0"/>
            </w:pPr>
            <w:r/>
            <w:r>
              <w:rPr>
                <w:b w:val="0"/>
                <w:sz w:val="16"/>
              </w:rPr>
              <w:t>Edge link</w:t>
            </w:r>
          </w:p>
        </w:tc>
      </w:tr>
      <w:tr>
        <w:tc>
          <w:tcPr>
            <w:tcW w:type="dxa" w:w="1723"/>
            <w:vAlign w:val="center"/>
          </w:tcPr>
          <w:p>
            <w:pPr>
              <w:spacing w:after="0"/>
            </w:pPr>
            <w:r/>
            <w:r>
              <w:rPr>
                <w:b w:val="0"/>
                <w:sz w:val="16"/>
              </w:rPr>
              <w:t>PC0 LAN</w:t>
            </w:r>
          </w:p>
        </w:tc>
        <w:tc>
          <w:tcPr>
            <w:tcW w:type="dxa" w:w="1723"/>
            <w:vAlign w:val="center"/>
          </w:tcPr>
          <w:p>
            <w:pPr>
              <w:spacing w:after="0"/>
            </w:pPr>
            <w:r/>
            <w:r>
              <w:rPr>
                <w:b w:val="0"/>
                <w:sz w:val="16"/>
              </w:rPr>
              <w:t>192.168.10.0/24</w:t>
            </w:r>
          </w:p>
        </w:tc>
        <w:tc>
          <w:tcPr>
            <w:tcW w:type="dxa" w:w="1723"/>
            <w:vAlign w:val="center"/>
          </w:tcPr>
          <w:p>
            <w:pPr>
              <w:spacing w:after="0"/>
            </w:pPr>
            <w:r/>
            <w:r>
              <w:rPr>
                <w:b w:val="0"/>
                <w:sz w:val="16"/>
              </w:rPr>
              <w:t>R0 Gi0/1 = 192.168.10.1</w:t>
            </w:r>
          </w:p>
        </w:tc>
        <w:tc>
          <w:tcPr>
            <w:tcW w:type="dxa" w:w="1723"/>
            <w:vAlign w:val="center"/>
          </w:tcPr>
          <w:p>
            <w:pPr>
              <w:spacing w:after="0"/>
            </w:pPr>
            <w:r/>
            <w:r>
              <w:rPr>
                <w:b w:val="0"/>
                <w:sz w:val="16"/>
              </w:rPr>
              <w:t>—</w:t>
            </w:r>
          </w:p>
        </w:tc>
        <w:tc>
          <w:tcPr>
            <w:tcW w:type="dxa" w:w="1723"/>
            <w:vAlign w:val="center"/>
          </w:tcPr>
          <w:p>
            <w:pPr>
              <w:spacing w:after="0"/>
            </w:pPr>
            <w:r/>
            <w:r>
              <w:rPr>
                <w:b w:val="0"/>
                <w:sz w:val="16"/>
              </w:rPr>
              <w:t>PC0 = 192.168.10.2</w:t>
            </w:r>
          </w:p>
        </w:tc>
        <w:tc>
          <w:tcPr>
            <w:tcW w:type="dxa" w:w="1723"/>
            <w:vAlign w:val="center"/>
          </w:tcPr>
          <w:p>
            <w:pPr>
              <w:spacing w:after="0"/>
            </w:pPr>
            <w:r/>
            <w:r>
              <w:rPr>
                <w:b w:val="0"/>
                <w:sz w:val="16"/>
              </w:rPr>
              <w:t>LAN</w:t>
            </w:r>
          </w:p>
        </w:tc>
      </w:tr>
      <w:tr>
        <w:tc>
          <w:tcPr>
            <w:tcW w:type="dxa" w:w="1723"/>
            <w:vAlign w:val="center"/>
          </w:tcPr>
          <w:p>
            <w:pPr>
              <w:spacing w:after="0"/>
            </w:pPr>
            <w:r/>
            <w:r>
              <w:rPr>
                <w:b w:val="0"/>
                <w:sz w:val="16"/>
              </w:rPr>
              <w:t>PC1 LAN</w:t>
            </w:r>
          </w:p>
        </w:tc>
        <w:tc>
          <w:tcPr>
            <w:tcW w:type="dxa" w:w="1723"/>
            <w:vAlign w:val="center"/>
          </w:tcPr>
          <w:p>
            <w:pPr>
              <w:spacing w:after="0"/>
            </w:pPr>
            <w:r/>
            <w:r>
              <w:rPr>
                <w:b w:val="0"/>
                <w:sz w:val="16"/>
              </w:rPr>
              <w:t>192.168.20.0/24</w:t>
            </w:r>
          </w:p>
        </w:tc>
        <w:tc>
          <w:tcPr>
            <w:tcW w:type="dxa" w:w="1723"/>
            <w:vAlign w:val="center"/>
          </w:tcPr>
          <w:p>
            <w:pPr>
              <w:spacing w:after="0"/>
            </w:pPr>
            <w:r/>
            <w:r>
              <w:rPr>
                <w:b w:val="0"/>
                <w:sz w:val="16"/>
              </w:rPr>
              <w:t>R1 Gi0/0 = 192.168.20.1</w:t>
            </w:r>
          </w:p>
        </w:tc>
        <w:tc>
          <w:tcPr>
            <w:tcW w:type="dxa" w:w="1723"/>
            <w:vAlign w:val="center"/>
          </w:tcPr>
          <w:p>
            <w:pPr>
              <w:spacing w:after="0"/>
            </w:pPr>
            <w:r/>
            <w:r>
              <w:rPr>
                <w:b w:val="0"/>
                <w:sz w:val="16"/>
              </w:rPr>
              <w:t>—</w:t>
            </w:r>
          </w:p>
        </w:tc>
        <w:tc>
          <w:tcPr>
            <w:tcW w:type="dxa" w:w="1723"/>
            <w:vAlign w:val="center"/>
          </w:tcPr>
          <w:p>
            <w:pPr>
              <w:spacing w:after="0"/>
            </w:pPr>
            <w:r/>
            <w:r>
              <w:rPr>
                <w:b w:val="0"/>
                <w:sz w:val="16"/>
              </w:rPr>
              <w:t>PC1 = 192.168.20.2</w:t>
            </w:r>
          </w:p>
        </w:tc>
        <w:tc>
          <w:tcPr>
            <w:tcW w:type="dxa" w:w="1723"/>
            <w:vAlign w:val="center"/>
          </w:tcPr>
          <w:p>
            <w:pPr>
              <w:spacing w:after="0"/>
            </w:pPr>
            <w:r/>
            <w:r>
              <w:rPr>
                <w:b w:val="0"/>
                <w:sz w:val="16"/>
              </w:rPr>
              <w:t>LAN</w:t>
            </w:r>
          </w:p>
        </w:tc>
      </w:tr>
      <w:tr>
        <w:tc>
          <w:tcPr>
            <w:tcW w:type="dxa" w:w="1723"/>
            <w:vAlign w:val="center"/>
          </w:tcPr>
          <w:p>
            <w:pPr>
              <w:spacing w:after="0"/>
            </w:pPr>
            <w:r/>
            <w:r>
              <w:rPr>
                <w:b w:val="0"/>
                <w:sz w:val="16"/>
              </w:rPr>
              <w:t>PC2 LAN</w:t>
            </w:r>
          </w:p>
        </w:tc>
        <w:tc>
          <w:tcPr>
            <w:tcW w:type="dxa" w:w="1723"/>
            <w:vAlign w:val="center"/>
          </w:tcPr>
          <w:p>
            <w:pPr>
              <w:spacing w:after="0"/>
            </w:pPr>
            <w:r/>
            <w:r>
              <w:rPr>
                <w:b w:val="0"/>
                <w:sz w:val="16"/>
              </w:rPr>
              <w:t>192.168.40.0/24</w:t>
            </w:r>
          </w:p>
        </w:tc>
        <w:tc>
          <w:tcPr>
            <w:tcW w:type="dxa" w:w="1723"/>
            <w:vAlign w:val="center"/>
          </w:tcPr>
          <w:p>
            <w:pPr>
              <w:spacing w:after="0"/>
            </w:pPr>
            <w:r/>
            <w:r>
              <w:rPr>
                <w:b w:val="0"/>
                <w:sz w:val="16"/>
              </w:rPr>
              <w:t>R4 Gi0/1 = 192.168.40.1</w:t>
            </w:r>
          </w:p>
        </w:tc>
        <w:tc>
          <w:tcPr>
            <w:tcW w:type="dxa" w:w="1723"/>
            <w:vAlign w:val="center"/>
          </w:tcPr>
          <w:p>
            <w:pPr>
              <w:spacing w:after="0"/>
            </w:pPr>
            <w:r/>
            <w:r>
              <w:rPr>
                <w:b w:val="0"/>
                <w:sz w:val="16"/>
              </w:rPr>
              <w:t>—</w:t>
            </w:r>
          </w:p>
        </w:tc>
        <w:tc>
          <w:tcPr>
            <w:tcW w:type="dxa" w:w="1723"/>
            <w:vAlign w:val="center"/>
          </w:tcPr>
          <w:p>
            <w:pPr>
              <w:spacing w:after="0"/>
            </w:pPr>
            <w:r/>
            <w:r>
              <w:rPr>
                <w:b w:val="0"/>
                <w:sz w:val="16"/>
              </w:rPr>
              <w:t>PC2 = 192.168.40.2</w:t>
            </w:r>
          </w:p>
        </w:tc>
        <w:tc>
          <w:tcPr>
            <w:tcW w:type="dxa" w:w="1723"/>
            <w:vAlign w:val="center"/>
          </w:tcPr>
          <w:p>
            <w:pPr>
              <w:spacing w:after="0"/>
            </w:pPr>
            <w:r/>
            <w:r>
              <w:rPr>
                <w:b w:val="0"/>
                <w:sz w:val="16"/>
              </w:rPr>
              <w:t>LAN</w:t>
            </w:r>
          </w:p>
        </w:tc>
      </w:tr>
    </w:tbl>
    <w:p>
      <w:pPr>
        <w:pStyle w:val="Heading1"/>
      </w:pPr>
      <w:r>
        <w:t>6. Routing Design with RIP</w:t>
      </w:r>
    </w:p>
    <w:p>
      <w:r>
        <w:t>RIP is enabled on all four routers. Each router advertises the networks directly connected to it, allowing neighboring routers to learn remote routes dynamically.</w:t>
      </w:r>
    </w:p>
    <w:p>
      <w:pPr>
        <w:pStyle w:val="Heading2"/>
      </w:pPr>
      <w:r>
        <w:t>RIP network statements</w:t>
      </w:r>
    </w:p>
    <w:tbl>
      <w:tblPr>
        <w:tblStyle w:val="TableGrid"/>
        <w:tblW w:type="auto" w:w="0"/>
        <w:tblLook w:firstColumn="1" w:firstRow="1" w:lastColumn="0" w:lastRow="0" w:noHBand="0" w:noVBand="1" w:val="04A0"/>
      </w:tblPr>
      <w:tblGrid>
        <w:gridCol w:w="5170"/>
        <w:gridCol w:w="5170"/>
      </w:tblGrid>
      <w:tr>
        <w:trPr>
          <w:tblHeader w:val="true"/>
        </w:trPr>
        <w:tc>
          <w:tcPr>
            <w:tcW w:type="dxa" w:w="5170"/>
            <w:vAlign w:val="center"/>
            <w:shd w:fill="D9EAF7"/>
          </w:tcPr>
          <w:p>
            <w:pPr>
              <w:spacing w:after="0"/>
            </w:pPr>
            <w:r/>
            <w:r>
              <w:rPr>
                <w:b/>
                <w:sz w:val="16"/>
              </w:rPr>
              <w:t>Router</w:t>
            </w:r>
          </w:p>
        </w:tc>
        <w:tc>
          <w:tcPr>
            <w:tcW w:type="dxa" w:w="5170"/>
            <w:vAlign w:val="center"/>
            <w:shd w:fill="D9EAF7"/>
          </w:tcPr>
          <w:p>
            <w:pPr>
              <w:spacing w:after="0"/>
            </w:pPr>
            <w:r/>
            <w:r>
              <w:rPr>
                <w:b/>
                <w:sz w:val="16"/>
              </w:rPr>
              <w:t>Advertised Networks</w:t>
            </w:r>
          </w:p>
        </w:tc>
      </w:tr>
      <w:tr>
        <w:tc>
          <w:tcPr>
            <w:tcW w:type="dxa" w:w="5170"/>
            <w:vAlign w:val="center"/>
          </w:tcPr>
          <w:p>
            <w:pPr>
              <w:spacing w:after="0"/>
            </w:pPr>
            <w:r/>
            <w:r>
              <w:rPr>
                <w:b w:val="0"/>
                <w:sz w:val="16"/>
              </w:rPr>
              <w:t>Router0</w:t>
            </w:r>
          </w:p>
        </w:tc>
        <w:tc>
          <w:tcPr>
            <w:tcW w:type="dxa" w:w="5170"/>
            <w:vAlign w:val="center"/>
          </w:tcPr>
          <w:p>
            <w:pPr>
              <w:spacing w:after="0"/>
            </w:pPr>
            <w:r/>
            <w:r>
              <w:rPr>
                <w:b w:val="0"/>
                <w:sz w:val="16"/>
              </w:rPr>
              <w:t>10.0.0.0, 30.0.0.0, 192.168.10.0</w:t>
            </w:r>
          </w:p>
        </w:tc>
      </w:tr>
      <w:tr>
        <w:tc>
          <w:tcPr>
            <w:tcW w:type="dxa" w:w="5170"/>
            <w:vAlign w:val="center"/>
          </w:tcPr>
          <w:p>
            <w:pPr>
              <w:spacing w:after="0"/>
            </w:pPr>
            <w:r/>
            <w:r>
              <w:rPr>
                <w:b w:val="0"/>
                <w:sz w:val="16"/>
              </w:rPr>
              <w:t>Router1</w:t>
            </w:r>
          </w:p>
        </w:tc>
        <w:tc>
          <w:tcPr>
            <w:tcW w:type="dxa" w:w="5170"/>
            <w:vAlign w:val="center"/>
          </w:tcPr>
          <w:p>
            <w:pPr>
              <w:spacing w:after="0"/>
            </w:pPr>
            <w:r/>
            <w:r>
              <w:rPr>
                <w:b w:val="0"/>
                <w:sz w:val="16"/>
              </w:rPr>
              <w:t>20.0.0.0, 30.0.0.0, 192.168.20.0</w:t>
            </w:r>
          </w:p>
        </w:tc>
      </w:tr>
      <w:tr>
        <w:tc>
          <w:tcPr>
            <w:tcW w:type="dxa" w:w="5170"/>
            <w:vAlign w:val="center"/>
          </w:tcPr>
          <w:p>
            <w:pPr>
              <w:spacing w:after="0"/>
            </w:pPr>
            <w:r/>
            <w:r>
              <w:rPr>
                <w:b w:val="0"/>
                <w:sz w:val="16"/>
              </w:rPr>
              <w:t>Router2</w:t>
            </w:r>
          </w:p>
        </w:tc>
        <w:tc>
          <w:tcPr>
            <w:tcW w:type="dxa" w:w="5170"/>
            <w:vAlign w:val="center"/>
          </w:tcPr>
          <w:p>
            <w:pPr>
              <w:spacing w:after="0"/>
            </w:pPr>
            <w:r/>
            <w:r>
              <w:rPr>
                <w:b w:val="0"/>
                <w:sz w:val="16"/>
              </w:rPr>
              <w:t>10.0.0.0, 20.0.0.0, 40.0.0.0</w:t>
            </w:r>
          </w:p>
        </w:tc>
      </w:tr>
      <w:tr>
        <w:tc>
          <w:tcPr>
            <w:tcW w:type="dxa" w:w="5170"/>
            <w:vAlign w:val="center"/>
          </w:tcPr>
          <w:p>
            <w:pPr>
              <w:spacing w:after="0"/>
            </w:pPr>
            <w:r/>
            <w:r>
              <w:rPr>
                <w:b w:val="0"/>
                <w:sz w:val="16"/>
              </w:rPr>
              <w:t>Router4</w:t>
            </w:r>
          </w:p>
        </w:tc>
        <w:tc>
          <w:tcPr>
            <w:tcW w:type="dxa" w:w="5170"/>
            <w:vAlign w:val="center"/>
          </w:tcPr>
          <w:p>
            <w:pPr>
              <w:spacing w:after="0"/>
            </w:pPr>
            <w:r/>
            <w:r>
              <w:rPr>
                <w:b w:val="0"/>
                <w:sz w:val="16"/>
              </w:rPr>
              <w:t>40.0.0.0, 192.168.40.0</w:t>
            </w:r>
          </w:p>
        </w:tc>
      </w:tr>
    </w:tbl>
    <w:p>
      <w:pPr>
        <w:pStyle w:val="Heading2"/>
      </w:pPr>
      <w:r>
        <w:t>How dynamic learning works</w:t>
      </w:r>
    </w:p>
    <w:p>
      <w:pPr>
        <w:pStyle w:val="ListBullet"/>
        <w:spacing w:after="0"/>
      </w:pPr>
      <w:r>
        <w:t>Routers start with directly connected networks.</w:t>
      </w:r>
    </w:p>
    <w:p>
      <w:pPr>
        <w:pStyle w:val="ListBullet"/>
        <w:spacing w:after="0"/>
      </w:pPr>
      <w:r>
        <w:t>RIP shares routing information with neighboring routers.</w:t>
      </w:r>
    </w:p>
    <w:p>
      <w:pPr>
        <w:pStyle w:val="ListBullet"/>
        <w:spacing w:after="0"/>
      </w:pPr>
      <w:r>
        <w:t>Remote networks are learned dynamically.</w:t>
      </w:r>
    </w:p>
    <w:p>
      <w:pPr>
        <w:pStyle w:val="ListBullet"/>
        <w:spacing w:after="0"/>
      </w:pPr>
      <w:r>
        <w:t>The routing table is updated as route information is exchanged.</w:t>
      </w:r>
    </w:p>
    <w:p>
      <w:pPr>
        <w:pStyle w:val="ListBullet"/>
        <w:spacing w:after="0"/>
      </w:pPr>
      <w:r>
        <w:t>Remote PC subnets become reachable without static routes.</w:t>
      </w:r>
    </w:p>
    <w:p>
      <w:r>
        <w:br w:type="page"/>
      </w:r>
    </w:p>
    <w:p>
      <w:pPr>
        <w:pStyle w:val="Heading1"/>
      </w:pPr>
      <w:r>
        <w:t>7. Router Configurations</w:t>
      </w:r>
    </w:p>
    <w:p>
      <w:pPr>
        <w:pStyle w:val="Heading2"/>
      </w:pPr>
      <w:r>
        <w:t>Router0</w:t>
      </w:r>
    </w:p>
    <w:p>
      <w:pPr>
        <w:spacing w:before="0" w:after="60" w:line="240" w:lineRule="auto"/>
        <w:shd w:fill="F2F2F2"/>
      </w:pPr>
      <w:r>
        <w:rPr>
          <w:rFonts w:ascii="Consolas" w:hAnsi="Consolas"/>
          <w:sz w:val="15"/>
        </w:rPr>
        <w:t>hostname Router0</w:t>
        <w:br/>
      </w:r>
      <w:r>
        <w:rPr>
          <w:rFonts w:ascii="Consolas" w:hAnsi="Consolas"/>
          <w:sz w:val="15"/>
        </w:rPr>
        <w:t>interface GigabitEthernet0/0</w:t>
        <w:br/>
      </w:r>
      <w:r>
        <w:rPr>
          <w:rFonts w:ascii="Consolas" w:hAnsi="Consolas"/>
          <w:sz w:val="15"/>
        </w:rPr>
        <w:t xml:space="preserve"> ip address 10.0.0.2 255.0.0.0</w:t>
        <w:br/>
      </w:r>
      <w:r>
        <w:rPr>
          <w:rFonts w:ascii="Consolas" w:hAnsi="Consolas"/>
          <w:sz w:val="15"/>
        </w:rPr>
        <w:t>interface GigabitEthernet0/1</w:t>
        <w:br/>
      </w:r>
      <w:r>
        <w:rPr>
          <w:rFonts w:ascii="Consolas" w:hAnsi="Consolas"/>
          <w:sz w:val="15"/>
        </w:rPr>
        <w:t xml:space="preserve"> ip address 192.168.10.1 255.255.255.0</w:t>
        <w:br/>
      </w:r>
      <w:r>
        <w:rPr>
          <w:rFonts w:ascii="Consolas" w:hAnsi="Consolas"/>
          <w:sz w:val="15"/>
        </w:rPr>
        <w:t>interface GigabitEthernet0/2</w:t>
        <w:br/>
      </w:r>
      <w:r>
        <w:rPr>
          <w:rFonts w:ascii="Consolas" w:hAnsi="Consolas"/>
          <w:sz w:val="15"/>
        </w:rPr>
        <w:t xml:space="preserve"> ip address 30.0.0.1 255.0.0.0</w:t>
        <w:br/>
      </w:r>
      <w:r>
        <w:rPr>
          <w:rFonts w:ascii="Consolas" w:hAnsi="Consolas"/>
          <w:sz w:val="15"/>
        </w:rPr>
        <w:t>router rip</w:t>
        <w:br/>
      </w:r>
      <w:r>
        <w:rPr>
          <w:rFonts w:ascii="Consolas" w:hAnsi="Consolas"/>
          <w:sz w:val="15"/>
        </w:rPr>
        <w:t xml:space="preserve"> network 10.0.0.0</w:t>
        <w:br/>
      </w:r>
      <w:r>
        <w:rPr>
          <w:rFonts w:ascii="Consolas" w:hAnsi="Consolas"/>
          <w:sz w:val="15"/>
        </w:rPr>
        <w:t xml:space="preserve"> network 30.0.0.0</w:t>
        <w:br/>
      </w:r>
      <w:r>
        <w:rPr>
          <w:rFonts w:ascii="Consolas" w:hAnsi="Consolas"/>
          <w:sz w:val="15"/>
        </w:rPr>
        <w:t xml:space="preserve"> network 192.168.10.0</w:t>
        <w:br/>
      </w:r>
    </w:p>
    <w:p>
      <w:pPr>
        <w:pStyle w:val="Heading2"/>
      </w:pPr>
      <w:r>
        <w:t>Router1</w:t>
      </w:r>
    </w:p>
    <w:p>
      <w:pPr>
        <w:spacing w:before="0" w:after="60" w:line="240" w:lineRule="auto"/>
        <w:shd w:fill="F2F2F2"/>
      </w:pPr>
      <w:r>
        <w:rPr>
          <w:rFonts w:ascii="Consolas" w:hAnsi="Consolas"/>
          <w:sz w:val="15"/>
        </w:rPr>
        <w:t>hostname Router1</w:t>
        <w:br/>
      </w:r>
      <w:r>
        <w:rPr>
          <w:rFonts w:ascii="Consolas" w:hAnsi="Consolas"/>
          <w:sz w:val="15"/>
        </w:rPr>
        <w:t>interface GigabitEthernet0/0</w:t>
        <w:br/>
      </w:r>
      <w:r>
        <w:rPr>
          <w:rFonts w:ascii="Consolas" w:hAnsi="Consolas"/>
          <w:sz w:val="15"/>
        </w:rPr>
        <w:t xml:space="preserve"> ip address 192.168.20.1 255.255.255.0</w:t>
        <w:br/>
      </w:r>
      <w:r>
        <w:rPr>
          <w:rFonts w:ascii="Consolas" w:hAnsi="Consolas"/>
          <w:sz w:val="15"/>
        </w:rPr>
        <w:t>interface GigabitEthernet0/1</w:t>
        <w:br/>
      </w:r>
      <w:r>
        <w:rPr>
          <w:rFonts w:ascii="Consolas" w:hAnsi="Consolas"/>
          <w:sz w:val="15"/>
        </w:rPr>
        <w:t xml:space="preserve"> ip address 20.0.0.2 255.0.0.0</w:t>
        <w:br/>
      </w:r>
      <w:r>
        <w:rPr>
          <w:rFonts w:ascii="Consolas" w:hAnsi="Consolas"/>
          <w:sz w:val="15"/>
        </w:rPr>
        <w:t>interface GigabitEthernet0/2</w:t>
        <w:br/>
      </w:r>
      <w:r>
        <w:rPr>
          <w:rFonts w:ascii="Consolas" w:hAnsi="Consolas"/>
          <w:sz w:val="15"/>
        </w:rPr>
        <w:t xml:space="preserve"> ip address 30.0.0.2 255.0.0.0</w:t>
        <w:br/>
      </w:r>
      <w:r>
        <w:rPr>
          <w:rFonts w:ascii="Consolas" w:hAnsi="Consolas"/>
          <w:sz w:val="15"/>
        </w:rPr>
        <w:t>router rip</w:t>
        <w:br/>
      </w:r>
      <w:r>
        <w:rPr>
          <w:rFonts w:ascii="Consolas" w:hAnsi="Consolas"/>
          <w:sz w:val="15"/>
        </w:rPr>
        <w:t xml:space="preserve"> network 20.0.0.0</w:t>
        <w:br/>
      </w:r>
      <w:r>
        <w:rPr>
          <w:rFonts w:ascii="Consolas" w:hAnsi="Consolas"/>
          <w:sz w:val="15"/>
        </w:rPr>
        <w:t xml:space="preserve"> network 30.0.0.0</w:t>
        <w:br/>
      </w:r>
      <w:r>
        <w:rPr>
          <w:rFonts w:ascii="Consolas" w:hAnsi="Consolas"/>
          <w:sz w:val="15"/>
        </w:rPr>
        <w:t xml:space="preserve"> network 192.168.20.0</w:t>
        <w:br/>
      </w:r>
    </w:p>
    <w:p>
      <w:pPr>
        <w:pStyle w:val="Heading2"/>
      </w:pPr>
      <w:r>
        <w:t>Router2</w:t>
      </w:r>
    </w:p>
    <w:p>
      <w:pPr>
        <w:spacing w:before="0" w:after="60" w:line="240" w:lineRule="auto"/>
        <w:shd w:fill="F2F2F2"/>
      </w:pPr>
      <w:r>
        <w:rPr>
          <w:rFonts w:ascii="Consolas" w:hAnsi="Consolas"/>
          <w:sz w:val="15"/>
        </w:rPr>
        <w:t>hostname Router2</w:t>
        <w:br/>
      </w:r>
      <w:r>
        <w:rPr>
          <w:rFonts w:ascii="Consolas" w:hAnsi="Consolas"/>
          <w:sz w:val="15"/>
        </w:rPr>
        <w:t>interface GigabitEthernet0/0</w:t>
        <w:br/>
      </w:r>
      <w:r>
        <w:rPr>
          <w:rFonts w:ascii="Consolas" w:hAnsi="Consolas"/>
          <w:sz w:val="15"/>
        </w:rPr>
        <w:t xml:space="preserve"> ip address 10.0.0.1 255.0.0.0</w:t>
        <w:br/>
      </w:r>
      <w:r>
        <w:rPr>
          <w:rFonts w:ascii="Consolas" w:hAnsi="Consolas"/>
          <w:sz w:val="15"/>
        </w:rPr>
        <w:t>interface GigabitEthernet0/1</w:t>
        <w:br/>
      </w:r>
      <w:r>
        <w:rPr>
          <w:rFonts w:ascii="Consolas" w:hAnsi="Consolas"/>
          <w:sz w:val="15"/>
        </w:rPr>
        <w:t xml:space="preserve"> ip address 20.0.0.1 255.0.0.0</w:t>
        <w:br/>
      </w:r>
      <w:r>
        <w:rPr>
          <w:rFonts w:ascii="Consolas" w:hAnsi="Consolas"/>
          <w:sz w:val="15"/>
        </w:rPr>
        <w:t>interface GigabitEthernet0/2</w:t>
        <w:br/>
      </w:r>
      <w:r>
        <w:rPr>
          <w:rFonts w:ascii="Consolas" w:hAnsi="Consolas"/>
          <w:sz w:val="15"/>
        </w:rPr>
        <w:t xml:space="preserve"> ip address 40.0.0.1 255.0.0.0</w:t>
        <w:br/>
      </w:r>
      <w:r>
        <w:rPr>
          <w:rFonts w:ascii="Consolas" w:hAnsi="Consolas"/>
          <w:sz w:val="15"/>
        </w:rPr>
        <w:t>router rip</w:t>
        <w:br/>
      </w:r>
      <w:r>
        <w:rPr>
          <w:rFonts w:ascii="Consolas" w:hAnsi="Consolas"/>
          <w:sz w:val="15"/>
        </w:rPr>
        <w:t xml:space="preserve"> network 10.0.0.0</w:t>
        <w:br/>
      </w:r>
      <w:r>
        <w:rPr>
          <w:rFonts w:ascii="Consolas" w:hAnsi="Consolas"/>
          <w:sz w:val="15"/>
        </w:rPr>
        <w:t xml:space="preserve"> network 20.0.0.0</w:t>
        <w:br/>
      </w:r>
      <w:r>
        <w:rPr>
          <w:rFonts w:ascii="Consolas" w:hAnsi="Consolas"/>
          <w:sz w:val="15"/>
        </w:rPr>
        <w:t xml:space="preserve"> network 40.0.0.0</w:t>
        <w:br/>
      </w:r>
    </w:p>
    <w:p>
      <w:pPr>
        <w:pStyle w:val="Heading2"/>
      </w:pPr>
      <w:r>
        <w:t>Router4</w:t>
      </w:r>
    </w:p>
    <w:p>
      <w:pPr>
        <w:spacing w:before="0" w:after="60" w:line="240" w:lineRule="auto"/>
        <w:shd w:fill="F2F2F2"/>
      </w:pPr>
      <w:r>
        <w:rPr>
          <w:rFonts w:ascii="Consolas" w:hAnsi="Consolas"/>
          <w:sz w:val="15"/>
        </w:rPr>
        <w:t>hostname Router4</w:t>
        <w:br/>
      </w:r>
      <w:r>
        <w:rPr>
          <w:rFonts w:ascii="Consolas" w:hAnsi="Consolas"/>
          <w:sz w:val="15"/>
        </w:rPr>
        <w:t>interface GigabitEthernet0/0</w:t>
        <w:br/>
      </w:r>
      <w:r>
        <w:rPr>
          <w:rFonts w:ascii="Consolas" w:hAnsi="Consolas"/>
          <w:sz w:val="15"/>
        </w:rPr>
        <w:t xml:space="preserve"> ip address 40.0.0.2 255.0.0.0</w:t>
        <w:br/>
      </w:r>
      <w:r>
        <w:rPr>
          <w:rFonts w:ascii="Consolas" w:hAnsi="Consolas"/>
          <w:sz w:val="15"/>
        </w:rPr>
        <w:t>interface GigabitEthernet0/1</w:t>
        <w:br/>
      </w:r>
      <w:r>
        <w:rPr>
          <w:rFonts w:ascii="Consolas" w:hAnsi="Consolas"/>
          <w:sz w:val="15"/>
        </w:rPr>
        <w:t xml:space="preserve"> ip address 192.168.40.1 255.255.255.0</w:t>
        <w:br/>
      </w:r>
      <w:r>
        <w:rPr>
          <w:rFonts w:ascii="Consolas" w:hAnsi="Consolas"/>
          <w:sz w:val="15"/>
        </w:rPr>
        <w:t>interface GigabitEthernet0/2</w:t>
        <w:br/>
      </w:r>
      <w:r>
        <w:rPr>
          <w:rFonts w:ascii="Consolas" w:hAnsi="Consolas"/>
          <w:sz w:val="15"/>
        </w:rPr>
        <w:t xml:space="preserve"> no ip address</w:t>
        <w:br/>
      </w:r>
      <w:r>
        <w:rPr>
          <w:rFonts w:ascii="Consolas" w:hAnsi="Consolas"/>
          <w:sz w:val="15"/>
        </w:rPr>
        <w:t xml:space="preserve"> shutdown</w:t>
        <w:br/>
      </w:r>
      <w:r>
        <w:rPr>
          <w:rFonts w:ascii="Consolas" w:hAnsi="Consolas"/>
          <w:sz w:val="15"/>
        </w:rPr>
        <w:t>router rip</w:t>
        <w:br/>
      </w:r>
      <w:r>
        <w:rPr>
          <w:rFonts w:ascii="Consolas" w:hAnsi="Consolas"/>
          <w:sz w:val="15"/>
        </w:rPr>
        <w:t xml:space="preserve"> network 40.0.0.0</w:t>
        <w:br/>
      </w:r>
      <w:r>
        <w:rPr>
          <w:rFonts w:ascii="Consolas" w:hAnsi="Consolas"/>
          <w:sz w:val="15"/>
        </w:rPr>
        <w:t xml:space="preserve"> network 192.168.40.0</w:t>
        <w:br/>
      </w:r>
    </w:p>
    <w:p>
      <w:r>
        <w:br w:type="page"/>
      </w:r>
    </w:p>
    <w:p>
      <w:pPr>
        <w:pStyle w:val="Heading1"/>
      </w:pPr>
      <w:r>
        <w:t>8. PC Configuration</w:t>
      </w:r>
    </w:p>
    <w:tbl>
      <w:tblPr>
        <w:tblStyle w:val="TableGrid"/>
        <w:tblW w:type="auto" w:w="0"/>
        <w:tblLook w:firstColumn="1" w:firstRow="1" w:lastColumn="0" w:lastRow="0" w:noHBand="0" w:noVBand="1" w:val="04A0"/>
      </w:tblPr>
      <w:tblGrid>
        <w:gridCol w:w="2585"/>
        <w:gridCol w:w="2585"/>
        <w:gridCol w:w="2585"/>
        <w:gridCol w:w="2585"/>
      </w:tblGrid>
      <w:tr>
        <w:trPr>
          <w:tblHeader w:val="true"/>
        </w:trPr>
        <w:tc>
          <w:tcPr>
            <w:tcW w:type="dxa" w:w="2585"/>
            <w:vAlign w:val="center"/>
            <w:shd w:fill="D9EAF7"/>
          </w:tcPr>
          <w:p>
            <w:pPr>
              <w:spacing w:after="0"/>
            </w:pPr>
            <w:r/>
            <w:r>
              <w:rPr>
                <w:b/>
                <w:sz w:val="16"/>
              </w:rPr>
              <w:t>PC</w:t>
            </w:r>
          </w:p>
        </w:tc>
        <w:tc>
          <w:tcPr>
            <w:tcW w:type="dxa" w:w="2585"/>
            <w:vAlign w:val="center"/>
            <w:shd w:fill="D9EAF7"/>
          </w:tcPr>
          <w:p>
            <w:pPr>
              <w:spacing w:after="0"/>
            </w:pPr>
            <w:r/>
            <w:r>
              <w:rPr>
                <w:b/>
                <w:sz w:val="16"/>
              </w:rPr>
              <w:t>IP Address</w:t>
            </w:r>
          </w:p>
        </w:tc>
        <w:tc>
          <w:tcPr>
            <w:tcW w:type="dxa" w:w="2585"/>
            <w:vAlign w:val="center"/>
            <w:shd w:fill="D9EAF7"/>
          </w:tcPr>
          <w:p>
            <w:pPr>
              <w:spacing w:after="0"/>
            </w:pPr>
            <w:r/>
            <w:r>
              <w:rPr>
                <w:b/>
                <w:sz w:val="16"/>
              </w:rPr>
              <w:t>Subnet Mask</w:t>
            </w:r>
          </w:p>
        </w:tc>
        <w:tc>
          <w:tcPr>
            <w:tcW w:type="dxa" w:w="2585"/>
            <w:vAlign w:val="center"/>
            <w:shd w:fill="D9EAF7"/>
          </w:tcPr>
          <w:p>
            <w:pPr>
              <w:spacing w:after="0"/>
            </w:pPr>
            <w:r/>
            <w:r>
              <w:rPr>
                <w:b/>
                <w:sz w:val="16"/>
              </w:rPr>
              <w:t>Default Gateway</w:t>
            </w:r>
          </w:p>
        </w:tc>
      </w:tr>
      <w:tr>
        <w:tc>
          <w:tcPr>
            <w:tcW w:type="dxa" w:w="2585"/>
            <w:vAlign w:val="center"/>
          </w:tcPr>
          <w:p>
            <w:pPr>
              <w:spacing w:after="0"/>
            </w:pPr>
            <w:r/>
            <w:r>
              <w:rPr>
                <w:b w:val="0"/>
                <w:sz w:val="16"/>
              </w:rPr>
              <w:t>PC0</w:t>
            </w:r>
          </w:p>
        </w:tc>
        <w:tc>
          <w:tcPr>
            <w:tcW w:type="dxa" w:w="2585"/>
            <w:vAlign w:val="center"/>
          </w:tcPr>
          <w:p>
            <w:pPr>
              <w:spacing w:after="0"/>
            </w:pPr>
            <w:r/>
            <w:r>
              <w:rPr>
                <w:b w:val="0"/>
                <w:sz w:val="16"/>
              </w:rPr>
              <w:t>192.168.10.2</w:t>
            </w:r>
          </w:p>
        </w:tc>
        <w:tc>
          <w:tcPr>
            <w:tcW w:type="dxa" w:w="2585"/>
            <w:vAlign w:val="center"/>
          </w:tcPr>
          <w:p>
            <w:pPr>
              <w:spacing w:after="0"/>
            </w:pPr>
            <w:r/>
            <w:r>
              <w:rPr>
                <w:b w:val="0"/>
                <w:sz w:val="16"/>
              </w:rPr>
              <w:t>255.255.255.0</w:t>
            </w:r>
          </w:p>
        </w:tc>
        <w:tc>
          <w:tcPr>
            <w:tcW w:type="dxa" w:w="2585"/>
            <w:vAlign w:val="center"/>
          </w:tcPr>
          <w:p>
            <w:pPr>
              <w:spacing w:after="0"/>
            </w:pPr>
            <w:r/>
            <w:r>
              <w:rPr>
                <w:b w:val="0"/>
                <w:sz w:val="16"/>
              </w:rPr>
              <w:t>192.168.10.1</w:t>
            </w:r>
          </w:p>
        </w:tc>
      </w:tr>
      <w:tr>
        <w:tc>
          <w:tcPr>
            <w:tcW w:type="dxa" w:w="2585"/>
            <w:vAlign w:val="center"/>
          </w:tcPr>
          <w:p>
            <w:pPr>
              <w:spacing w:after="0"/>
            </w:pPr>
            <w:r/>
            <w:r>
              <w:rPr>
                <w:b w:val="0"/>
                <w:sz w:val="16"/>
              </w:rPr>
              <w:t>PC1</w:t>
            </w:r>
          </w:p>
        </w:tc>
        <w:tc>
          <w:tcPr>
            <w:tcW w:type="dxa" w:w="2585"/>
            <w:vAlign w:val="center"/>
          </w:tcPr>
          <w:p>
            <w:pPr>
              <w:spacing w:after="0"/>
            </w:pPr>
            <w:r/>
            <w:r>
              <w:rPr>
                <w:b w:val="0"/>
                <w:sz w:val="16"/>
              </w:rPr>
              <w:t>192.168.20.2</w:t>
            </w:r>
          </w:p>
        </w:tc>
        <w:tc>
          <w:tcPr>
            <w:tcW w:type="dxa" w:w="2585"/>
            <w:vAlign w:val="center"/>
          </w:tcPr>
          <w:p>
            <w:pPr>
              <w:spacing w:after="0"/>
            </w:pPr>
            <w:r/>
            <w:r>
              <w:rPr>
                <w:b w:val="0"/>
                <w:sz w:val="16"/>
              </w:rPr>
              <w:t>255.255.255.0</w:t>
            </w:r>
          </w:p>
        </w:tc>
        <w:tc>
          <w:tcPr>
            <w:tcW w:type="dxa" w:w="2585"/>
            <w:vAlign w:val="center"/>
          </w:tcPr>
          <w:p>
            <w:pPr>
              <w:spacing w:after="0"/>
            </w:pPr>
            <w:r/>
            <w:r>
              <w:rPr>
                <w:b w:val="0"/>
                <w:sz w:val="16"/>
              </w:rPr>
              <w:t>192.168.20.1</w:t>
            </w:r>
          </w:p>
        </w:tc>
      </w:tr>
      <w:tr>
        <w:tc>
          <w:tcPr>
            <w:tcW w:type="dxa" w:w="2585"/>
            <w:vAlign w:val="center"/>
          </w:tcPr>
          <w:p>
            <w:pPr>
              <w:spacing w:after="0"/>
            </w:pPr>
            <w:r/>
            <w:r>
              <w:rPr>
                <w:b w:val="0"/>
                <w:sz w:val="16"/>
              </w:rPr>
              <w:t>PC2</w:t>
            </w:r>
          </w:p>
        </w:tc>
        <w:tc>
          <w:tcPr>
            <w:tcW w:type="dxa" w:w="2585"/>
            <w:vAlign w:val="center"/>
          </w:tcPr>
          <w:p>
            <w:pPr>
              <w:spacing w:after="0"/>
            </w:pPr>
            <w:r/>
            <w:r>
              <w:rPr>
                <w:b w:val="0"/>
                <w:sz w:val="16"/>
              </w:rPr>
              <w:t>192.168.40.2</w:t>
            </w:r>
          </w:p>
        </w:tc>
        <w:tc>
          <w:tcPr>
            <w:tcW w:type="dxa" w:w="2585"/>
            <w:vAlign w:val="center"/>
          </w:tcPr>
          <w:p>
            <w:pPr>
              <w:spacing w:after="0"/>
            </w:pPr>
            <w:r/>
            <w:r>
              <w:rPr>
                <w:b w:val="0"/>
                <w:sz w:val="16"/>
              </w:rPr>
              <w:t>255.255.255.0</w:t>
            </w:r>
          </w:p>
        </w:tc>
        <w:tc>
          <w:tcPr>
            <w:tcW w:type="dxa" w:w="2585"/>
            <w:vAlign w:val="center"/>
          </w:tcPr>
          <w:p>
            <w:pPr>
              <w:spacing w:after="0"/>
            </w:pPr>
            <w:r/>
            <w:r>
              <w:rPr>
                <w:b w:val="0"/>
                <w:sz w:val="16"/>
              </w:rPr>
              <w:t>192.168.40.1</w:t>
            </w:r>
          </w:p>
        </w:tc>
      </w:tr>
    </w:tbl>
    <w:p>
      <w:pPr>
        <w:pStyle w:val="Heading1"/>
      </w:pPr>
      <w:r>
        <w:t>9. Example Packet Flow</w:t>
      </w:r>
    </w:p>
    <w:p>
      <w:r>
        <w:t>Consider PC0 (192.168.10.2) communicating with PC2 (192.168.40.2). PC0 sends the packet to Router0 at 192.168.10.1, and Router0 uses RIP-learned information to reach 192.168.40.0/24.</w:t>
      </w:r>
    </w:p>
    <w:tbl>
      <w:tblPr>
        <w:tblStyle w:val="TableGrid"/>
        <w:tblW w:type="auto" w:w="0"/>
        <w:tblLook w:firstColumn="1" w:firstRow="1" w:lastColumn="0" w:lastRow="0" w:noHBand="0" w:noVBand="1" w:val="04A0"/>
      </w:tblPr>
      <w:tblGrid>
        <w:gridCol w:w="3447"/>
        <w:gridCol w:w="3447"/>
        <w:gridCol w:w="3447"/>
      </w:tblGrid>
      <w:tr>
        <w:trPr>
          <w:tblHeader w:val="true"/>
        </w:trPr>
        <w:tc>
          <w:tcPr>
            <w:tcW w:type="dxa" w:w="3447"/>
            <w:vAlign w:val="center"/>
            <w:shd w:fill="D9EAF7"/>
          </w:tcPr>
          <w:p>
            <w:pPr>
              <w:spacing w:after="0"/>
            </w:pPr>
            <w:r/>
            <w:r>
              <w:rPr>
                <w:b/>
                <w:sz w:val="16"/>
              </w:rPr>
              <w:t>Step</w:t>
            </w:r>
          </w:p>
        </w:tc>
        <w:tc>
          <w:tcPr>
            <w:tcW w:type="dxa" w:w="3447"/>
            <w:vAlign w:val="center"/>
            <w:shd w:fill="D9EAF7"/>
          </w:tcPr>
          <w:p>
            <w:pPr>
              <w:spacing w:after="0"/>
            </w:pPr>
            <w:r/>
            <w:r>
              <w:rPr>
                <w:b/>
                <w:sz w:val="16"/>
              </w:rPr>
              <w:t>Device / Segment</w:t>
            </w:r>
          </w:p>
        </w:tc>
        <w:tc>
          <w:tcPr>
            <w:tcW w:type="dxa" w:w="3447"/>
            <w:vAlign w:val="center"/>
            <w:shd w:fill="D9EAF7"/>
          </w:tcPr>
          <w:p>
            <w:pPr>
              <w:spacing w:after="0"/>
            </w:pPr>
            <w:r/>
            <w:r>
              <w:rPr>
                <w:b/>
                <w:sz w:val="16"/>
              </w:rPr>
              <w:t>Action</w:t>
            </w:r>
          </w:p>
        </w:tc>
      </w:tr>
      <w:tr>
        <w:tc>
          <w:tcPr>
            <w:tcW w:type="dxa" w:w="3447"/>
            <w:vAlign w:val="center"/>
          </w:tcPr>
          <w:p>
            <w:pPr>
              <w:spacing w:after="0"/>
            </w:pPr>
            <w:r/>
            <w:r>
              <w:rPr>
                <w:b w:val="0"/>
                <w:sz w:val="16"/>
              </w:rPr>
              <w:t>1</w:t>
            </w:r>
          </w:p>
        </w:tc>
        <w:tc>
          <w:tcPr>
            <w:tcW w:type="dxa" w:w="3447"/>
            <w:vAlign w:val="center"/>
          </w:tcPr>
          <w:p>
            <w:pPr>
              <w:spacing w:after="0"/>
            </w:pPr>
            <w:r/>
            <w:r>
              <w:rPr>
                <w:b w:val="0"/>
                <w:sz w:val="16"/>
              </w:rPr>
              <w:t>PC0</w:t>
            </w:r>
          </w:p>
        </w:tc>
        <w:tc>
          <w:tcPr>
            <w:tcW w:type="dxa" w:w="3447"/>
            <w:vAlign w:val="center"/>
          </w:tcPr>
          <w:p>
            <w:pPr>
              <w:spacing w:after="0"/>
            </w:pPr>
            <w:r/>
            <w:r>
              <w:rPr>
                <w:b w:val="0"/>
                <w:sz w:val="16"/>
              </w:rPr>
              <w:t>Sends the packet to Router0 at 192.168.10.1.</w:t>
            </w:r>
          </w:p>
        </w:tc>
      </w:tr>
      <w:tr>
        <w:tc>
          <w:tcPr>
            <w:tcW w:type="dxa" w:w="3447"/>
            <w:vAlign w:val="center"/>
          </w:tcPr>
          <w:p>
            <w:pPr>
              <w:spacing w:after="0"/>
            </w:pPr>
            <w:r/>
            <w:r>
              <w:rPr>
                <w:b w:val="0"/>
                <w:sz w:val="16"/>
              </w:rPr>
              <w:t>2</w:t>
            </w:r>
          </w:p>
        </w:tc>
        <w:tc>
          <w:tcPr>
            <w:tcW w:type="dxa" w:w="3447"/>
            <w:vAlign w:val="center"/>
          </w:tcPr>
          <w:p>
            <w:pPr>
              <w:spacing w:after="0"/>
            </w:pPr>
            <w:r/>
            <w:r>
              <w:rPr>
                <w:b w:val="0"/>
                <w:sz w:val="16"/>
              </w:rPr>
              <w:t>Router0</w:t>
            </w:r>
          </w:p>
        </w:tc>
        <w:tc>
          <w:tcPr>
            <w:tcW w:type="dxa" w:w="3447"/>
            <w:vAlign w:val="center"/>
          </w:tcPr>
          <w:p>
            <w:pPr>
              <w:spacing w:after="0"/>
            </w:pPr>
            <w:r/>
            <w:r>
              <w:rPr>
                <w:b w:val="0"/>
                <w:sz w:val="16"/>
              </w:rPr>
              <w:t>Uses a RIP-learned route toward 192.168.40.0/24.</w:t>
            </w:r>
          </w:p>
        </w:tc>
      </w:tr>
      <w:tr>
        <w:tc>
          <w:tcPr>
            <w:tcW w:type="dxa" w:w="3447"/>
            <w:vAlign w:val="center"/>
          </w:tcPr>
          <w:p>
            <w:pPr>
              <w:spacing w:after="0"/>
            </w:pPr>
            <w:r/>
            <w:r>
              <w:rPr>
                <w:b w:val="0"/>
                <w:sz w:val="16"/>
              </w:rPr>
              <w:t>3</w:t>
            </w:r>
          </w:p>
        </w:tc>
        <w:tc>
          <w:tcPr>
            <w:tcW w:type="dxa" w:w="3447"/>
            <w:vAlign w:val="center"/>
          </w:tcPr>
          <w:p>
            <w:pPr>
              <w:spacing w:after="0"/>
            </w:pPr>
            <w:r/>
            <w:r>
              <w:rPr>
                <w:b w:val="0"/>
                <w:sz w:val="16"/>
              </w:rPr>
              <w:t>Core routers</w:t>
            </w:r>
          </w:p>
        </w:tc>
        <w:tc>
          <w:tcPr>
            <w:tcW w:type="dxa" w:w="3447"/>
            <w:vAlign w:val="center"/>
          </w:tcPr>
          <w:p>
            <w:pPr>
              <w:spacing w:after="0"/>
            </w:pPr>
            <w:r/>
            <w:r>
              <w:rPr>
                <w:b w:val="0"/>
                <w:sz w:val="16"/>
              </w:rPr>
              <w:t>Forward the packet using the RIP-selected path.</w:t>
            </w:r>
          </w:p>
        </w:tc>
      </w:tr>
      <w:tr>
        <w:tc>
          <w:tcPr>
            <w:tcW w:type="dxa" w:w="3447"/>
            <w:vAlign w:val="center"/>
          </w:tcPr>
          <w:p>
            <w:pPr>
              <w:spacing w:after="0"/>
            </w:pPr>
            <w:r/>
            <w:r>
              <w:rPr>
                <w:b w:val="0"/>
                <w:sz w:val="16"/>
              </w:rPr>
              <w:t>4</w:t>
            </w:r>
          </w:p>
        </w:tc>
        <w:tc>
          <w:tcPr>
            <w:tcW w:type="dxa" w:w="3447"/>
            <w:vAlign w:val="center"/>
          </w:tcPr>
          <w:p>
            <w:pPr>
              <w:spacing w:after="0"/>
            </w:pPr>
            <w:r/>
            <w:r>
              <w:rPr>
                <w:b w:val="0"/>
                <w:sz w:val="16"/>
              </w:rPr>
              <w:t>Router4</w:t>
            </w:r>
          </w:p>
        </w:tc>
        <w:tc>
          <w:tcPr>
            <w:tcW w:type="dxa" w:w="3447"/>
            <w:vAlign w:val="center"/>
          </w:tcPr>
          <w:p>
            <w:pPr>
              <w:spacing w:after="0"/>
            </w:pPr>
            <w:r/>
            <w:r>
              <w:rPr>
                <w:b w:val="0"/>
                <w:sz w:val="16"/>
              </w:rPr>
              <w:t>Recognizes 192.168.40.0/24 as directly connected on Gi0/1.</w:t>
            </w:r>
          </w:p>
        </w:tc>
      </w:tr>
      <w:tr>
        <w:tc>
          <w:tcPr>
            <w:tcW w:type="dxa" w:w="3447"/>
            <w:vAlign w:val="center"/>
          </w:tcPr>
          <w:p>
            <w:pPr>
              <w:spacing w:after="0"/>
            </w:pPr>
            <w:r/>
            <w:r>
              <w:rPr>
                <w:b w:val="0"/>
                <w:sz w:val="16"/>
              </w:rPr>
              <w:t>5</w:t>
            </w:r>
          </w:p>
        </w:tc>
        <w:tc>
          <w:tcPr>
            <w:tcW w:type="dxa" w:w="3447"/>
            <w:vAlign w:val="center"/>
          </w:tcPr>
          <w:p>
            <w:pPr>
              <w:spacing w:after="0"/>
            </w:pPr>
            <w:r/>
            <w:r>
              <w:rPr>
                <w:b w:val="0"/>
                <w:sz w:val="16"/>
              </w:rPr>
              <w:t>PC2</w:t>
            </w:r>
          </w:p>
        </w:tc>
        <w:tc>
          <w:tcPr>
            <w:tcW w:type="dxa" w:w="3447"/>
            <w:vAlign w:val="center"/>
          </w:tcPr>
          <w:p>
            <w:pPr>
              <w:spacing w:after="0"/>
            </w:pPr>
            <w:r/>
            <w:r>
              <w:rPr>
                <w:b w:val="0"/>
                <w:sz w:val="16"/>
              </w:rPr>
              <w:t>Receives the packet at 192.168.40.2.</w:t>
            </w:r>
          </w:p>
        </w:tc>
      </w:tr>
    </w:tbl>
    <w:p>
      <w:pPr>
        <w:spacing w:before="0" w:after="60" w:line="240" w:lineRule="auto"/>
        <w:shd w:fill="F2F2F2"/>
      </w:pPr>
      <w:r>
        <w:rPr>
          <w:rFonts w:ascii="Consolas" w:hAnsi="Consolas"/>
          <w:sz w:val="15"/>
        </w:rPr>
        <w:t>PC0 → Router0 → [RIP-selected core path] → Router4 → PC2</w:t>
        <w:br/>
      </w:r>
    </w:p>
    <w:p>
      <w:pPr>
        <w:pStyle w:val="Heading1"/>
      </w:pPr>
      <w:r>
        <w:t>10. RIP vs Static Routing</w:t>
      </w:r>
    </w:p>
    <w:tbl>
      <w:tblPr>
        <w:tblStyle w:val="TableGrid"/>
        <w:tblW w:type="auto" w:w="0"/>
        <w:tblLook w:firstColumn="1" w:firstRow="1" w:lastColumn="0" w:lastRow="0" w:noHBand="0" w:noVBand="1" w:val="04A0"/>
      </w:tblPr>
      <w:tblGrid>
        <w:gridCol w:w="3447"/>
        <w:gridCol w:w="3447"/>
        <w:gridCol w:w="3447"/>
      </w:tblGrid>
      <w:tr>
        <w:trPr>
          <w:tblHeader w:val="true"/>
        </w:trPr>
        <w:tc>
          <w:tcPr>
            <w:tcW w:type="dxa" w:w="3447"/>
            <w:vAlign w:val="center"/>
            <w:shd w:fill="D9EAF7"/>
          </w:tcPr>
          <w:p>
            <w:pPr>
              <w:spacing w:after="0"/>
            </w:pPr>
            <w:r/>
            <w:r>
              <w:rPr>
                <w:b/>
                <w:sz w:val="16"/>
              </w:rPr>
              <w:t>Aspect</w:t>
            </w:r>
          </w:p>
        </w:tc>
        <w:tc>
          <w:tcPr>
            <w:tcW w:type="dxa" w:w="3447"/>
            <w:vAlign w:val="center"/>
            <w:shd w:fill="D9EAF7"/>
          </w:tcPr>
          <w:p>
            <w:pPr>
              <w:spacing w:after="0"/>
            </w:pPr>
            <w:r/>
            <w:r>
              <w:rPr>
                <w:b/>
                <w:sz w:val="16"/>
              </w:rPr>
              <w:t>Static Routing</w:t>
            </w:r>
          </w:p>
        </w:tc>
        <w:tc>
          <w:tcPr>
            <w:tcW w:type="dxa" w:w="3447"/>
            <w:vAlign w:val="center"/>
            <w:shd w:fill="D9EAF7"/>
          </w:tcPr>
          <w:p>
            <w:pPr>
              <w:spacing w:after="0"/>
            </w:pPr>
            <w:r/>
            <w:r>
              <w:rPr>
                <w:b/>
                <w:sz w:val="16"/>
              </w:rPr>
              <w:t>RIP Dynamic Routing</w:t>
            </w:r>
          </w:p>
        </w:tc>
      </w:tr>
      <w:tr>
        <w:tc>
          <w:tcPr>
            <w:tcW w:type="dxa" w:w="3447"/>
            <w:vAlign w:val="center"/>
          </w:tcPr>
          <w:p>
            <w:pPr>
              <w:spacing w:after="0"/>
            </w:pPr>
            <w:r/>
            <w:r>
              <w:rPr>
                <w:b w:val="0"/>
                <w:sz w:val="16"/>
              </w:rPr>
              <w:t>Route configuration</w:t>
            </w:r>
          </w:p>
        </w:tc>
        <w:tc>
          <w:tcPr>
            <w:tcW w:type="dxa" w:w="3447"/>
            <w:vAlign w:val="center"/>
          </w:tcPr>
          <w:p>
            <w:pPr>
              <w:spacing w:after="0"/>
            </w:pPr>
            <w:r/>
            <w:r>
              <w:rPr>
                <w:b w:val="0"/>
                <w:sz w:val="16"/>
              </w:rPr>
              <w:t>Manual</w:t>
            </w:r>
          </w:p>
        </w:tc>
        <w:tc>
          <w:tcPr>
            <w:tcW w:type="dxa" w:w="3447"/>
            <w:vAlign w:val="center"/>
          </w:tcPr>
          <w:p>
            <w:pPr>
              <w:spacing w:after="0"/>
            </w:pPr>
            <w:r/>
            <w:r>
              <w:rPr>
                <w:b w:val="0"/>
                <w:sz w:val="16"/>
              </w:rPr>
              <w:t>Learned through RIP updates</w:t>
            </w:r>
          </w:p>
        </w:tc>
      </w:tr>
      <w:tr>
        <w:tc>
          <w:tcPr>
            <w:tcW w:type="dxa" w:w="3447"/>
            <w:vAlign w:val="center"/>
          </w:tcPr>
          <w:p>
            <w:pPr>
              <w:spacing w:after="0"/>
            </w:pPr>
            <w:r/>
            <w:r>
              <w:rPr>
                <w:b w:val="0"/>
                <w:sz w:val="16"/>
              </w:rPr>
              <w:t>Route changes</w:t>
            </w:r>
          </w:p>
        </w:tc>
        <w:tc>
          <w:tcPr>
            <w:tcW w:type="dxa" w:w="3447"/>
            <w:vAlign w:val="center"/>
          </w:tcPr>
          <w:p>
            <w:pPr>
              <w:spacing w:after="0"/>
            </w:pPr>
            <w:r/>
            <w:r>
              <w:rPr>
                <w:b w:val="0"/>
                <w:sz w:val="16"/>
              </w:rPr>
              <w:t>Manual changes required</w:t>
            </w:r>
          </w:p>
        </w:tc>
        <w:tc>
          <w:tcPr>
            <w:tcW w:type="dxa" w:w="3447"/>
            <w:vAlign w:val="center"/>
          </w:tcPr>
          <w:p>
            <w:pPr>
              <w:spacing w:after="0"/>
            </w:pPr>
            <w:r/>
            <w:r>
              <w:rPr>
                <w:b w:val="0"/>
                <w:sz w:val="16"/>
              </w:rPr>
              <w:t>Can be learned dynamically</w:t>
            </w:r>
          </w:p>
        </w:tc>
      </w:tr>
      <w:tr>
        <w:tc>
          <w:tcPr>
            <w:tcW w:type="dxa" w:w="3447"/>
            <w:vAlign w:val="center"/>
          </w:tcPr>
          <w:p>
            <w:pPr>
              <w:spacing w:after="0"/>
            </w:pPr>
            <w:r/>
            <w:r>
              <w:rPr>
                <w:b w:val="0"/>
                <w:sz w:val="16"/>
              </w:rPr>
              <w:t>Scalability</w:t>
            </w:r>
          </w:p>
        </w:tc>
        <w:tc>
          <w:tcPr>
            <w:tcW w:type="dxa" w:w="3447"/>
            <w:vAlign w:val="center"/>
          </w:tcPr>
          <w:p>
            <w:pPr>
              <w:spacing w:after="0"/>
            </w:pPr>
            <w:r/>
            <w:r>
              <w:rPr>
                <w:b w:val="0"/>
                <w:sz w:val="16"/>
              </w:rPr>
              <w:t>More manual configuration</w:t>
            </w:r>
          </w:p>
        </w:tc>
        <w:tc>
          <w:tcPr>
            <w:tcW w:type="dxa" w:w="3447"/>
            <w:vAlign w:val="center"/>
          </w:tcPr>
          <w:p>
            <w:pPr>
              <w:spacing w:after="0"/>
            </w:pPr>
            <w:r/>
            <w:r>
              <w:rPr>
                <w:b w:val="0"/>
                <w:sz w:val="16"/>
              </w:rPr>
              <w:t>Reduces manual route configuration</w:t>
            </w:r>
          </w:p>
        </w:tc>
      </w:tr>
      <w:tr>
        <w:tc>
          <w:tcPr>
            <w:tcW w:type="dxa" w:w="3447"/>
            <w:vAlign w:val="center"/>
          </w:tcPr>
          <w:p>
            <w:pPr>
              <w:spacing w:after="0"/>
            </w:pPr>
            <w:r/>
            <w:r>
              <w:rPr>
                <w:b w:val="0"/>
                <w:sz w:val="16"/>
              </w:rPr>
              <w:t>Protocol overhead</w:t>
            </w:r>
          </w:p>
        </w:tc>
        <w:tc>
          <w:tcPr>
            <w:tcW w:type="dxa" w:w="3447"/>
            <w:vAlign w:val="center"/>
          </w:tcPr>
          <w:p>
            <w:pPr>
              <w:spacing w:after="0"/>
            </w:pPr>
            <w:r/>
            <w:r>
              <w:rPr>
                <w:b w:val="0"/>
                <w:sz w:val="16"/>
              </w:rPr>
              <w:t>No routing-protocol updates</w:t>
            </w:r>
          </w:p>
        </w:tc>
        <w:tc>
          <w:tcPr>
            <w:tcW w:type="dxa" w:w="3447"/>
            <w:vAlign w:val="center"/>
          </w:tcPr>
          <w:p>
            <w:pPr>
              <w:spacing w:after="0"/>
            </w:pPr>
            <w:r/>
            <w:r>
              <w:rPr>
                <w:b w:val="0"/>
                <w:sz w:val="16"/>
              </w:rPr>
              <w:t>Routing updates are exchanged</w:t>
            </w:r>
          </w:p>
        </w:tc>
      </w:tr>
      <w:tr>
        <w:tc>
          <w:tcPr>
            <w:tcW w:type="dxa" w:w="3447"/>
            <w:vAlign w:val="center"/>
          </w:tcPr>
          <w:p>
            <w:pPr>
              <w:spacing w:after="0"/>
            </w:pPr>
            <w:r/>
            <w:r>
              <w:rPr>
                <w:b w:val="0"/>
                <w:sz w:val="16"/>
              </w:rPr>
              <w:t>This lab</w:t>
            </w:r>
          </w:p>
        </w:tc>
        <w:tc>
          <w:tcPr>
            <w:tcW w:type="dxa" w:w="3447"/>
            <w:vAlign w:val="center"/>
          </w:tcPr>
          <w:p>
            <w:pPr>
              <w:spacing w:after="0"/>
            </w:pPr>
            <w:r/>
            <w:r>
              <w:rPr>
                <w:b w:val="0"/>
                <w:sz w:val="16"/>
              </w:rPr>
              <w:t>Not used</w:t>
            </w:r>
          </w:p>
        </w:tc>
        <w:tc>
          <w:tcPr>
            <w:tcW w:type="dxa" w:w="3447"/>
            <w:vAlign w:val="center"/>
          </w:tcPr>
          <w:p>
            <w:pPr>
              <w:spacing w:after="0"/>
            </w:pPr>
            <w:r/>
            <w:r>
              <w:rPr>
                <w:b w:val="0"/>
                <w:sz w:val="16"/>
              </w:rPr>
              <w:t>Primary routing mechanism</w:t>
            </w:r>
          </w:p>
        </w:tc>
      </w:tr>
    </w:tbl>
    <w:p>
      <w:r>
        <w:br w:type="page"/>
      </w:r>
    </w:p>
    <w:p>
      <w:pPr>
        <w:pStyle w:val="Heading1"/>
      </w:pPr>
      <w:r>
        <w:t>11. Verification and Testing</w:t>
      </w:r>
    </w:p>
    <w:p>
      <w:r>
        <w:t>Useful Cisco IOS commands:</w:t>
      </w:r>
    </w:p>
    <w:p>
      <w:pPr>
        <w:spacing w:before="0" w:after="60" w:line="240" w:lineRule="auto"/>
        <w:shd w:fill="F2F2F2"/>
      </w:pPr>
      <w:r>
        <w:rPr>
          <w:rFonts w:ascii="Consolas" w:hAnsi="Consolas"/>
          <w:sz w:val="15"/>
        </w:rPr>
        <w:t>show ip interface brief</w:t>
        <w:br/>
      </w:r>
      <w:r>
        <w:rPr>
          <w:rFonts w:ascii="Consolas" w:hAnsi="Consolas"/>
          <w:sz w:val="15"/>
        </w:rPr>
        <w:t>show ip route</w:t>
        <w:br/>
      </w:r>
      <w:r>
        <w:rPr>
          <w:rFonts w:ascii="Consolas" w:hAnsi="Consolas"/>
          <w:sz w:val="15"/>
        </w:rPr>
        <w:t>show ip protocols</w:t>
        <w:br/>
      </w:r>
      <w:r>
        <w:rPr>
          <w:rFonts w:ascii="Consolas" w:hAnsi="Consolas"/>
          <w:sz w:val="15"/>
        </w:rPr>
        <w:t>show ip route rip</w:t>
        <w:br/>
      </w:r>
      <w:r>
        <w:rPr>
          <w:rFonts w:ascii="Consolas" w:hAnsi="Consolas"/>
          <w:sz w:val="15"/>
        </w:rPr>
        <w:t>show running-config</w:t>
        <w:br/>
      </w:r>
      <w:r>
        <w:rPr>
          <w:rFonts w:ascii="Consolas" w:hAnsi="Consolas"/>
          <w:sz w:val="15"/>
        </w:rPr>
        <w:t>ping &lt;destination-ip&gt;</w:t>
        <w:br/>
      </w:r>
      <w:r>
        <w:rPr>
          <w:rFonts w:ascii="Consolas" w:hAnsi="Consolas"/>
          <w:sz w:val="15"/>
        </w:rPr>
        <w:t>traceroute &lt;destination-ip&gt;</w:t>
        <w:br/>
      </w:r>
    </w:p>
    <w:p>
      <w:r>
        <w:t>Example end-to-end tests:</w:t>
      </w:r>
    </w:p>
    <w:p>
      <w:pPr>
        <w:spacing w:before="0" w:after="60" w:line="240" w:lineRule="auto"/>
        <w:shd w:fill="F2F2F2"/>
      </w:pPr>
      <w:r>
        <w:rPr>
          <w:rFonts w:ascii="Consolas" w:hAnsi="Consolas"/>
          <w:sz w:val="15"/>
        </w:rPr>
        <w:t>From PC0:</w:t>
        <w:br/>
      </w:r>
      <w:r>
        <w:rPr>
          <w:rFonts w:ascii="Consolas" w:hAnsi="Consolas"/>
          <w:sz w:val="15"/>
        </w:rPr>
        <w:t>ping 192.168.40.2</w:t>
        <w:br/>
      </w:r>
      <w:r>
        <w:rPr>
          <w:rFonts w:ascii="Consolas" w:hAnsi="Consolas"/>
          <w:sz w:val="15"/>
        </w:rPr>
        <w:br/>
      </w:r>
      <w:r>
        <w:rPr>
          <w:rFonts w:ascii="Consolas" w:hAnsi="Consolas"/>
          <w:sz w:val="15"/>
        </w:rPr>
        <w:t>From PC1:</w:t>
        <w:br/>
      </w:r>
      <w:r>
        <w:rPr>
          <w:rFonts w:ascii="Consolas" w:hAnsi="Consolas"/>
          <w:sz w:val="15"/>
        </w:rPr>
        <w:t>ping 192.168.10.2</w:t>
        <w:br/>
      </w:r>
      <w:r>
        <w:rPr>
          <w:rFonts w:ascii="Consolas" w:hAnsi="Consolas"/>
          <w:sz w:val="15"/>
        </w:rPr>
        <w:t>ping 192.168.40.2</w:t>
        <w:br/>
      </w:r>
      <w:r>
        <w:rPr>
          <w:rFonts w:ascii="Consolas" w:hAnsi="Consolas"/>
          <w:sz w:val="15"/>
        </w:rPr>
        <w:br/>
      </w:r>
      <w:r>
        <w:rPr>
          <w:rFonts w:ascii="Consolas" w:hAnsi="Consolas"/>
          <w:sz w:val="15"/>
        </w:rPr>
        <w:t>From PC2:</w:t>
        <w:br/>
      </w:r>
      <w:r>
        <w:rPr>
          <w:rFonts w:ascii="Consolas" w:hAnsi="Consolas"/>
          <w:sz w:val="15"/>
        </w:rPr>
        <w:t>ping 192.168.10.2</w:t>
        <w:br/>
      </w:r>
      <w:r>
        <w:rPr>
          <w:rFonts w:ascii="Consolas" w:hAnsi="Consolas"/>
          <w:sz w:val="15"/>
        </w:rPr>
        <w:t>ping 192.168.20.2</w:t>
        <w:br/>
      </w:r>
    </w:p>
    <w:p>
      <w:r>
        <w:t>RIP-learned entries are normally identified with code 'R' in the routing table, while directly connected networks appear as connected routes. The exact preferred path depends on the routing information learned during the simulation.</w:t>
      </w:r>
    </w:p>
    <w:p>
      <w:pPr>
        <w:pStyle w:val="Heading1"/>
      </w:pPr>
      <w:r>
        <w:t>12. Key Networking Concepts</w:t>
      </w:r>
    </w:p>
    <w:p>
      <w:pPr>
        <w:pStyle w:val="ListBullet"/>
        <w:spacing w:after="0"/>
      </w:pPr>
      <w:r>
        <w:t>Dynamic routing protocols</w:t>
      </w:r>
    </w:p>
    <w:p>
      <w:pPr>
        <w:pStyle w:val="ListBullet"/>
        <w:spacing w:after="0"/>
      </w:pPr>
      <w:r>
        <w:t>Routing Information Protocol (RIP)</w:t>
      </w:r>
    </w:p>
    <w:p>
      <w:pPr>
        <w:pStyle w:val="ListBullet"/>
        <w:spacing w:after="0"/>
      </w:pPr>
      <w:r>
        <w:t>Directly connected and RIP-learned routes</w:t>
      </w:r>
    </w:p>
    <w:p>
      <w:pPr>
        <w:pStyle w:val="ListBullet"/>
        <w:spacing w:after="0"/>
      </w:pPr>
      <w:r>
        <w:t>Default gateways</w:t>
      </w:r>
    </w:p>
    <w:p>
      <w:pPr>
        <w:pStyle w:val="ListBullet"/>
        <w:spacing w:after="0"/>
      </w:pPr>
      <w:r>
        <w:t>Routing tables</w:t>
      </w:r>
    </w:p>
    <w:p>
      <w:pPr>
        <w:pStyle w:val="ListBullet"/>
        <w:spacing w:after="0"/>
      </w:pPr>
      <w:r>
        <w:t>End-to-end ICMP testing</w:t>
      </w:r>
    </w:p>
    <w:p>
      <w:pPr>
        <w:pStyle w:val="Heading1"/>
      </w:pPr>
      <w:r>
        <w:t>13. Conclusion</w:t>
      </w:r>
    </w:p>
    <w:p>
      <w:r>
        <w:t>This lab demonstrates dynamic routing with RIP across four Cisco 2911 routers. Each router advertises its directly connected networks, and RIP distributes that information so remote LANs can be reached without static routes. The topology illustrates how routing tables are built from information exchanged between neighboring routers.</w:t>
      </w:r>
    </w:p>
    <w:p>
      <w:pPr>
        <w:pStyle w:val="Heading1"/>
      </w:pPr>
      <w:r>
        <w:t>14. Configuration Summary</w:t>
      </w:r>
    </w:p>
    <w:tbl>
      <w:tblPr>
        <w:tblStyle w:val="TableGrid"/>
        <w:tblW w:type="auto" w:w="0"/>
        <w:tblLook w:firstColumn="1" w:firstRow="1" w:lastColumn="0" w:lastRow="0" w:noHBand="0" w:noVBand="1" w:val="04A0"/>
      </w:tblPr>
      <w:tblGrid>
        <w:gridCol w:w="3447"/>
        <w:gridCol w:w="3447"/>
        <w:gridCol w:w="3447"/>
      </w:tblGrid>
      <w:tr>
        <w:trPr>
          <w:tblHeader w:val="true"/>
        </w:trPr>
        <w:tc>
          <w:tcPr>
            <w:tcW w:type="dxa" w:w="3447"/>
            <w:vAlign w:val="center"/>
            <w:shd w:fill="D9EAF7"/>
          </w:tcPr>
          <w:p>
            <w:pPr>
              <w:spacing w:after="0"/>
            </w:pPr>
            <w:r/>
            <w:r>
              <w:rPr>
                <w:b/>
                <w:sz w:val="16"/>
              </w:rPr>
              <w:t>Device</w:t>
            </w:r>
          </w:p>
        </w:tc>
        <w:tc>
          <w:tcPr>
            <w:tcW w:type="dxa" w:w="3447"/>
            <w:vAlign w:val="center"/>
            <w:shd w:fill="D9EAF7"/>
          </w:tcPr>
          <w:p>
            <w:pPr>
              <w:spacing w:after="0"/>
            </w:pPr>
            <w:r/>
            <w:r>
              <w:rPr>
                <w:b/>
                <w:sz w:val="16"/>
              </w:rPr>
              <w:t>Key Interfaces</w:t>
            </w:r>
          </w:p>
        </w:tc>
        <w:tc>
          <w:tcPr>
            <w:tcW w:type="dxa" w:w="3447"/>
            <w:vAlign w:val="center"/>
            <w:shd w:fill="D9EAF7"/>
          </w:tcPr>
          <w:p>
            <w:pPr>
              <w:spacing w:after="0"/>
            </w:pPr>
            <w:r/>
            <w:r>
              <w:rPr>
                <w:b/>
                <w:sz w:val="16"/>
              </w:rPr>
              <w:t>RIP Advertisements</w:t>
            </w:r>
          </w:p>
        </w:tc>
      </w:tr>
      <w:tr>
        <w:tc>
          <w:tcPr>
            <w:tcW w:type="dxa" w:w="3447"/>
            <w:vAlign w:val="center"/>
          </w:tcPr>
          <w:p>
            <w:pPr>
              <w:spacing w:after="0"/>
            </w:pPr>
            <w:r/>
            <w:r>
              <w:rPr>
                <w:b w:val="0"/>
                <w:sz w:val="16"/>
              </w:rPr>
              <w:t>Router0</w:t>
            </w:r>
          </w:p>
        </w:tc>
        <w:tc>
          <w:tcPr>
            <w:tcW w:type="dxa" w:w="3447"/>
            <w:vAlign w:val="center"/>
          </w:tcPr>
          <w:p>
            <w:pPr>
              <w:spacing w:after="0"/>
            </w:pPr>
            <w:r/>
            <w:r>
              <w:rPr>
                <w:b w:val="0"/>
                <w:sz w:val="16"/>
              </w:rPr>
              <w:t>Gi0/0 10.0.0.2; Gi0/1 192.168.10.1; Gi0/2 30.0.0.1</w:t>
            </w:r>
          </w:p>
        </w:tc>
        <w:tc>
          <w:tcPr>
            <w:tcW w:type="dxa" w:w="3447"/>
            <w:vAlign w:val="center"/>
          </w:tcPr>
          <w:p>
            <w:pPr>
              <w:spacing w:after="0"/>
            </w:pPr>
            <w:r/>
            <w:r>
              <w:rPr>
                <w:b w:val="0"/>
                <w:sz w:val="16"/>
              </w:rPr>
              <w:t>10.0.0.0; 30.0.0.0; 192.168.10.0</w:t>
            </w:r>
          </w:p>
        </w:tc>
      </w:tr>
      <w:tr>
        <w:tc>
          <w:tcPr>
            <w:tcW w:type="dxa" w:w="3447"/>
            <w:vAlign w:val="center"/>
          </w:tcPr>
          <w:p>
            <w:pPr>
              <w:spacing w:after="0"/>
            </w:pPr>
            <w:r/>
            <w:r>
              <w:rPr>
                <w:b w:val="0"/>
                <w:sz w:val="16"/>
              </w:rPr>
              <w:t>Router1</w:t>
            </w:r>
          </w:p>
        </w:tc>
        <w:tc>
          <w:tcPr>
            <w:tcW w:type="dxa" w:w="3447"/>
            <w:vAlign w:val="center"/>
          </w:tcPr>
          <w:p>
            <w:pPr>
              <w:spacing w:after="0"/>
            </w:pPr>
            <w:r/>
            <w:r>
              <w:rPr>
                <w:b w:val="0"/>
                <w:sz w:val="16"/>
              </w:rPr>
              <w:t>Gi0/0 192.168.20.1; Gi0/1 20.0.0.2; Gi0/2 30.0.0.2</w:t>
            </w:r>
          </w:p>
        </w:tc>
        <w:tc>
          <w:tcPr>
            <w:tcW w:type="dxa" w:w="3447"/>
            <w:vAlign w:val="center"/>
          </w:tcPr>
          <w:p>
            <w:pPr>
              <w:spacing w:after="0"/>
            </w:pPr>
            <w:r/>
            <w:r>
              <w:rPr>
                <w:b w:val="0"/>
                <w:sz w:val="16"/>
              </w:rPr>
              <w:t>20.0.0.0; 30.0.0.0; 192.168.20.0</w:t>
            </w:r>
          </w:p>
        </w:tc>
      </w:tr>
      <w:tr>
        <w:tc>
          <w:tcPr>
            <w:tcW w:type="dxa" w:w="3447"/>
            <w:vAlign w:val="center"/>
          </w:tcPr>
          <w:p>
            <w:pPr>
              <w:spacing w:after="0"/>
            </w:pPr>
            <w:r/>
            <w:r>
              <w:rPr>
                <w:b w:val="0"/>
                <w:sz w:val="16"/>
              </w:rPr>
              <w:t>Router2</w:t>
            </w:r>
          </w:p>
        </w:tc>
        <w:tc>
          <w:tcPr>
            <w:tcW w:type="dxa" w:w="3447"/>
            <w:vAlign w:val="center"/>
          </w:tcPr>
          <w:p>
            <w:pPr>
              <w:spacing w:after="0"/>
            </w:pPr>
            <w:r/>
            <w:r>
              <w:rPr>
                <w:b w:val="0"/>
                <w:sz w:val="16"/>
              </w:rPr>
              <w:t>Gi0/0 10.0.0.1; Gi0/1 20.0.0.1; Gi0/2 40.0.0.1</w:t>
            </w:r>
          </w:p>
        </w:tc>
        <w:tc>
          <w:tcPr>
            <w:tcW w:type="dxa" w:w="3447"/>
            <w:vAlign w:val="center"/>
          </w:tcPr>
          <w:p>
            <w:pPr>
              <w:spacing w:after="0"/>
            </w:pPr>
            <w:r/>
            <w:r>
              <w:rPr>
                <w:b w:val="0"/>
                <w:sz w:val="16"/>
              </w:rPr>
              <w:t>10.0.0.0; 20.0.0.0; 40.0.0.0</w:t>
            </w:r>
          </w:p>
        </w:tc>
      </w:tr>
      <w:tr>
        <w:tc>
          <w:tcPr>
            <w:tcW w:type="dxa" w:w="3447"/>
            <w:vAlign w:val="center"/>
          </w:tcPr>
          <w:p>
            <w:pPr>
              <w:spacing w:after="0"/>
            </w:pPr>
            <w:r/>
            <w:r>
              <w:rPr>
                <w:b w:val="0"/>
                <w:sz w:val="16"/>
              </w:rPr>
              <w:t>Router4</w:t>
            </w:r>
          </w:p>
        </w:tc>
        <w:tc>
          <w:tcPr>
            <w:tcW w:type="dxa" w:w="3447"/>
            <w:vAlign w:val="center"/>
          </w:tcPr>
          <w:p>
            <w:pPr>
              <w:spacing w:after="0"/>
            </w:pPr>
            <w:r/>
            <w:r>
              <w:rPr>
                <w:b w:val="0"/>
                <w:sz w:val="16"/>
              </w:rPr>
              <w:t>Gi0/0 40.0.0.2; Gi0/1 192.168.40.1</w:t>
            </w:r>
          </w:p>
        </w:tc>
        <w:tc>
          <w:tcPr>
            <w:tcW w:type="dxa" w:w="3447"/>
            <w:vAlign w:val="center"/>
          </w:tcPr>
          <w:p>
            <w:pPr>
              <w:spacing w:after="0"/>
            </w:pPr>
            <w:r/>
            <w:r>
              <w:rPr>
                <w:b w:val="0"/>
                <w:sz w:val="16"/>
              </w:rPr>
              <w:t>40.0.0.0; 192.168.40.0</w:t>
            </w:r>
          </w:p>
        </w:tc>
      </w:tr>
    </w:tbl>
    <w:sectPr w:rsidR="00FC693F" w:rsidRPr="0006063C" w:rsidSect="00034616">
      <w:footerReference w:type="default" r:id="rId10"/>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Dynamic Routing Lab (RIP) | Cisco Packet Tracer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