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Arial" w:hAnsi="Arial"/>
          <w:b/>
          <w:color w:val="1E1E1E"/>
          <w:sz w:val="30"/>
          <w:u w:val="single"/>
        </w:rPr>
        <w:t>API Request/Response</w:t>
      </w:r>
    </w:p>
    <w:p>
      <w:pPr>
        <w:spacing w:before="280" w:after="120"/>
      </w:pPr>
      <w:r>
        <w:rPr>
          <w:rFonts w:ascii="Arial" w:hAnsi="Arial"/>
          <w:b/>
          <w:color w:val="1E1E1E"/>
          <w:sz w:val="28"/>
        </w:rPr>
        <w:t>Grant Token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Title : </w:t>
      </w:r>
      <w:r>
        <w:rPr>
          <w:rFonts w:ascii="Arial" w:hAnsi="Arial"/>
          <w:color w:val="1E1E1E"/>
          <w:sz w:val="20"/>
        </w:rPr>
        <w:t>Grant Token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URL : </w:t>
      </w:r>
      <w:r>
        <w:rPr>
          <w:rFonts w:ascii="Arial" w:hAnsi="Arial"/>
          <w:color w:val="1E1E1E"/>
          <w:sz w:val="20"/>
        </w:rPr>
        <w:t>https://tokenized.sandbox.bka.sh/v2/tokenized-checkout/auth/grant-token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Request Body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"app_key": "0vWQuCRGiUX7EPVjQDr0EUAYtc",</w:t>
        <w:br/>
        <w:t xml:space="preserve">  "app_secret": "jcUNPBgbcqEDedNKdvE4G1cAK7D3hCjmJccNPZZBq96QIxxwAMEx"</w:t>
        <w:br/>
        <w:t>}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Response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"statusCode": "0000",</w:t>
        <w:br/>
        <w:t xml:space="preserve">  "statusMessage": "Successful",</w:t>
        <w:br/>
        <w:t xml:space="preserve">  "token_type": "Bearer",</w:t>
        <w:br/>
        <w:t xml:space="preserve">  "id_token": "eyJraWQiOiJvTVJzNU9ZY0wrUnRXQ2o3ZEJtdlc5VDBEcytrckw5M1NzY0VqUzlERXVzPSIsImFsZyI6IlJTMjU2In0.eyJzdWIiOiIzZmNmMTFhOC0yYTI0LTQ5YjAtYjZlNC1iYTZkOGFiOWNlNDgiLCJhdWQiOiI2cDdhcWVzZmljZTAxazltNWdxZTJhMGlhaCIsImV2ZW50X2lkIjoiZThlZGJmZmQtOGQ1OC00MTA4LWIxMDktY2MzYjZlNjYzYjNjIiwidG9rZW5fdXNlIjoiaWQiLCJhdXRoX3RpbWUiOjE3OTE4ODUwOTgsImlzcyI6Imh0dHBzOi8vY29nbml0by1pZHAuYXAtc291dGhlYXN0LTEuYW1hem9uYXdzLmNvbS9hcC1zb3V0aGVhc3QtMV9yYTNuUFkzSlMiLCJjb2duaXRvOnVzZXJuYW1lIjoiMDE3NzA2MTg1NjciLCJleHAiOjE3OTE4ODg2OTgsImlhdCI6MTc5MTg4NTA5OH0.Q321tkc8R8WPD6LisAA2oR7ieJZmZsze4Aq7wzL0bl37qVDFFgG0oxU9bnl1-DLO1cdvMgxv05ovJ-PCNopmc1dLlaWkB5kfnhmAnJPElX85EMgINh8agvGlGM0j3urCa54xMjZapjSpYg5BPswS9Wn5JUT45Q1_pq7uF02LI8V-kNYLZm4HmXccA725ZC8SJUsKM80t2xuJ7NI9wlUF2DsSZnQMUBvlxlLjsW_KkFS9oDNyj5CP7lambT_JYVW1oXiO31OUtL3cY7tzO8nRTqZmFKVcimKTViy7XayjTs2liBnMWOZgpN16RGNlofPA8N2aokxDQeM3fEARJO26-g",</w:t>
        <w:br/>
        <w:t xml:space="preserve">  "refresh_token": "eyJjdHkiOiJKV1QiLCJlbmMiOiJBMjU2R0NNIiwiYWxnIjoiUlNBLU9BRVAifQ.dv0_cWzfJHFpD_iDgk5K9PoI2LRxqQlG0smNVyz372ODRbP8knGU2jzCtfE3M5uy7ZSUHj-WETpID1Hfze0VYo8gloxyr3-BxwUJHCXZlm-veam62mquvvsY55s_2ciPNZUjoq2ZCHZDM91Aj-jI-H6XIaAr2m9BAnxLz6AxGq-fZvTK7ArdNcuHLEjGNdOwEZwZalHN-tDFzfvDeq3GIPCN-tVhfG3JV6Znj0n_SycEth3WmBEcpM8GruPeN3lxIT-U6DbNuRDri9lIi1bWZqOjJXrsWD1qx7fkFbNdc0pBVuKf5CsLGAFEOrgq3aZmhDSYgI3siEwP_jEFeznETg.-q31nd_NzU3MHcgx.RupgHt48C7WdHwKGkOnaiIWMaTmaPeHnYA7PvxSYK_BLTV0TAO5l9v4WPgihJTjEhsgY009EGzO-saID2R2UpXsp2Nq-mksC-fjzbgBozp3prhizm5LP5hCwXmtkczhlO-U3nMggmSjjfq5q0tNQ-bK_Mh_PVZ4qErEfzDk_YyP7nXvI49nyjvWyL0XpoMBlGYhX6MkF56V-aTq71p-Mi56MQbWojqZHM3ozxeyJ2mjhuI6xzGV0_IryJjYN5J1kgzwOYzw3rLhaLd4F-dY4d_XEXOvUVHequ0KB_LURmAHUGiLKU0gjmzl7z5PYZgj57L-0vlncvvPsKGym-U4wP0ktjSyv1KPhvbgtJAjtl25I0eL_qOtyDZTGUQ-Bn1UxFraWebgZzeoW4XHdmFAcze4bvbO5_cnvHpjYR7nQWYN55u9JuZecgYDVtThSXhgCT8Rguhs56Yzk5v1wlRBoZeEoJnycogLPSYZVz69KHjNysLtD7pfLmCsaZS2XqAlae0UtmYYw2N3wB63dmVzOyhE3IcRCE8_yyWccDikisYewv8AM0ZYxy1zv5cr80k4sazIEro5bBDR64yz-uE8iCFNQsi9Pg63B0jKOF6QWpuLOdINvp-32EZxseO9emwMfCSjDMhB0-nn07MBd096_jlgV_0hq4jYL6Au00C65X2WvnarCvEBNz-9QoyOKGek1JgprI4S-BrP0H7npSQN1a32HRg0Y4ojTcNhdz6kmd8KOnXQjq1WHGRiJ8q-5xJeRhc0fl9wAZn13m27PvfSBToe684CKdy36j6ShcwsqfXXa4GguBHPWHZpwyRZ3fFfIOhCrjjWo-SMsRtKvbnc52QuR_pUMSsMmPtuXK7CNHC1xUjnCs7uuq0_DkOU3MCLB2p0NW8mpAXpvNWlMf_FnGllAkFZFWn9IN0RWu0FBQUAJ2vW5_qzDd0ASyA632DQE1fjfWomGG3m8nGNvNw3RnTN2KGFLoq0-1GxDvw-az_sOebdeLQcFEh_MbxaSJLFqV8Zfs4MESuIiSsAY_zMwkrfEEiE5br9MIJnSUwzxTQiq0C2TYzm84VGan7Cx8TlpGMTxFg4JskSCZ7lgbYjbC-Lza8FPdVePmjPP_BFyuCpKcbAuTywJuz5-AifaHIIYPqCAypTGXJKqN5etJEKFM0qmUxwNyaIK17FbxgD6j9706cj6Df5PGE6kWhGkOpoCBE8PoWWp85-pzJ4ETAjMZA7SAqKnnctVVRU_S_tqioryCWzCt0Xe4FRIhsO5Zk4l0435tGVSgOASQTlTQOniku5WbA.kHMj09dC6416hKbroGYsMQ",</w:t>
        <w:br/>
        <w:t xml:space="preserve">  "expires_in": 3600</w:t>
        <w:br/>
        <w:t>}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E1E1E"/>
          <w:sz w:val="28"/>
        </w:rPr>
        <w:t>Create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Title : </w:t>
      </w:r>
      <w:r>
        <w:rPr>
          <w:rFonts w:ascii="Arial" w:hAnsi="Arial"/>
          <w:color w:val="1E1E1E"/>
          <w:sz w:val="20"/>
        </w:rPr>
        <w:t>Create Payment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URL : </w:t>
      </w:r>
      <w:r>
        <w:rPr>
          <w:rFonts w:ascii="Arial" w:hAnsi="Arial"/>
          <w:color w:val="1E1E1E"/>
          <w:sz w:val="20"/>
        </w:rPr>
        <w:t>https://tokenized.sandbox.bka.sh/v2/tokenized-checkout/payment/create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Request Body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"mode": "0011",</w:t>
        <w:br/>
        <w:t xml:space="preserve">  "amount": "100",</w:t>
        <w:br/>
        <w:t xml:space="preserve">  "currency": "BDT",</w:t>
        <w:br/>
        <w:t xml:space="preserve">  "intent": "sale",</w:t>
        <w:br/>
        <w:t xml:space="preserve">  "merchantInvoiceNumber": "MINAN-1791885368271",</w:t>
        <w:br/>
        <w:t xml:space="preserve">  "callbackURL": "http://localhost:3001/api/bkash/callback",</w:t>
        <w:br/>
        <w:t xml:space="preserve">  "payerReference": "01770618575"</w:t>
        <w:br/>
        <w:t>}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Response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"statusCode": "0000",</w:t>
        <w:br/>
        <w:t xml:space="preserve">  "statusMessage": "Successful",</w:t>
        <w:br/>
        <w:t xml:space="preserve">  "paymentID": "TR0011q1ohjxv1791885364885",</w:t>
        <w:br/>
        <w:t xml:space="preserve">  "bkashURL": "https://sandbox.payment.bkash.com/?paymentId=TR0011q1ohjxv1791885364885&amp;hash=!.2((55mQiyK75d)!0(PJ71kK3oBJ1U2gegGhYd(OJZc09(1FjA)5ZXDYWr_f1I)DjVq(PjykSpvmn_.au.eCDa6oRv8W9qZxiOC1791885364885&amp;mode=0011&amp;apiVersion=v2/",</w:t>
        <w:br/>
        <w:t xml:space="preserve">  "callbackURL": "http://localhost:3001/api/bkash/callback",</w:t>
        <w:br/>
        <w:t xml:space="preserve">  "successCallbackURL": "http://localhost:3001/api/bkash/callback?paymentID=TR0011q1ohjxv1791885364885&amp;status=success&amp;signature=sGDVy310NN",</w:t>
        <w:br/>
        <w:t xml:space="preserve">  "failureCallbackURL": "http://localhost:3001/api/bkash/callback?paymentID=TR0011q1ohjxv1791885364885&amp;status=failure&amp;signature=sGDVy310NN",</w:t>
        <w:br/>
        <w:t xml:space="preserve">  "cancelledCallbackURL": "http://localhost:3001/api/bkash/callback?paymentID=TR0011q1ohjxv1791885364885&amp;status=cancel&amp;signature=sGDVy310NN",</w:t>
        <w:br/>
        <w:t xml:space="preserve">  "amount": "100",</w:t>
        <w:br/>
        <w:t xml:space="preserve">  "intent": "sale",</w:t>
        <w:br/>
        <w:t xml:space="preserve">  "currency": "BDT",</w:t>
        <w:br/>
        <w:t xml:space="preserve">  "paymentCreateTime": "2026-10-13T15:56:04:885 GMT+0600",</w:t>
        <w:br/>
        <w:t xml:space="preserve">  "transactionStatus": "Initiated",</w:t>
        <w:br/>
        <w:t xml:space="preserve">  "merchantInvoiceNumber": "MINAN-1791885368271",</w:t>
        <w:br/>
        <w:t xml:space="preserve">  "signature": "sGDVy310NN"</w:t>
        <w:br/>
        <w:t>}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E1E1E"/>
          <w:sz w:val="28"/>
        </w:rPr>
        <w:t>Execute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Title : </w:t>
      </w:r>
      <w:r>
        <w:rPr>
          <w:rFonts w:ascii="Arial" w:hAnsi="Arial"/>
          <w:color w:val="1E1E1E"/>
          <w:sz w:val="20"/>
        </w:rPr>
        <w:t>Execute Payment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URL : </w:t>
      </w:r>
      <w:r>
        <w:rPr>
          <w:rFonts w:ascii="Arial" w:hAnsi="Arial"/>
          <w:color w:val="1E1E1E"/>
          <w:sz w:val="20"/>
        </w:rPr>
        <w:t>https://tokenized.sandbox.bka.sh/v2/tokenized-checkout/payment/execute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Request Body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"paymentID": "TR0011q1ohjxv1791885364885"</w:t>
        <w:br/>
        <w:t>}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Response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"statusCode": "0000",</w:t>
        <w:br/>
        <w:t xml:space="preserve">  "statusMessage": "Successful",</w:t>
        <w:br/>
        <w:t xml:space="preserve">  "paymentID": "TR0011q1ohjxv1791885364885",</w:t>
        <w:br/>
        <w:t xml:space="preserve">  "payerReference": "01770618575",</w:t>
        <w:br/>
        <w:t xml:space="preserve">  "customerMsisdn": "01770618575",</w:t>
        <w:br/>
        <w:t xml:space="preserve">  "trxID": "9I4001SA8D",</w:t>
        <w:br/>
        <w:t xml:space="preserve">  "amount": "100",</w:t>
        <w:br/>
        <w:t xml:space="preserve">  "transactionStatus": "Completed",</w:t>
        <w:br/>
        <w:t xml:space="preserve">  "paymentExecuteTime": "2026-10-13T15:58:05:983 GMT+0600",</w:t>
        <w:br/>
        <w:t xml:space="preserve">  "currency": "BDT",</w:t>
        <w:br/>
        <w:t xml:space="preserve">  "intent": "sale",</w:t>
        <w:br/>
        <w:t xml:space="preserve">  "merchantInvoiceNumber": "MINAN-1791885368271"</w:t>
        <w:br/>
        <w:t>}</w:t>
      </w:r>
    </w:p>
    <w:p>
      <w:pPr>
        <w:spacing w:before="280" w:after="120"/>
      </w:pPr>
      <w:r>
        <w:rPr>
          <w:rFonts w:ascii="Arial" w:hAnsi="Arial"/>
          <w:b/>
          <w:color w:val="1E1E1E"/>
          <w:sz w:val="28"/>
        </w:rPr>
        <w:t>Query Payment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Title : </w:t>
      </w:r>
      <w:r>
        <w:rPr>
          <w:rFonts w:ascii="Arial" w:hAnsi="Arial"/>
          <w:color w:val="1E1E1E"/>
          <w:sz w:val="20"/>
        </w:rPr>
        <w:t>Query Payment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URL : </w:t>
      </w:r>
      <w:r>
        <w:rPr>
          <w:rFonts w:ascii="Arial" w:hAnsi="Arial"/>
          <w:color w:val="1E1E1E"/>
          <w:sz w:val="20"/>
        </w:rPr>
        <w:t>https://tokenized.sandbox.bka.sh/v2/tokenized-checkout/query/payment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Request Body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"paymentID": "TR0011q1ohjxv1791885364885"</w:t>
        <w:br/>
        <w:t>}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Response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"statusCode": "0000",</w:t>
        <w:br/>
        <w:t xml:space="preserve">  "statusMessage": "Successful",</w:t>
        <w:br/>
        <w:t xml:space="preserve">  "paymentID": "TR0011q1ohjxv1791885364885",</w:t>
        <w:br/>
        <w:t xml:space="preserve">  "mode": "0011",</w:t>
        <w:br/>
        <w:t xml:space="preserve">  "paymentCreateTime": "2026-10-13T15:56:04:885 GMT+0600",</w:t>
        <w:br/>
        <w:t xml:space="preserve">  "paymentExecuteTime": "2026-10-13T15:58:05:983 GMT+0600",</w:t>
        <w:br/>
        <w:t xml:space="preserve">  "amount": "100.00",</w:t>
        <w:br/>
        <w:t xml:space="preserve">  "currency": "BDT",</w:t>
        <w:br/>
        <w:t xml:space="preserve">  "intent": "sale",</w:t>
        <w:br/>
        <w:t xml:space="preserve">  "merchantInvoice": "MINAN-1791885368271",</w:t>
        <w:br/>
        <w:t xml:space="preserve">  "trxID": "9I4001SA8D",</w:t>
        <w:br/>
        <w:t xml:space="preserve">  "transactionStatus": "Completed",</w:t>
        <w:br/>
        <w:t xml:space="preserve">  "verificationStatus": "Complete",</w:t>
        <w:br/>
        <w:t xml:space="preserve">  "payerReference": "01770618575"</w:t>
        <w:br/>
        <w:t>}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E1E1E"/>
          <w:sz w:val="28"/>
        </w:rPr>
        <w:t>Search Transaction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Title : </w:t>
      </w:r>
      <w:r>
        <w:rPr>
          <w:rFonts w:ascii="Arial" w:hAnsi="Arial"/>
          <w:color w:val="1E1E1E"/>
          <w:sz w:val="20"/>
        </w:rPr>
        <w:t>Search Payment API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URL : </w:t>
      </w:r>
      <w:r>
        <w:rPr>
          <w:rFonts w:ascii="Arial" w:hAnsi="Arial"/>
          <w:color w:val="1E1E1E"/>
          <w:sz w:val="20"/>
        </w:rPr>
        <w:t>https://tokenized.sandbox.bka.sh/v2/tokenized-checkout/general/search-transaction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Request Body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"trxID": "9I4001SA8D"</w:t>
        <w:br/>
        <w:t>}</w:t>
      </w:r>
    </w:p>
    <w:p>
      <w:pPr>
        <w:spacing w:before="60" w:after="40"/>
        <w:ind w:left="288"/>
      </w:pPr>
      <w:r>
        <w:rPr>
          <w:rFonts w:ascii="Arial" w:hAnsi="Arial"/>
          <w:b/>
          <w:color w:val="B40000"/>
          <w:sz w:val="21"/>
        </w:rPr>
        <w:t xml:space="preserve">• </w:t>
      </w:r>
      <w:r>
        <w:rPr>
          <w:rFonts w:ascii="Arial" w:hAnsi="Arial"/>
          <w:b/>
          <w:color w:val="B40000"/>
          <w:sz w:val="21"/>
        </w:rPr>
        <w:t xml:space="preserve">API Response : </w:t>
      </w:r>
    </w:p>
    <w:p>
      <w:pPr>
        <w:spacing w:before="40" w:after="200" w:line="276" w:lineRule="auto"/>
        <w:ind w:left="288"/>
      </w:pPr>
      <w:r>
        <w:rPr>
          <w:rFonts w:ascii="Courier New" w:hAnsi="Courier New"/>
          <w:color w:val="1E1E1E"/>
          <w:sz w:val="19"/>
        </w:rPr>
        <w:t>{</w:t>
        <w:br/>
        <w:t xml:space="preserve">  "statusCode": "2003",</w:t>
        <w:br/>
        <w:t xml:space="preserve">  "statusMessage": "Process Failed"</w:t>
        <w:br/>
        <w:t>}</w:t>
      </w:r>
    </w:p>
    <w:p>
      <w:r>
        <w:br w:type="page"/>
      </w:r>
    </w:p>
    <w:p>
      <w:pPr>
        <w:spacing w:before="120" w:after="280"/>
        <w:jc w:val="center"/>
      </w:pPr>
      <w:r>
        <w:rPr>
          <w:rFonts w:ascii="Arial" w:hAnsi="Arial"/>
          <w:b/>
          <w:color w:val="1E1E1E"/>
          <w:sz w:val="30"/>
          <w:u w:val="single"/>
        </w:rPr>
        <w:t>Error Message Implementation</w:t>
      </w:r>
    </w:p>
    <w:p>
      <w:pPr>
        <w:spacing w:before="200" w:after="80"/>
      </w:pPr>
      <w:r>
        <w:rPr>
          <w:rFonts w:ascii="Arial" w:hAnsi="Arial"/>
          <w:b/>
          <w:color w:val="1E1E1E"/>
          <w:sz w:val="24"/>
          <w:u w:val="single"/>
        </w:rPr>
        <w:t>Case#A (Duplicate Transaction)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Invoice number: </w:t>
      </w:r>
      <w:r>
        <w:rPr>
          <w:sz w:val="21"/>
        </w:rPr>
        <w:t>MN-20261013-0005-01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Payment ID: </w:t>
      </w:r>
      <w:r>
        <w:rPr>
          <w:sz w:val="21"/>
        </w:rPr>
        <w:t>TR00116Zr5hJZ1791890986014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Time of Transaction: </w:t>
      </w:r>
      <w:r>
        <w:rPr>
          <w:sz w:val="21"/>
        </w:rPr>
        <w:t>05:30pm Oct 13 2026</w:t>
      </w:r>
    </w:p>
    <w:p>
      <w:pPr>
        <w:spacing w:before="40" w:after="120"/>
      </w:pPr>
      <w:r>
        <w:rPr>
          <w:rFonts w:ascii="Arial" w:hAnsi="Arial"/>
          <w:b/>
          <w:sz w:val="21"/>
        </w:rPr>
        <w:t>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494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_a_duplicate_transac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49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</w:pPr>
    </w:p>
    <w:p>
      <w:pPr>
        <w:spacing w:before="200" w:after="80"/>
      </w:pPr>
      <w:r>
        <w:rPr>
          <w:rFonts w:ascii="Arial" w:hAnsi="Arial"/>
          <w:b/>
          <w:color w:val="1E1E1E"/>
          <w:sz w:val="24"/>
          <w:u w:val="single"/>
        </w:rPr>
        <w:t>Case#B (Cancel Payment)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Invoice number: </w:t>
      </w:r>
      <w:r>
        <w:rPr>
          <w:sz w:val="21"/>
        </w:rPr>
        <w:t>MN-20261013-0003-01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Payment ID: </w:t>
      </w:r>
      <w:r>
        <w:rPr>
          <w:sz w:val="21"/>
        </w:rPr>
        <w:t>TR0011ur46kzL1791886294584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Time of Transaction: </w:t>
      </w:r>
      <w:r>
        <w:rPr>
          <w:sz w:val="21"/>
        </w:rPr>
        <w:t>04:12pm Oct 13 2026</w:t>
      </w:r>
    </w:p>
    <w:p>
      <w:pPr>
        <w:spacing w:before="40" w:after="120"/>
      </w:pPr>
      <w:r>
        <w:rPr>
          <w:rFonts w:ascii="Arial" w:hAnsi="Arial"/>
          <w:b/>
          <w:sz w:val="21"/>
        </w:rPr>
        <w:t>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494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_b_cancel_paym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49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1E1E"/>
          <w:sz w:val="24"/>
          <w:u w:val="single"/>
        </w:rPr>
        <w:t>Case#C (Wrong OTP Exceed)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Invoice number: </w:t>
      </w:r>
      <w:r>
        <w:rPr>
          <w:sz w:val="21"/>
        </w:rPr>
        <w:t>MN-20261013-0004-01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Payment ID: </w:t>
      </w:r>
      <w:r>
        <w:rPr>
          <w:sz w:val="21"/>
        </w:rPr>
        <w:t>TR0011RFrPPVu1791888643661</w:t>
      </w:r>
    </w:p>
    <w:p>
      <w:pPr>
        <w:spacing w:before="40" w:after="40"/>
      </w:pPr>
      <w:r>
        <w:rPr>
          <w:rFonts w:ascii="Arial" w:hAnsi="Arial"/>
          <w:b/>
          <w:sz w:val="21"/>
        </w:rPr>
        <w:t xml:space="preserve">Time of Transaction: </w:t>
      </w:r>
      <w:r>
        <w:rPr>
          <w:sz w:val="21"/>
        </w:rPr>
        <w:t>04:51pm Oct 13 2026</w:t>
      </w:r>
    </w:p>
    <w:p>
      <w:pPr>
        <w:spacing w:before="40" w:after="120"/>
      </w:pPr>
      <w:r>
        <w:rPr>
          <w:rFonts w:ascii="Arial" w:hAnsi="Arial"/>
          <w:b/>
          <w:sz w:val="21"/>
        </w:rPr>
        <w:t>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494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_c_wrong_otp_exce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49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