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2637000" cy="723900"/>
            <wp:effectExtent b="0" l="0" r="0" t="0"/>
            <wp:docPr id="2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6370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Spring 2025</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Title: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Statistics for Data Analysts (DSE 501)</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on</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Academic Performance Through the Lens of Socio-Demographic Data</w:t>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br w:type="textWrapping"/>
        <w:t xml:space="preserve">Submitted to:</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Dr. Rong Pan</w:t>
      </w:r>
    </w:p>
    <w:p w:rsidR="00000000" w:rsidDel="00000000" w:rsidP="00000000" w:rsidRDefault="00000000" w:rsidRPr="00000000" w14:paraId="0000001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0"/>
      </w:sdtPr>
      <w:sdtContent>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750"/>
            <w:gridCol w:w="2235"/>
            <w:gridCol w:w="2235"/>
            <w:tblGridChange w:id="0">
              <w:tblGrid>
                <w:gridCol w:w="720"/>
                <w:gridCol w:w="375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Amit Ashok Manjarly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1233931935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amanjarl@asu.edu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Chetan Jitendra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1233602398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cjitendr@asu.edu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Isha Kaushik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1233665929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ikaushi4@asu.edu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Kushal Keshav Ravipati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1234047167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kravipa1@asu.edu</w:t>
                </w:r>
              </w:p>
            </w:tc>
          </w:tr>
        </w:tbl>
      </w:sdtContent>
    </w:sdt>
    <w:p w:rsidR="00000000" w:rsidDel="00000000" w:rsidP="00000000" w:rsidRDefault="00000000" w:rsidRPr="00000000" w14:paraId="0000002D">
      <w:pPr>
        <w:jc w:val="center"/>
        <w:rPr>
          <w:rFonts w:ascii="Times New Roman" w:cs="Times New Roman" w:eastAsia="Times New Roman" w:hAnsi="Times New Roman"/>
          <w:b w:val="1"/>
          <w:sz w:val="32"/>
          <w:szCs w:val="32"/>
          <w:u w:val="single"/>
        </w:rPr>
        <w:sectPr>
          <w:headerReference r:id="rId8" w:type="default"/>
          <w:headerReference r:id="rId9" w:type="first"/>
          <w:footerReference r:id="rId10" w:type="default"/>
          <w:footerReference r:id="rId11" w:type="first"/>
          <w:pgSz w:h="16838" w:w="11906" w:orient="portrait"/>
          <w:pgMar w:bottom="1440.0000000000002" w:top="1440.0000000000002" w:left="1440.0000000000002" w:right="1440.0000000000002" w:header="720" w:footer="720"/>
          <w:pgNumType w:start="0"/>
          <w:titlePg w:val="1"/>
        </w:sect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5"/>
        <w:gridCol w:w="1095"/>
        <w:tblGridChange w:id="0">
          <w:tblGrid>
            <w:gridCol w:w="790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COLLECTION AND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 FOUND WITH DATASET AND HOW WE TACKLED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OF HYPOTHESIS TEST - 1 using </w:t>
            </w:r>
            <w:r w:rsidDel="00000000" w:rsidR="00000000" w:rsidRPr="00000000">
              <w:rPr>
                <w:rFonts w:ascii="Times New Roman" w:cs="Times New Roman" w:eastAsia="Times New Roman" w:hAnsi="Times New Roman"/>
                <w:sz w:val="24"/>
                <w:szCs w:val="24"/>
                <w:rtl w:val="0"/>
              </w:rPr>
              <w:t xml:space="preserve">Pearson’s Chi-Square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OF HYPOTHESIS TEST - 2 using </w:t>
            </w:r>
            <w:r w:rsidDel="00000000" w:rsidR="00000000" w:rsidRPr="00000000">
              <w:rPr>
                <w:rFonts w:ascii="Times New Roman" w:cs="Times New Roman" w:eastAsia="Times New Roman" w:hAnsi="Times New Roman"/>
                <w:sz w:val="24"/>
                <w:szCs w:val="24"/>
                <w:rtl w:val="0"/>
              </w:rPr>
              <w:t xml:space="preserve">Likelihood Ratio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OF HYPOTHESIS - 3 using </w:t>
            </w:r>
            <w:r w:rsidDel="00000000" w:rsidR="00000000" w:rsidRPr="00000000">
              <w:rPr>
                <w:rFonts w:ascii="Times New Roman" w:cs="Times New Roman" w:eastAsia="Times New Roman" w:hAnsi="Times New Roman"/>
                <w:sz w:val="24"/>
                <w:szCs w:val="24"/>
                <w:rtl w:val="0"/>
              </w:rPr>
              <w:t xml:space="preserve">Linear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OF HYPOTHESIS - 4 using </w:t>
            </w:r>
            <w:r w:rsidDel="00000000" w:rsidR="00000000" w:rsidRPr="00000000">
              <w:rPr>
                <w:rFonts w:ascii="Times New Roman" w:cs="Times New Roman" w:eastAsia="Times New Roman" w:hAnsi="Times New Roman"/>
                <w:sz w:val="24"/>
                <w:szCs w:val="24"/>
                <w:rtl w:val="0"/>
              </w:rPr>
              <w:t xml:space="preserve">Chi-Square Test of Independence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 FOR BUSINESS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&amp; FUTURE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tc>
      </w:tr>
    </w:tbl>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the key factors influencing student performance in Math, Reading, and Writing. It examines the impact of socio-demographic variables, educational supports, and external factors like test preparation courses and lunch programs on academic outcomes. The analysis utilizes regression analysis to develop a predictive model for student performance, aiming to provide insights for educators and policymakers to enhance academic success.</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Keywords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Performance, Socio-demographic Factors, Educational Supports, Test Preparation, Lunch Program, Regression Analysis, Academic Outcomes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this study are to identify key factors influencing student performance in Math, Reading, and Writing, distinguishing between socio-demographic variables and educational supports, while also assessing the impact of external factors such as test preparatory courses and lunch types on academic outcomes to determine their significance. Additionally, the study aims to develop a predictive model using regression analysis, trained on existing data, to forecast student performance based on the identified factors, enabling a deeper understanding of the variables that most critically shape academic success. </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academic performance is a complex outcome influenced by a multitude of factors. These factors can range from socioeconomic status and parental education background to the availability of school resources and the effectiveness of test preparation. Understanding the interplay of these variables is crucial for identifying and addressing performance gaps, and for developing targeted interventions to improve educational outcomes. This study utilizes a dataset containing student exam scores in Math, Reading, and Writing, along with demographic and background information, to analyze the relative impact of these factors on student achievement.  </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 Collection and Characteristics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detailed records of student exam scores and various influencing factors. The key variables are:  </w:t>
      </w:r>
    </w:p>
    <w:p w:rsidR="00000000" w:rsidDel="00000000" w:rsidP="00000000" w:rsidRDefault="00000000" w:rsidRPr="00000000" w14:paraId="00000072">
      <w:pPr>
        <w:numPr>
          <w:ilvl w:val="0"/>
          <w:numId w:val="1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Math, Reading, and Writing</w:t>
      </w:r>
      <w:r w:rsidDel="00000000" w:rsidR="00000000" w:rsidRPr="00000000">
        <w:rPr>
          <w:rFonts w:ascii="Times New Roman" w:cs="Times New Roman" w:eastAsia="Times New Roman" w:hAnsi="Times New Roman"/>
          <w:sz w:val="24"/>
          <w:szCs w:val="24"/>
          <w:rtl w:val="0"/>
        </w:rPr>
        <w:t xml:space="preserve"> - These are the numerical scores obtained by students in each subject.  </w:t>
      </w:r>
    </w:p>
    <w:p w:rsidR="00000000" w:rsidDel="00000000" w:rsidP="00000000" w:rsidRDefault="00000000" w:rsidRPr="00000000" w14:paraId="00000073">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Race/Ethnicity</w:t>
      </w:r>
      <w:r w:rsidDel="00000000" w:rsidR="00000000" w:rsidRPr="00000000">
        <w:rPr>
          <w:rFonts w:ascii="Times New Roman" w:cs="Times New Roman" w:eastAsia="Times New Roman" w:hAnsi="Times New Roman"/>
          <w:sz w:val="24"/>
          <w:szCs w:val="24"/>
          <w:rtl w:val="0"/>
        </w:rPr>
        <w:t xml:space="preserve"> - This categorical variable represents the racial or ethnic background of the students.  </w:t>
      </w:r>
    </w:p>
    <w:p w:rsidR="00000000" w:rsidDel="00000000" w:rsidP="00000000" w:rsidRDefault="00000000" w:rsidRPr="00000000" w14:paraId="00000074">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Parental Education: Highest level of education of parents</w:t>
      </w:r>
      <w:r w:rsidDel="00000000" w:rsidR="00000000" w:rsidRPr="00000000">
        <w:rPr>
          <w:rFonts w:ascii="Times New Roman" w:cs="Times New Roman" w:eastAsia="Times New Roman" w:hAnsi="Times New Roman"/>
          <w:sz w:val="24"/>
          <w:szCs w:val="24"/>
          <w:rtl w:val="0"/>
        </w:rPr>
        <w:t xml:space="preserve"> - This categorical variable indicates the highest level of education attained by the students' parents.  </w:t>
      </w:r>
    </w:p>
    <w:p w:rsidR="00000000" w:rsidDel="00000000" w:rsidP="00000000" w:rsidRDefault="00000000" w:rsidRPr="00000000" w14:paraId="00000075">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Factors: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Availability of standard or free/reduced-price lunch</w:t>
      </w:r>
      <w:r w:rsidDel="00000000" w:rsidR="00000000" w:rsidRPr="00000000">
        <w:rPr>
          <w:rFonts w:ascii="Times New Roman" w:cs="Times New Roman" w:eastAsia="Times New Roman" w:hAnsi="Times New Roman"/>
          <w:sz w:val="24"/>
          <w:szCs w:val="24"/>
          <w:rtl w:val="0"/>
        </w:rPr>
        <w:t xml:space="preserve"> - This categorical variable represents the type of lunch program the student participates in, indicating their economic background.  </w:t>
      </w:r>
    </w:p>
    <w:p w:rsidR="00000000" w:rsidDel="00000000" w:rsidP="00000000" w:rsidRDefault="00000000" w:rsidRPr="00000000" w14:paraId="00000076">
      <w:pPr>
        <w:numPr>
          <w:ilvl w:val="0"/>
          <w:numId w:val="13"/>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Preparation: Completed the test preparatory course or not</w:t>
      </w:r>
      <w:r w:rsidDel="00000000" w:rsidR="00000000" w:rsidRPr="00000000">
        <w:rPr>
          <w:rFonts w:ascii="Times New Roman" w:cs="Times New Roman" w:eastAsia="Times New Roman" w:hAnsi="Times New Roman"/>
          <w:sz w:val="24"/>
          <w:szCs w:val="24"/>
          <w:rtl w:val="0"/>
        </w:rPr>
        <w:t xml:space="preserve"> - This binary variable indicates whether the student completed a test preparation course.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provides a comprehensive view of factors influencing student performance, allowing for the analysis of how demographic, socioeconomic, and educational variables relate to academic outcomes."  </w:t>
      </w:r>
    </w:p>
    <w:p w:rsidR="00000000" w:rsidDel="00000000" w:rsidP="00000000" w:rsidRDefault="00000000" w:rsidRPr="00000000" w14:paraId="00000078">
      <w:pPr>
        <w:widowControl w:val="1"/>
        <w:spacing w:after="240" w:before="24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widowControl w:val="1"/>
        <w:spacing w:after="240" w:before="24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Problems Found With the Dataset and How We Tackled Them</w:t>
      </w:r>
    </w:p>
    <w:p w:rsidR="00000000" w:rsidDel="00000000" w:rsidP="00000000" w:rsidRDefault="00000000" w:rsidRPr="00000000" w14:paraId="0000007A">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initial study of the dataset, we discovered that there were no missing values, which simplified the preprocessing procedure. However, the dataset was unbalanced in some categorical variables, like gender and lunch type. Additionally, several categorical variables had to be encoded prior to statistical analysis. </w:t>
      </w:r>
    </w:p>
    <w:p w:rsidR="00000000" w:rsidDel="00000000" w:rsidP="00000000" w:rsidRDefault="00000000" w:rsidRPr="00000000" w14:paraId="0000007B">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were cleansed and checked to ensure they were appropriate for test applications. Categorical encoding and normalization were used where needed when developing the model.</w:t>
      </w:r>
    </w:p>
    <w:p w:rsidR="00000000" w:rsidDel="00000000" w:rsidP="00000000" w:rsidRDefault="00000000" w:rsidRPr="00000000" w14:paraId="0000007C">
      <w:pPr>
        <w:widowControl w:val="1"/>
        <w:spacing w:after="240" w:before="24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widowControl w:val="1"/>
        <w:spacing w:after="240" w:before="24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Exploratory Data Analysis</w:t>
      </w:r>
    </w:p>
    <w:p w:rsidR="00000000" w:rsidDel="00000000" w:rsidP="00000000" w:rsidRDefault="00000000" w:rsidRPr="00000000" w14:paraId="0000007E">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1,000 student records and includes both categorical and numerical variables related to academic performance and socio-demographic background.</w:t>
      </w:r>
    </w:p>
    <w:p w:rsidR="00000000" w:rsidDel="00000000" w:rsidP="00000000" w:rsidRDefault="00000000" w:rsidRPr="00000000" w14:paraId="0000007F">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exploring the structure and summary statistics of the data. There were no missing values, and all data types were appropriate for analysis.</w:t>
      </w:r>
    </w:p>
    <w:p w:rsidR="00000000" w:rsidDel="00000000" w:rsidP="00000000" w:rsidRDefault="00000000" w:rsidRPr="00000000" w14:paraId="00000080">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numerical data revealed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widowControl w:val="1"/>
        <w:numPr>
          <w:ilvl w:val="0"/>
          <w:numId w:val="15"/>
        </w:numP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scores</w:t>
      </w:r>
      <w:r w:rsidDel="00000000" w:rsidR="00000000" w:rsidRPr="00000000">
        <w:rPr>
          <w:rFonts w:ascii="Times New Roman" w:cs="Times New Roman" w:eastAsia="Times New Roman" w:hAnsi="Times New Roman"/>
          <w:sz w:val="24"/>
          <w:szCs w:val="24"/>
          <w:rtl w:val="0"/>
        </w:rPr>
        <w:t xml:space="preserve">: Math (66.09), Reading (69.17), and Writing (68.05)</w:t>
        <w:br w:type="textWrapping"/>
      </w:r>
    </w:p>
    <w:p w:rsidR="00000000" w:rsidDel="00000000" w:rsidP="00000000" w:rsidRDefault="00000000" w:rsidRPr="00000000" w14:paraId="00000082">
      <w:pPr>
        <w:widowControl w:val="1"/>
        <w:numPr>
          <w:ilvl w:val="0"/>
          <w:numId w:val="15"/>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deviations</w:t>
      </w:r>
      <w:r w:rsidDel="00000000" w:rsidR="00000000" w:rsidRPr="00000000">
        <w:rPr>
          <w:rFonts w:ascii="Times New Roman" w:cs="Times New Roman" w:eastAsia="Times New Roman" w:hAnsi="Times New Roman"/>
          <w:sz w:val="24"/>
          <w:szCs w:val="24"/>
          <w:rtl w:val="0"/>
        </w:rPr>
        <w:t xml:space="preserve"> were moderate, indicating varied performance across students.</w:t>
        <w:br w:type="textWrapping"/>
      </w:r>
    </w:p>
    <w:p w:rsidR="00000000" w:rsidDel="00000000" w:rsidP="00000000" w:rsidRDefault="00000000" w:rsidRPr="00000000" w14:paraId="00000083">
      <w:pPr>
        <w:widowControl w:val="1"/>
        <w:numPr>
          <w:ilvl w:val="0"/>
          <w:numId w:val="15"/>
        </w:numPr>
        <w:spacing w:after="24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ranged from 0 to 100, with some students having extremely low performance, particularly in math.</w:t>
      </w:r>
    </w:p>
    <w:p w:rsidR="00000000" w:rsidDel="00000000" w:rsidP="00000000" w:rsidRDefault="00000000" w:rsidRPr="00000000" w14:paraId="00000084">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15.1957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A9">
      <w:pPr>
        <w:widowControl w:val="1"/>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1: Statistics for Math, Reading, and Writing scores of 1000 students</w:t>
      </w:r>
    </w:p>
    <w:p w:rsidR="00000000" w:rsidDel="00000000" w:rsidP="00000000" w:rsidRDefault="00000000" w:rsidRPr="00000000" w14:paraId="000000AA">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Categorical variables</w:t>
      </w:r>
      <w:r w:rsidDel="00000000" w:rsidR="00000000" w:rsidRPr="00000000">
        <w:rPr>
          <w:rFonts w:ascii="Times New Roman" w:cs="Times New Roman" w:eastAsia="Times New Roman" w:hAnsi="Times New Roman"/>
          <w:sz w:val="24"/>
          <w:szCs w:val="24"/>
          <w:rtl w:val="0"/>
        </w:rPr>
        <w:t xml:space="preserve"> showed:</w:t>
      </w:r>
    </w:p>
    <w:p w:rsidR="00000000" w:rsidDel="00000000" w:rsidP="00000000" w:rsidRDefault="00000000" w:rsidRPr="00000000" w14:paraId="000000AB">
      <w:pPr>
        <w:widowControl w:val="1"/>
        <w:numPr>
          <w:ilvl w:val="0"/>
          <w:numId w:val="7"/>
        </w:numP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students were </w:t>
      </w:r>
      <w:r w:rsidDel="00000000" w:rsidR="00000000" w:rsidRPr="00000000">
        <w:rPr>
          <w:rFonts w:ascii="Times New Roman" w:cs="Times New Roman" w:eastAsia="Times New Roman" w:hAnsi="Times New Roman"/>
          <w:b w:val="1"/>
          <w:sz w:val="24"/>
          <w:szCs w:val="24"/>
          <w:rtl w:val="0"/>
        </w:rPr>
        <w:t xml:space="preserve">female (518)</w:t>
      </w:r>
      <w:r w:rsidDel="00000000" w:rsidR="00000000" w:rsidRPr="00000000">
        <w:rPr>
          <w:rFonts w:ascii="Times New Roman" w:cs="Times New Roman" w:eastAsia="Times New Roman" w:hAnsi="Times New Roman"/>
          <w:sz w:val="24"/>
          <w:szCs w:val="24"/>
          <w:rtl w:val="0"/>
        </w:rPr>
        <w:t xml:space="preserve"> and from </w:t>
      </w:r>
      <w:r w:rsidDel="00000000" w:rsidR="00000000" w:rsidRPr="00000000">
        <w:rPr>
          <w:rFonts w:ascii="Times New Roman" w:cs="Times New Roman" w:eastAsia="Times New Roman" w:hAnsi="Times New Roman"/>
          <w:b w:val="1"/>
          <w:sz w:val="24"/>
          <w:szCs w:val="24"/>
          <w:rtl w:val="0"/>
        </w:rPr>
        <w:t xml:space="preserve">group C (319)</w:t>
        <w:br w:type="textWrapping"/>
      </w:r>
      <w:r w:rsidDel="00000000" w:rsidR="00000000" w:rsidRPr="00000000">
        <w:rPr>
          <w:rtl w:val="0"/>
        </w:rPr>
      </w:r>
    </w:p>
    <w:p w:rsidR="00000000" w:rsidDel="00000000" w:rsidP="00000000" w:rsidRDefault="00000000" w:rsidRPr="00000000" w14:paraId="000000AC">
      <w:pPr>
        <w:widowControl w:val="1"/>
        <w:numPr>
          <w:ilvl w:val="0"/>
          <w:numId w:val="7"/>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common parental education: </w:t>
      </w:r>
      <w:r w:rsidDel="00000000" w:rsidR="00000000" w:rsidRPr="00000000">
        <w:rPr>
          <w:rFonts w:ascii="Times New Roman" w:cs="Times New Roman" w:eastAsia="Times New Roman" w:hAnsi="Times New Roman"/>
          <w:i w:val="1"/>
          <w:sz w:val="24"/>
          <w:szCs w:val="24"/>
          <w:rtl w:val="0"/>
        </w:rPr>
        <w:t xml:space="preserve">some college</w:t>
        <w:br w:type="textWrapping"/>
      </w:r>
      <w:r w:rsidDel="00000000" w:rsidR="00000000" w:rsidRPr="00000000">
        <w:rPr>
          <w:rtl w:val="0"/>
        </w:rPr>
      </w:r>
    </w:p>
    <w:p w:rsidR="00000000" w:rsidDel="00000000" w:rsidP="00000000" w:rsidRDefault="00000000" w:rsidRPr="00000000" w14:paraId="000000AD">
      <w:pPr>
        <w:widowControl w:val="1"/>
        <w:numPr>
          <w:ilvl w:val="0"/>
          <w:numId w:val="7"/>
        </w:numPr>
        <w:spacing w:after="24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 received </w:t>
      </w:r>
      <w:r w:rsidDel="00000000" w:rsidR="00000000" w:rsidRPr="00000000">
        <w:rPr>
          <w:rFonts w:ascii="Times New Roman" w:cs="Times New Roman" w:eastAsia="Times New Roman" w:hAnsi="Times New Roman"/>
          <w:b w:val="1"/>
          <w:sz w:val="24"/>
          <w:szCs w:val="24"/>
          <w:rtl w:val="0"/>
        </w:rPr>
        <w:t xml:space="preserve">standard lunch</w:t>
      </w:r>
      <w:r w:rsidDel="00000000" w:rsidR="00000000" w:rsidRPr="00000000">
        <w:rPr>
          <w:rFonts w:ascii="Times New Roman" w:cs="Times New Roman" w:eastAsia="Times New Roman" w:hAnsi="Times New Roman"/>
          <w:sz w:val="24"/>
          <w:szCs w:val="24"/>
          <w:rtl w:val="0"/>
        </w:rPr>
        <w:t xml:space="preserve">, and 64.2% did </w:t>
      </w:r>
      <w:r w:rsidDel="00000000" w:rsidR="00000000" w:rsidRPr="00000000">
        <w:rPr>
          <w:rFonts w:ascii="Times New Roman" w:cs="Times New Roman" w:eastAsia="Times New Roman" w:hAnsi="Times New Roman"/>
          <w:b w:val="1"/>
          <w:sz w:val="24"/>
          <w:szCs w:val="24"/>
          <w:rtl w:val="0"/>
        </w:rPr>
        <w:t xml:space="preserve">not complete</w:t>
      </w:r>
      <w:r w:rsidDel="00000000" w:rsidR="00000000" w:rsidRPr="00000000">
        <w:rPr>
          <w:rFonts w:ascii="Times New Roman" w:cs="Times New Roman" w:eastAsia="Times New Roman" w:hAnsi="Times New Roman"/>
          <w:sz w:val="24"/>
          <w:szCs w:val="24"/>
          <w:rtl w:val="0"/>
        </w:rPr>
        <w:t xml:space="preserve"> the test preparation course</w:t>
      </w:r>
    </w:p>
    <w:p w:rsidR="00000000" w:rsidDel="00000000" w:rsidP="00000000" w:rsidRDefault="00000000" w:rsidRPr="00000000" w14:paraId="000000AE">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26.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Parental 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Preparation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w:t>
            </w:r>
          </w:p>
        </w:tc>
      </w:tr>
    </w:tbl>
    <w:p w:rsidR="00000000" w:rsidDel="00000000" w:rsidP="00000000" w:rsidRDefault="00000000" w:rsidRPr="00000000" w14:paraId="000000CD">
      <w:pPr>
        <w:widowControl w:val="1"/>
        <w:spacing w:after="0" w:before="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2 : Demographic Characteristics of Students</w:t>
      </w:r>
    </w:p>
    <w:p w:rsidR="00000000" w:rsidDel="00000000" w:rsidP="00000000" w:rsidRDefault="00000000" w:rsidRPr="00000000" w14:paraId="000000CE">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visualized the relationships between variables to understand patterns in academic performance. The </w:t>
      </w:r>
      <w:r w:rsidDel="00000000" w:rsidR="00000000" w:rsidRPr="00000000">
        <w:rPr>
          <w:rFonts w:ascii="Times New Roman" w:cs="Times New Roman" w:eastAsia="Times New Roman" w:hAnsi="Times New Roman"/>
          <w:b w:val="1"/>
          <w:sz w:val="24"/>
          <w:szCs w:val="24"/>
          <w:rtl w:val="0"/>
        </w:rPr>
        <w:t xml:space="preserve">correlation matrix</w:t>
      </w:r>
      <w:r w:rsidDel="00000000" w:rsidR="00000000" w:rsidRPr="00000000">
        <w:rPr>
          <w:rFonts w:ascii="Times New Roman" w:cs="Times New Roman" w:eastAsia="Times New Roman" w:hAnsi="Times New Roman"/>
          <w:sz w:val="24"/>
          <w:szCs w:val="24"/>
          <w:rtl w:val="0"/>
        </w:rPr>
        <w:t xml:space="preserve"> showed a strong positive correlation between reading and writing scores, and moderate correlations between math and the other two subjects.</w:t>
      </w:r>
    </w:p>
    <w:p w:rsidR="00000000" w:rsidDel="00000000" w:rsidP="00000000" w:rsidRDefault="00000000" w:rsidRPr="00000000" w14:paraId="000000CF">
      <w:pPr>
        <w:widowControl w:val="1"/>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4240848"/>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57788" cy="424084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1"/>
        <w:spacing w:after="24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 Correlation Matrix of Student Scores</w:t>
      </w:r>
    </w:p>
    <w:p w:rsidR="00000000" w:rsidDel="00000000" w:rsidP="00000000" w:rsidRDefault="00000000" w:rsidRPr="00000000" w14:paraId="000000D1">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Boxplots were created to visualize the variation in scores by </w:t>
      </w: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These plots indicated subtle differences in median scores, which were explored further in hypothesis testing.</w:t>
      </w:r>
    </w:p>
    <w:p w:rsidR="00000000" w:rsidDel="00000000" w:rsidP="00000000" w:rsidRDefault="00000000" w:rsidRPr="00000000" w14:paraId="000000D3">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2087" cy="4014676"/>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42087" cy="401467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2: Distribution of Math, Reading, and Writing Scores by Gender</w:t>
      </w:r>
    </w:p>
    <w:p w:rsidR="00000000" w:rsidDel="00000000" w:rsidP="00000000" w:rsidRDefault="00000000" w:rsidRPr="00000000" w14:paraId="000000D5">
      <w:pPr>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Hypothesis of Interest</w:t>
      </w:r>
    </w:p>
    <w:p w:rsidR="00000000" w:rsidDel="00000000" w:rsidP="00000000" w:rsidRDefault="00000000" w:rsidRPr="00000000" w14:paraId="000000D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Hypothesis 1: Influence of Socio-Demographic Factors on Academic Performance</w:t>
      </w:r>
    </w:p>
    <w:p w:rsidR="00000000" w:rsidDel="00000000" w:rsidP="00000000" w:rsidRDefault="00000000" w:rsidRPr="00000000" w14:paraId="000000D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hypothesis investigates the extent to which socio-demographic factors such as parental education level, gender, and race/ethnicity influence students' academic performance in Math, Reading, and Writing. The underlying premise is that students who have more educated parents would get more academic support, which would boost their performance.  In addition, historical evidence and cultural patterns indicate that performance differences across genders and ethnic groups might exist, which calls for statistical verification. The purpose of this analysis is to measure these associations and assess their importance using suitable group comparison tests. </w:t>
      </w:r>
    </w:p>
    <w:p w:rsidR="00000000" w:rsidDel="00000000" w:rsidP="00000000" w:rsidRDefault="00000000" w:rsidRPr="00000000" w14:paraId="000000D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0D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whether </w:t>
      </w: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significantly impacts student performance in Math, and whether there is any association between gender and test preparation course completion. The hypothesis assumes that gender may influence both academic performance and the likelihood of undertaking preparatory academic support.</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Gender vs Math Score</w:t>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Variables</w:t>
      </w:r>
    </w:p>
    <w:p w:rsidR="00000000" w:rsidDel="00000000" w:rsidP="00000000" w:rsidRDefault="00000000" w:rsidRPr="00000000" w14:paraId="000000E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tl w:val="0"/>
        </w:rPr>
      </w:r>
    </w:p>
    <w:p w:rsidR="00000000" w:rsidDel="00000000" w:rsidP="00000000" w:rsidRDefault="00000000" w:rsidRPr="00000000" w14:paraId="000000E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w:t>
      </w:r>
      <w:r w:rsidDel="00000000" w:rsidR="00000000" w:rsidRPr="00000000">
        <w:rPr>
          <w:rFonts w:ascii="Times New Roman" w:cs="Times New Roman" w:eastAsia="Times New Roman" w:hAnsi="Times New Roman"/>
          <w:i w:val="1"/>
          <w:sz w:val="24"/>
          <w:szCs w:val="24"/>
          <w:rtl w:val="0"/>
        </w:rPr>
        <w:t xml:space="preserve">Math Score</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two groups based on gender.</w:t>
      </w:r>
    </w:p>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means were compared using a permutation test with 10,000 resamples to assess whether observed differences could be due to random variation.</w:t>
      </w:r>
      <w:r w:rsidDel="00000000" w:rsidR="00000000" w:rsidRPr="00000000">
        <w:rPr>
          <w:rtl w:val="0"/>
        </w:rPr>
      </w:r>
    </w:p>
    <w:p w:rsidR="00000000" w:rsidDel="00000000" w:rsidP="00000000" w:rsidRDefault="00000000" w:rsidRPr="00000000" w14:paraId="000000E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custom function was used to calculate the absolute difference in group means.</w:t>
      </w: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w:t>
      </w:r>
    </w:p>
    <w:p w:rsidR="00000000" w:rsidDel="00000000" w:rsidP="00000000" w:rsidRDefault="00000000" w:rsidRPr="00000000" w14:paraId="000000E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from the permutation test was reported as </w:t>
      </w:r>
      <w:r w:rsidDel="00000000" w:rsidR="00000000" w:rsidRPr="00000000">
        <w:rPr>
          <w:rFonts w:ascii="Times New Roman" w:cs="Times New Roman" w:eastAsia="Times New Roman" w:hAnsi="Times New Roman"/>
          <w:b w:val="1"/>
          <w:sz w:val="24"/>
          <w:szCs w:val="24"/>
          <w:rtl w:val="0"/>
        </w:rPr>
        <w:t xml:space="preserve">&lt; 0.05</w:t>
      </w:r>
      <w:r w:rsidDel="00000000" w:rsidR="00000000" w:rsidRPr="00000000">
        <w:rPr>
          <w:rFonts w:ascii="Times New Roman" w:cs="Times New Roman" w:eastAsia="Times New Roman" w:hAnsi="Times New Roman"/>
          <w:sz w:val="24"/>
          <w:szCs w:val="24"/>
          <w:rtl w:val="0"/>
        </w:rPr>
        <w:t xml:space="preserve">, indicating a </w:t>
      </w:r>
      <w:r w:rsidDel="00000000" w:rsidR="00000000" w:rsidRPr="00000000">
        <w:rPr>
          <w:rFonts w:ascii="Times New Roman" w:cs="Times New Roman" w:eastAsia="Times New Roman" w:hAnsi="Times New Roman"/>
          <w:b w:val="1"/>
          <w:sz w:val="24"/>
          <w:szCs w:val="24"/>
          <w:rtl w:val="0"/>
        </w:rPr>
        <w:t xml:space="preserve">statistically significant</w:t>
      </w:r>
      <w:r w:rsidDel="00000000" w:rsidR="00000000" w:rsidRPr="00000000">
        <w:rPr>
          <w:rFonts w:ascii="Times New Roman" w:cs="Times New Roman" w:eastAsia="Times New Roman" w:hAnsi="Times New Roman"/>
          <w:sz w:val="24"/>
          <w:szCs w:val="24"/>
          <w:rtl w:val="0"/>
        </w:rPr>
        <w:t xml:space="preserve"> difference in math scores between genders. The code block is shown below:</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113427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43575" cy="11342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40"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 Permutation Test Results for Gender Difference in Math Scores</w:t>
      </w:r>
    </w:p>
    <w:p w:rsidR="00000000" w:rsidDel="00000000" w:rsidP="00000000" w:rsidRDefault="00000000" w:rsidRPr="00000000" w14:paraId="000000F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Interpretation:</w:t>
      </w:r>
    </w:p>
    <w:p w:rsidR="00000000" w:rsidDel="00000000" w:rsidP="00000000" w:rsidRDefault="00000000" w:rsidRPr="00000000" w14:paraId="000000F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analysis suggests that gender has a measurable impact on student performance in certain subjects, specifically Math. The below plot claims the understanding</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62488" cy="3713882"/>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62488" cy="371388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 Box Plot of Math Scores by Gender</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Gender vs Test Preparation Course Participation</w:t>
      </w:r>
    </w:p>
    <w:p w:rsidR="00000000" w:rsidDel="00000000" w:rsidP="00000000" w:rsidRDefault="00000000" w:rsidRPr="00000000" w14:paraId="000000F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Used</w:t>
      </w:r>
    </w:p>
    <w:p w:rsidR="00000000" w:rsidDel="00000000" w:rsidP="00000000" w:rsidRDefault="00000000" w:rsidRPr="00000000" w14:paraId="0000010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1">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Pearson’s Chi-Square Test</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Variables</w:t>
      </w:r>
    </w:p>
    <w:p w:rsidR="00000000" w:rsidDel="00000000" w:rsidP="00000000" w:rsidRDefault="00000000" w:rsidRPr="00000000" w14:paraId="000001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w:t>
      </w:r>
      <w:r w:rsidDel="00000000" w:rsidR="00000000" w:rsidRPr="00000000">
        <w:rPr>
          <w:rFonts w:ascii="Times New Roman" w:cs="Times New Roman" w:eastAsia="Times New Roman" w:hAnsi="Times New Roman"/>
          <w:i w:val="1"/>
          <w:sz w:val="24"/>
          <w:szCs w:val="24"/>
          <w:rtl w:val="0"/>
        </w:rPr>
        <w:t xml:space="preserve">Gender (Male, Female)</w:t>
      </w:r>
      <w:r w:rsidDel="00000000" w:rsidR="00000000" w:rsidRPr="00000000">
        <w:rPr>
          <w:rtl w:val="0"/>
        </w:rPr>
      </w:r>
    </w:p>
    <w:p w:rsidR="00000000" w:rsidDel="00000000" w:rsidP="00000000" w:rsidRDefault="00000000" w:rsidRPr="00000000" w14:paraId="0000010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w:t>
      </w:r>
      <w:r w:rsidDel="00000000" w:rsidR="00000000" w:rsidRPr="00000000">
        <w:rPr>
          <w:rFonts w:ascii="Times New Roman" w:cs="Times New Roman" w:eastAsia="Times New Roman" w:hAnsi="Times New Roman"/>
          <w:i w:val="1"/>
          <w:sz w:val="24"/>
          <w:szCs w:val="24"/>
          <w:rtl w:val="0"/>
        </w:rPr>
        <w:t xml:space="preserve">Test Preparation Course (Completed / None)</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1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contingency table was created to summarize the counts of students who completed or did not complete the test preparation course, grouped by gender.</w:t>
      </w:r>
    </w:p>
    <w:p w:rsidR="00000000" w:rsidDel="00000000" w:rsidP="00000000" w:rsidRDefault="00000000" w:rsidRPr="00000000" w14:paraId="000001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Chi-Square test of independence was applied to determine whether gender and test preparation course participation were significantly associated.</w:t>
      </w:r>
    </w:p>
    <w:p w:rsidR="00000000" w:rsidDel="00000000" w:rsidP="00000000" w:rsidRDefault="00000000" w:rsidRPr="00000000" w14:paraId="000001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was implemented using the </w:t>
      </w:r>
      <w:r w:rsidDel="00000000" w:rsidR="00000000" w:rsidRPr="00000000">
        <w:rPr>
          <w:rFonts w:ascii="Times New Roman" w:cs="Times New Roman" w:eastAsia="Times New Roman" w:hAnsi="Times New Roman"/>
          <w:i w:val="1"/>
          <w:sz w:val="24"/>
          <w:szCs w:val="24"/>
          <w:rtl w:val="0"/>
        </w:rPr>
        <w:t xml:space="preserve">‘chi2_contingency()’ </w:t>
      </w:r>
      <w:r w:rsidDel="00000000" w:rsidR="00000000" w:rsidRPr="00000000">
        <w:rPr>
          <w:rFonts w:ascii="Times New Roman" w:cs="Times New Roman" w:eastAsia="Times New Roman" w:hAnsi="Times New Roman"/>
          <w:sz w:val="24"/>
          <w:szCs w:val="24"/>
          <w:rtl w:val="0"/>
        </w:rPr>
        <w:t xml:space="preserve">function from </w:t>
      </w:r>
      <w:r w:rsidDel="00000000" w:rsidR="00000000" w:rsidRPr="00000000">
        <w:rPr>
          <w:rFonts w:ascii="Times New Roman" w:cs="Times New Roman" w:eastAsia="Times New Roman" w:hAnsi="Times New Roman"/>
          <w:i w:val="1"/>
          <w:sz w:val="24"/>
          <w:szCs w:val="24"/>
          <w:rtl w:val="0"/>
        </w:rPr>
        <w:t xml:space="preserve">‘scipy.stats’ </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w:t>
      </w:r>
    </w:p>
    <w:p w:rsidR="00000000" w:rsidDel="00000000" w:rsidP="00000000" w:rsidRDefault="00000000" w:rsidRPr="00000000" w14:paraId="000001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yielded the following results:</w:t>
      </w:r>
    </w:p>
    <w:p w:rsidR="00000000" w:rsidDel="00000000" w:rsidP="00000000" w:rsidRDefault="00000000" w:rsidRPr="00000000" w14:paraId="0000011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 Statistic: </w:t>
      </w:r>
      <w:r w:rsidDel="00000000" w:rsidR="00000000" w:rsidRPr="00000000">
        <w:rPr>
          <w:rFonts w:ascii="Times New Roman" w:cs="Times New Roman" w:eastAsia="Times New Roman" w:hAnsi="Times New Roman"/>
          <w:sz w:val="24"/>
          <w:szCs w:val="24"/>
          <w:rtl w:val="0"/>
        </w:rPr>
        <w:t xml:space="preserve">0.02</w:t>
      </w:r>
      <w:r w:rsidDel="00000000" w:rsidR="00000000" w:rsidRPr="00000000">
        <w:rPr>
          <w:rtl w:val="0"/>
        </w:rPr>
      </w:r>
    </w:p>
    <w:p w:rsidR="00000000" w:rsidDel="00000000" w:rsidP="00000000" w:rsidRDefault="00000000" w:rsidRPr="00000000" w14:paraId="0000011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0.9008</w:t>
      </w:r>
      <w:r w:rsidDel="00000000" w:rsidR="00000000" w:rsidRPr="00000000">
        <w:rPr>
          <w:rtl w:val="0"/>
        </w:rPr>
      </w:r>
    </w:p>
    <w:p w:rsidR="00000000" w:rsidDel="00000000" w:rsidP="00000000" w:rsidRDefault="00000000" w:rsidRPr="00000000" w14:paraId="00000113">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of Freedom: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is much greater than 0.05, we fail to reject the null hypothesis.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Interpretation</w:t>
      </w:r>
    </w:p>
    <w:p w:rsidR="00000000" w:rsidDel="00000000" w:rsidP="00000000" w:rsidRDefault="00000000" w:rsidRPr="00000000" w14:paraId="000001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statistically significant relationship between a student's gender and their participation in the test preparation course. </w:t>
      </w:r>
      <w:r w:rsidDel="00000000" w:rsidR="00000000" w:rsidRPr="00000000">
        <w:rPr>
          <w:rtl w:val="0"/>
        </w:rPr>
      </w:r>
    </w:p>
    <w:p w:rsidR="00000000" w:rsidDel="00000000" w:rsidP="00000000" w:rsidRDefault="00000000" w:rsidRPr="00000000" w14:paraId="0000011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observed variation in participation rates is likely due to random chance, and gender does not appear to influence a student’s decision or opportunity to take the course.</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731200" cy="12954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5: Chi-Square Test for Association Between Gender and Test Preparation Course Participation</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Hypothesis 2: Students with standard lunch perform better than those with free/reduced lunch</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12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whether economic background, as inferred through the school lunch program status (standard vs free/reduced), significantly influences academic performance. It is hypothesized that students receiving standard lunch, likely from more economically stable households, will perform better in math than their peers receiving subsidized lunches.</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Used</w:t>
      </w:r>
    </w:p>
    <w:p w:rsidR="00000000" w:rsidDel="00000000" w:rsidP="00000000" w:rsidRDefault="00000000" w:rsidRPr="00000000" w14:paraId="0000012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Ratio Test (OLS Regression)</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Variables</w:t>
      </w:r>
    </w:p>
    <w:p w:rsidR="00000000" w:rsidDel="00000000" w:rsidP="00000000" w:rsidRDefault="00000000" w:rsidRPr="00000000" w14:paraId="0000012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B">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w:t>
      </w:r>
      <w:r w:rsidDel="00000000" w:rsidR="00000000" w:rsidRPr="00000000">
        <w:rPr>
          <w:rFonts w:ascii="Times New Roman" w:cs="Times New Roman" w:eastAsia="Times New Roman" w:hAnsi="Times New Roman"/>
          <w:i w:val="1"/>
          <w:sz w:val="24"/>
          <w:szCs w:val="24"/>
          <w:rtl w:val="0"/>
        </w:rPr>
        <w:t xml:space="preserve">Lunch Program (Standard vs Free/Reduced)</w:t>
      </w:r>
      <w:r w:rsidDel="00000000" w:rsidR="00000000" w:rsidRPr="00000000">
        <w:rPr>
          <w:rtl w:val="0"/>
        </w:rPr>
      </w:r>
    </w:p>
    <w:p w:rsidR="00000000" w:rsidDel="00000000" w:rsidP="00000000" w:rsidRDefault="00000000" w:rsidRPr="00000000" w14:paraId="0000012C">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Dependent: </w:t>
      </w:r>
      <w:r w:rsidDel="00000000" w:rsidR="00000000" w:rsidRPr="00000000">
        <w:rPr>
          <w:rFonts w:ascii="Times New Roman" w:cs="Times New Roman" w:eastAsia="Times New Roman" w:hAnsi="Times New Roman"/>
          <w:i w:val="1"/>
          <w:sz w:val="24"/>
          <w:szCs w:val="24"/>
          <w:rtl w:val="0"/>
        </w:rPr>
        <w:t xml:space="preserve">Math Score</w:t>
      </w:r>
      <w:r w:rsidDel="00000000" w:rsidR="00000000" w:rsidRPr="00000000">
        <w:rPr>
          <w:rtl w:val="0"/>
        </w:rPr>
      </w:r>
    </w:p>
    <w:p w:rsidR="00000000" w:rsidDel="00000000" w:rsidP="00000000" w:rsidRDefault="00000000" w:rsidRPr="00000000" w14:paraId="0000012D">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Variables: </w:t>
      </w:r>
      <w:r w:rsidDel="00000000" w:rsidR="00000000" w:rsidRPr="00000000">
        <w:rPr>
          <w:rFonts w:ascii="Times New Roman" w:cs="Times New Roman" w:eastAsia="Times New Roman" w:hAnsi="Times New Roman"/>
          <w:i w:val="1"/>
          <w:sz w:val="24"/>
          <w:szCs w:val="24"/>
          <w:rtl w:val="0"/>
        </w:rPr>
        <w:t xml:space="preserve">Gender, Test Preparation Course</w:t>
      </w: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13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two linear regression models:</w:t>
      </w:r>
    </w:p>
    <w:p w:rsidR="00000000" w:rsidDel="00000000" w:rsidP="00000000" w:rsidRDefault="00000000" w:rsidRPr="00000000" w14:paraId="000001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full model with lunch, gender, and test preparation course as predictors</w:t>
      </w:r>
      <w:r w:rsidDel="00000000" w:rsidR="00000000" w:rsidRPr="00000000">
        <w:rPr>
          <w:rtl w:val="0"/>
        </w:rPr>
      </w:r>
    </w:p>
    <w:p w:rsidR="00000000" w:rsidDel="00000000" w:rsidP="00000000" w:rsidRDefault="00000000" w:rsidRPr="00000000" w14:paraId="0000013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reduced model with only gender and lunch as predictors.</w:t>
      </w: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Likelihood Ratio Test was applied to compare the models and evaluate whether adding test preparation to the model (while already including lunch) significantly improved the prediction of math scores.</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full model, we examined the effect of lunch program status specifically through the </w:t>
      </w:r>
      <w:r w:rsidDel="00000000" w:rsidR="00000000" w:rsidRPr="00000000">
        <w:rPr>
          <w:rFonts w:ascii="Times New Roman" w:cs="Times New Roman" w:eastAsia="Times New Roman" w:hAnsi="Times New Roman"/>
          <w:i w:val="1"/>
          <w:sz w:val="24"/>
          <w:szCs w:val="24"/>
          <w:rtl w:val="0"/>
        </w:rPr>
        <w:t xml:space="preserve">‘c(lunch)’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‘[T.standard]’ </w:t>
      </w: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w:t>
      </w:r>
    </w:p>
    <w:p w:rsidR="00000000" w:rsidDel="00000000" w:rsidP="00000000" w:rsidRDefault="00000000" w:rsidRPr="00000000" w14:paraId="0000013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B">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Likelihood Ratio Statistic:</w:t>
      </w:r>
      <w:r w:rsidDel="00000000" w:rsidR="00000000" w:rsidRPr="00000000">
        <w:rPr>
          <w:rFonts w:ascii="Times New Roman" w:cs="Times New Roman" w:eastAsia="Times New Roman" w:hAnsi="Times New Roman"/>
          <w:sz w:val="24"/>
          <w:szCs w:val="24"/>
          <w:rtl w:val="0"/>
        </w:rPr>
        <w:t xml:space="preserve"> 40.00</w:t>
      </w:r>
      <w:r w:rsidDel="00000000" w:rsidR="00000000" w:rsidRPr="00000000">
        <w:rPr>
          <w:rtl w:val="0"/>
        </w:rPr>
      </w:r>
    </w:p>
    <w:p w:rsidR="00000000" w:rsidDel="00000000" w:rsidP="00000000" w:rsidRDefault="00000000" w:rsidRPr="00000000" w14:paraId="0000013C">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0.0000</w:t>
      </w:r>
      <w:r w:rsidDel="00000000" w:rsidR="00000000" w:rsidRPr="00000000">
        <w:rPr>
          <w:rtl w:val="0"/>
        </w:rPr>
      </w:r>
    </w:p>
    <w:p w:rsidR="00000000" w:rsidDel="00000000" w:rsidP="00000000" w:rsidRDefault="00000000" w:rsidRPr="00000000" w14:paraId="0000013D">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of Freedom: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13E">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Regression Coefficient (Lunch = Standard):</w:t>
      </w:r>
      <w:r w:rsidDel="00000000" w:rsidR="00000000" w:rsidRPr="00000000">
        <w:rPr>
          <w:rFonts w:ascii="Times New Roman" w:cs="Times New Roman" w:eastAsia="Times New Roman" w:hAnsi="Times New Roman"/>
          <w:sz w:val="24"/>
          <w:szCs w:val="24"/>
          <w:rtl w:val="0"/>
        </w:rPr>
        <w:t xml:space="preserve"> +11.10</w:t>
      </w:r>
      <w:r w:rsidDel="00000000" w:rsidR="00000000" w:rsidRPr="00000000">
        <w:rPr>
          <w:rtl w:val="0"/>
        </w:rPr>
      </w:r>
    </w:p>
    <w:p w:rsidR="00000000" w:rsidDel="00000000" w:rsidP="00000000" w:rsidRDefault="00000000" w:rsidRPr="00000000" w14:paraId="0000013F">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P-value (from regression):</w:t>
      </w:r>
      <w:r w:rsidDel="00000000" w:rsidR="00000000" w:rsidRPr="00000000">
        <w:rPr>
          <w:rFonts w:ascii="Times New Roman" w:cs="Times New Roman" w:eastAsia="Times New Roman" w:hAnsi="Times New Roman"/>
          <w:sz w:val="24"/>
          <w:szCs w:val="24"/>
          <w:rtl w:val="0"/>
        </w:rPr>
        <w:t xml:space="preserve"> &lt; 0.0001</w:t>
      </w: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reject the null hypothesis, concluding that lunch program status has a statistically significant effect on math performance.</w:t>
      </w:r>
    </w:p>
    <w:p w:rsidR="00000000" w:rsidDel="00000000" w:rsidP="00000000" w:rsidRDefault="00000000" w:rsidRPr="00000000" w14:paraId="000001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Interpretation</w:t>
      </w:r>
    </w:p>
    <w:p w:rsidR="00000000" w:rsidDel="00000000" w:rsidP="00000000" w:rsidRDefault="00000000" w:rsidRPr="00000000" w14:paraId="00000144">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5">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who received standard lunch scored, on average, 11 points higher in math compared to those on free/reduced lunch. </w:t>
      </w:r>
      <w:r w:rsidDel="00000000" w:rsidR="00000000" w:rsidRPr="00000000">
        <w:rPr>
          <w:rtl w:val="0"/>
        </w:rPr>
      </w:r>
    </w:p>
    <w:p w:rsidR="00000000" w:rsidDel="00000000" w:rsidP="00000000" w:rsidRDefault="00000000" w:rsidRPr="00000000" w14:paraId="00000146">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confirms the hypothesis that economic advantage, represented by access to standard lunch, is associated with better academic performance. </w:t>
      </w:r>
      <w:r w:rsidDel="00000000" w:rsidR="00000000" w:rsidRPr="00000000">
        <w:rPr>
          <w:rtl w:val="0"/>
        </w:rPr>
      </w:r>
    </w:p>
    <w:p w:rsidR="00000000" w:rsidDel="00000000" w:rsidP="00000000" w:rsidRDefault="00000000" w:rsidRPr="00000000" w14:paraId="00000147">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supports that economic background is a strong and significant predictor of student success.</w:t>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3423996</wp:posOffset>
            </wp:positionV>
            <wp:extent cx="4638675" cy="2266950"/>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38675" cy="2266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546263</wp:posOffset>
            </wp:positionH>
            <wp:positionV relativeFrom="paragraph">
              <wp:posOffset>139091</wp:posOffset>
            </wp:positionV>
            <wp:extent cx="4633913" cy="3124200"/>
            <wp:effectExtent b="0" l="0" r="0" t="0"/>
            <wp:wrapTopAndBottom distB="114300" distT="11430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633913" cy="3124200"/>
                    </a:xfrm>
                    <a:prstGeom prst="rect"/>
                    <a:ln/>
                  </pic:spPr>
                </pic:pic>
              </a:graphicData>
            </a:graphic>
          </wp:anchor>
        </w:drawing>
      </w:r>
    </w:p>
    <w:p w:rsidR="00000000" w:rsidDel="00000000" w:rsidP="00000000" w:rsidRDefault="00000000" w:rsidRPr="00000000" w14:paraId="00000149">
      <w:pPr>
        <w:spacing w:line="192.00000000000003"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6 &amp; 7: Chi-Square Test for Association Between Gender and Test Preparation Course Participation</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Hypothesis 3: Participation in Test Preparation Courses and Performance</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whether completing a test preparation course significantly improves a student’s academic performance. The hypothesis assumes that preparatory support offers academic advantage, regardless of demographic background.</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Used</w:t>
      </w:r>
    </w:p>
    <w:p w:rsidR="00000000" w:rsidDel="00000000" w:rsidP="00000000" w:rsidRDefault="00000000" w:rsidRPr="00000000" w14:paraId="0000015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(OLS)</w:t>
      </w: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Variables</w:t>
      </w:r>
    </w:p>
    <w:p w:rsidR="00000000" w:rsidDel="00000000" w:rsidP="00000000" w:rsidRDefault="00000000" w:rsidRPr="00000000" w14:paraId="0000015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B">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w:t>
      </w:r>
      <w:r w:rsidDel="00000000" w:rsidR="00000000" w:rsidRPr="00000000">
        <w:rPr>
          <w:rFonts w:ascii="Times New Roman" w:cs="Times New Roman" w:eastAsia="Times New Roman" w:hAnsi="Times New Roman"/>
          <w:i w:val="1"/>
          <w:sz w:val="24"/>
          <w:szCs w:val="24"/>
          <w:rtl w:val="0"/>
        </w:rPr>
        <w:t xml:space="preserve">Test Preparation Course (Completed / None)</w:t>
      </w:r>
      <w:r w:rsidDel="00000000" w:rsidR="00000000" w:rsidRPr="00000000">
        <w:rPr>
          <w:rtl w:val="0"/>
        </w:rPr>
      </w:r>
    </w:p>
    <w:p w:rsidR="00000000" w:rsidDel="00000000" w:rsidP="00000000" w:rsidRDefault="00000000" w:rsidRPr="00000000" w14:paraId="0000015C">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w:t>
      </w:r>
      <w:r w:rsidDel="00000000" w:rsidR="00000000" w:rsidRPr="00000000">
        <w:rPr>
          <w:rFonts w:ascii="Times New Roman" w:cs="Times New Roman" w:eastAsia="Times New Roman" w:hAnsi="Times New Roman"/>
          <w:i w:val="1"/>
          <w:sz w:val="24"/>
          <w:szCs w:val="24"/>
          <w:rtl w:val="0"/>
        </w:rPr>
        <w:t xml:space="preserve">Math Score</w:t>
      </w:r>
      <w:r w:rsidDel="00000000" w:rsidR="00000000" w:rsidRPr="00000000">
        <w:rPr>
          <w:rtl w:val="0"/>
        </w:rPr>
      </w:r>
    </w:p>
    <w:p w:rsidR="00000000" w:rsidDel="00000000" w:rsidP="00000000" w:rsidRDefault="00000000" w:rsidRPr="00000000" w14:paraId="0000015D">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Variables: </w:t>
      </w:r>
      <w:r w:rsidDel="00000000" w:rsidR="00000000" w:rsidRPr="00000000">
        <w:rPr>
          <w:rFonts w:ascii="Times New Roman" w:cs="Times New Roman" w:eastAsia="Times New Roman" w:hAnsi="Times New Roman"/>
          <w:i w:val="1"/>
          <w:sz w:val="24"/>
          <w:szCs w:val="24"/>
          <w:rtl w:val="0"/>
        </w:rPr>
        <w:t xml:space="preserve">Gender, Lunch Type</w:t>
      </w: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16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Ordinary Least Squares (OLS) regression model was used to estimate the impact of completing a test preparation course on student performance.</w:t>
      </w:r>
      <w:r w:rsidDel="00000000" w:rsidR="00000000" w:rsidRPr="00000000">
        <w:rPr>
          <w:rtl w:val="0"/>
        </w:rPr>
      </w:r>
    </w:p>
    <w:p w:rsidR="00000000" w:rsidDel="00000000" w:rsidP="00000000" w:rsidRDefault="00000000" w:rsidRPr="00000000" w14:paraId="0000016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categorical variable </w:t>
      </w:r>
      <w:r w:rsidDel="00000000" w:rsidR="00000000" w:rsidRPr="00000000">
        <w:rPr>
          <w:rFonts w:ascii="Times New Roman" w:cs="Times New Roman" w:eastAsia="Times New Roman" w:hAnsi="Times New Roman"/>
          <w:i w:val="1"/>
          <w:sz w:val="24"/>
          <w:szCs w:val="24"/>
          <w:rtl w:val="0"/>
        </w:rPr>
        <w:t xml:space="preserve">‘test preparation course’ </w:t>
      </w:r>
      <w:r w:rsidDel="00000000" w:rsidR="00000000" w:rsidRPr="00000000">
        <w:rPr>
          <w:rFonts w:ascii="Times New Roman" w:cs="Times New Roman" w:eastAsia="Times New Roman" w:hAnsi="Times New Roman"/>
          <w:sz w:val="24"/>
          <w:szCs w:val="24"/>
          <w:rtl w:val="0"/>
        </w:rPr>
        <w:t xml:space="preserve">was included in the model, where the group labeled </w:t>
      </w: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(students who did not complete the course) was compared against the baseline group </w:t>
      </w:r>
      <w:r w:rsidDel="00000000" w:rsidR="00000000" w:rsidRPr="00000000">
        <w:rPr>
          <w:rFonts w:ascii="Times New Roman" w:cs="Times New Roman" w:eastAsia="Times New Roman" w:hAnsi="Times New Roman"/>
          <w:i w:val="1"/>
          <w:sz w:val="24"/>
          <w:szCs w:val="24"/>
          <w:rtl w:val="0"/>
        </w:rPr>
        <w:t xml:space="preserve">‘completed’</w:t>
      </w:r>
      <w:r w:rsidDel="00000000" w:rsidR="00000000" w:rsidRPr="00000000">
        <w:rPr>
          <w:rtl w:val="0"/>
        </w:rPr>
      </w:r>
    </w:p>
    <w:p w:rsidR="00000000" w:rsidDel="00000000" w:rsidP="00000000" w:rsidRDefault="00000000" w:rsidRPr="00000000" w14:paraId="00000163">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also adjusted for other variables like gender and lunch status, isolating the effect of test preparation on scores.</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w:t>
      </w:r>
    </w:p>
    <w:p w:rsidR="00000000" w:rsidDel="00000000" w:rsidP="00000000" w:rsidRDefault="00000000" w:rsidRPr="00000000" w14:paraId="0000016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7">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for students who did not complete the course:</w:t>
      </w:r>
      <w:r w:rsidDel="00000000" w:rsidR="00000000" w:rsidRPr="00000000">
        <w:rPr>
          <w:rFonts w:ascii="Gungsuh" w:cs="Gungsuh" w:eastAsia="Gungsuh" w:hAnsi="Gungsuh"/>
          <w:sz w:val="24"/>
          <w:szCs w:val="24"/>
          <w:rtl w:val="0"/>
        </w:rPr>
        <w:t xml:space="preserve"> −5.7762</w:t>
      </w:r>
      <w:r w:rsidDel="00000000" w:rsidR="00000000" w:rsidRPr="00000000">
        <w:rPr>
          <w:rtl w:val="0"/>
        </w:rPr>
      </w:r>
    </w:p>
    <w:p w:rsidR="00000000" w:rsidDel="00000000" w:rsidP="00000000" w:rsidRDefault="00000000" w:rsidRPr="00000000" w14:paraId="00000168">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0.0000</w:t>
      </w: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is well below 0.05, we reject the null hypothesis, indicating a significant difference in scores based on test prep participation.</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Interpretation</w:t>
      </w:r>
    </w:p>
    <w:p w:rsidR="00000000" w:rsidDel="00000000" w:rsidP="00000000" w:rsidRDefault="00000000" w:rsidRPr="00000000" w14:paraId="0000016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D">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regression results show that students who did not complete the test preparation course scored, on average, 5.78 points lower in math compared to those who completed it. </w:t>
      </w:r>
      <w:r w:rsidDel="00000000" w:rsidR="00000000" w:rsidRPr="00000000">
        <w:rPr>
          <w:rtl w:val="0"/>
        </w:rPr>
      </w:r>
    </w:p>
    <w:p w:rsidR="00000000" w:rsidDel="00000000" w:rsidP="00000000" w:rsidRDefault="00000000" w:rsidRPr="00000000" w14:paraId="0000016E">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difference is statistically significant, confirming that test preparation courses are effective in improving student outcomes. </w:t>
      </w:r>
      <w:r w:rsidDel="00000000" w:rsidR="00000000" w:rsidRPr="00000000">
        <w:rPr>
          <w:rtl w:val="0"/>
        </w:rPr>
      </w:r>
    </w:p>
    <w:p w:rsidR="00000000" w:rsidDel="00000000" w:rsidP="00000000" w:rsidRDefault="00000000" w:rsidRPr="00000000" w14:paraId="0000016F">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findings support the value of such programs in boosting academic achievement.</w:t>
      </w:r>
    </w:p>
    <w:p w:rsidR="00000000" w:rsidDel="00000000" w:rsidP="00000000" w:rsidRDefault="00000000" w:rsidRPr="00000000" w14:paraId="000001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79900"/>
            <wp:effectExtent b="0" l="0" r="0" t="0"/>
            <wp:docPr id="1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8: Average Math Score by Test Preparation Status</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Hypothesis 4: Interrelation between Parental Education and Test Preparation Participation</w:t>
      </w: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17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whether a student’s parental level of education influences their likelihood of completing a test preparation course. The hypothesis assumes that students with more educated parents may be more likely to engage in structured academic support programs.</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Used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Chi-Square Test of Independence</w:t>
      </w: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Variables</w:t>
      </w:r>
    </w:p>
    <w:p w:rsidR="00000000" w:rsidDel="00000000" w:rsidP="00000000" w:rsidRDefault="00000000" w:rsidRPr="00000000" w14:paraId="0000018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3">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w:t>
      </w:r>
      <w:r w:rsidDel="00000000" w:rsidR="00000000" w:rsidRPr="00000000">
        <w:rPr>
          <w:rFonts w:ascii="Times New Roman" w:cs="Times New Roman" w:eastAsia="Times New Roman" w:hAnsi="Times New Roman"/>
          <w:i w:val="1"/>
          <w:sz w:val="24"/>
          <w:szCs w:val="24"/>
          <w:rtl w:val="0"/>
        </w:rPr>
        <w:t xml:space="preserve">Parental Level of Education (6 categories)</w:t>
      </w:r>
      <w:r w:rsidDel="00000000" w:rsidR="00000000" w:rsidRPr="00000000">
        <w:rPr>
          <w:rtl w:val="0"/>
        </w:rPr>
      </w:r>
    </w:p>
    <w:p w:rsidR="00000000" w:rsidDel="00000000" w:rsidP="00000000" w:rsidRDefault="00000000" w:rsidRPr="00000000" w14:paraId="00000184">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w:t>
      </w:r>
      <w:r w:rsidDel="00000000" w:rsidR="00000000" w:rsidRPr="00000000">
        <w:rPr>
          <w:rFonts w:ascii="Times New Roman" w:cs="Times New Roman" w:eastAsia="Times New Roman" w:hAnsi="Times New Roman"/>
          <w:i w:val="1"/>
          <w:sz w:val="24"/>
          <w:szCs w:val="24"/>
          <w:rtl w:val="0"/>
        </w:rPr>
        <w:t xml:space="preserve">Test Preparation Course (Completed / None)</w:t>
      </w: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18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contingency table was created between </w:t>
      </w:r>
      <w:r w:rsidDel="00000000" w:rsidR="00000000" w:rsidRPr="00000000">
        <w:rPr>
          <w:rFonts w:ascii="Times New Roman" w:cs="Times New Roman" w:eastAsia="Times New Roman" w:hAnsi="Times New Roman"/>
          <w:i w:val="1"/>
          <w:sz w:val="24"/>
          <w:szCs w:val="24"/>
          <w:rtl w:val="0"/>
        </w:rPr>
        <w:t xml:space="preserve">‘parental level of education’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‘test preparation course’ </w:t>
      </w:r>
      <w:r w:rsidDel="00000000" w:rsidR="00000000" w:rsidRPr="00000000">
        <w:rPr>
          <w:rFonts w:ascii="Times New Roman" w:cs="Times New Roman" w:eastAsia="Times New Roman" w:hAnsi="Times New Roman"/>
          <w:sz w:val="24"/>
          <w:szCs w:val="24"/>
          <w:rtl w:val="0"/>
        </w:rPr>
        <w:t xml:space="preserve">participation.</w:t>
      </w:r>
    </w:p>
    <w:p w:rsidR="00000000" w:rsidDel="00000000" w:rsidP="00000000" w:rsidRDefault="00000000" w:rsidRPr="00000000" w14:paraId="0000018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Chi-Square test of independence was applied using </w:t>
      </w:r>
      <w:r w:rsidDel="00000000" w:rsidR="00000000" w:rsidRPr="00000000">
        <w:rPr>
          <w:rFonts w:ascii="Times New Roman" w:cs="Times New Roman" w:eastAsia="Times New Roman" w:hAnsi="Times New Roman"/>
          <w:i w:val="1"/>
          <w:sz w:val="24"/>
          <w:szCs w:val="24"/>
          <w:rtl w:val="0"/>
        </w:rPr>
        <w:t xml:space="preserve">‘chi2_contingency()’ </w:t>
      </w: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i w:val="1"/>
          <w:sz w:val="24"/>
          <w:szCs w:val="24"/>
          <w:rtl w:val="0"/>
        </w:rPr>
        <w:t xml:space="preserve">‘scipy.stats’ </w:t>
      </w:r>
      <w:r w:rsidDel="00000000" w:rsidR="00000000" w:rsidRPr="00000000">
        <w:rPr>
          <w:rFonts w:ascii="Times New Roman" w:cs="Times New Roman" w:eastAsia="Times New Roman" w:hAnsi="Times New Roman"/>
          <w:sz w:val="24"/>
          <w:szCs w:val="24"/>
          <w:rtl w:val="0"/>
        </w:rPr>
        <w:t xml:space="preserve">module</w:t>
      </w:r>
    </w:p>
    <w:p w:rsidR="00000000" w:rsidDel="00000000" w:rsidP="00000000" w:rsidRDefault="00000000" w:rsidRPr="00000000" w14:paraId="0000018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evaluates whether the distribution of course participation varies significantly across different education levels of parents.</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w:t>
      </w:r>
    </w:p>
    <w:p w:rsidR="00000000" w:rsidDel="00000000" w:rsidP="00000000" w:rsidRDefault="00000000" w:rsidRPr="00000000" w14:paraId="0000018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E">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Chi-Square Statistic:</w:t>
      </w:r>
      <w:r w:rsidDel="00000000" w:rsidR="00000000" w:rsidRPr="00000000">
        <w:rPr>
          <w:rFonts w:ascii="Times New Roman" w:cs="Times New Roman" w:eastAsia="Times New Roman" w:hAnsi="Times New Roman"/>
          <w:sz w:val="24"/>
          <w:szCs w:val="24"/>
          <w:rtl w:val="0"/>
        </w:rPr>
        <w:t xml:space="preserve"> 9.5441</w:t>
      </w:r>
    </w:p>
    <w:p w:rsidR="00000000" w:rsidDel="00000000" w:rsidP="00000000" w:rsidRDefault="00000000" w:rsidRPr="00000000" w14:paraId="0000018F">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Degrees of Freedom:</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tl w:val="0"/>
        </w:rPr>
      </w:r>
    </w:p>
    <w:p w:rsidR="00000000" w:rsidDel="00000000" w:rsidP="00000000" w:rsidRDefault="00000000" w:rsidRPr="00000000" w14:paraId="00000190">
      <w:pPr>
        <w:numPr>
          <w:ilvl w:val="0"/>
          <w:numId w:val="1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0.0892</w:t>
      </w:r>
      <w:r w:rsidDel="00000000" w:rsidR="00000000" w:rsidRPr="00000000">
        <w:rPr>
          <w:rtl w:val="0"/>
        </w:rPr>
      </w:r>
    </w:p>
    <w:p w:rsidR="00000000" w:rsidDel="00000000" w:rsidP="00000000" w:rsidRDefault="00000000" w:rsidRPr="00000000" w14:paraId="0000019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is greater than 0.05, we fail to reject the null hypothesis.</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Interpretation</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indicates no statistically significant association between parental education level and a student’s likelihood of completing the test preparation course. </w:t>
      </w:r>
    </w:p>
    <w:p w:rsidR="00000000" w:rsidDel="00000000" w:rsidP="00000000" w:rsidRDefault="00000000" w:rsidRPr="00000000" w14:paraId="0000019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certain education groups may appear more represented, this variation is not strong enough to conclude a true dependency. </w:t>
      </w:r>
    </w:p>
    <w:p w:rsidR="00000000" w:rsidDel="00000000" w:rsidP="00000000" w:rsidRDefault="00000000" w:rsidRPr="00000000" w14:paraId="0000019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suggests that factors beyond parental education, such as school culture or personal motivation, may have a greater role in course participation.</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Parental Level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Associate’s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Bachelor’s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Master’s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High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bl>
    <w:p w:rsidR="00000000" w:rsidDel="00000000" w:rsidP="00000000" w:rsidRDefault="00000000" w:rsidRPr="00000000" w14:paraId="000001B0">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3: The Contingency Table of parental education and test preparation</w:t>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the Chi-Square test:</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223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9: Chi-Square Test Results for Association Analysis</w:t>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Regression-Based Prediction of Student Scores</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hypothesis testing, we developed multiple linear regression models to predict Math, Reading, and Writing scores using all relevant background information. The goal of these models was to see how effectively demographic and support-related variables (such as gender, race/ethnicity, parental education, lunch style, and test preparation) might predict academic achievement together.</w:t>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categorical data, we employed one-hot encoding and then a linear regression pipeline. The dataset was divided into training and test sets (80/20 split). Models were evaluated using R² Score, Root Mean Squared Error (RMSE), and Mean Squared Error (MSE).</w:t>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Math Score Prediction</w:t>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predicted math scores with strong accuracy</w:t>
      </w:r>
    </w:p>
    <w:p w:rsidR="00000000" w:rsidDel="00000000" w:rsidP="00000000" w:rsidRDefault="00000000" w:rsidRPr="00000000" w14:paraId="000001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p>
    <w:p w:rsidR="00000000" w:rsidDel="00000000" w:rsidP="00000000" w:rsidRDefault="00000000" w:rsidRPr="00000000" w14:paraId="000001C4">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R² Score:</w:t>
      </w:r>
      <w:r w:rsidDel="00000000" w:rsidR="00000000" w:rsidRPr="00000000">
        <w:rPr>
          <w:rFonts w:ascii="Times New Roman" w:cs="Times New Roman" w:eastAsia="Times New Roman" w:hAnsi="Times New Roman"/>
          <w:sz w:val="24"/>
          <w:szCs w:val="24"/>
          <w:rtl w:val="0"/>
        </w:rPr>
        <w:t xml:space="preserve"> 0.880</w:t>
      </w:r>
    </w:p>
    <w:p w:rsidR="00000000" w:rsidDel="00000000" w:rsidP="00000000" w:rsidRDefault="00000000" w:rsidRPr="00000000" w14:paraId="000001C5">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5.394</w:t>
      </w:r>
    </w:p>
    <w:p w:rsidR="00000000" w:rsidDel="00000000" w:rsidP="00000000" w:rsidRDefault="00000000" w:rsidRPr="00000000" w14:paraId="000001C6">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29.095</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7238" cy="3406461"/>
            <wp:effectExtent b="0" l="0" r="0" t="0"/>
            <wp:docPr id="1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567238" cy="3406461"/>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10: Actual vs. Predicted Math Scores</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Reading Score Prediction</w:t>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reading score model performed significantly better.</w:t>
      </w:r>
    </w:p>
    <w:p w:rsidR="00000000" w:rsidDel="00000000" w:rsidP="00000000" w:rsidRDefault="00000000" w:rsidRPr="00000000" w14:paraId="000001C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p>
    <w:p w:rsidR="00000000" w:rsidDel="00000000" w:rsidP="00000000" w:rsidRDefault="00000000" w:rsidRPr="00000000" w14:paraId="000001CE">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R² Score:</w:t>
      </w:r>
      <w:r w:rsidDel="00000000" w:rsidR="00000000" w:rsidRPr="00000000">
        <w:rPr>
          <w:rFonts w:ascii="Times New Roman" w:cs="Times New Roman" w:eastAsia="Times New Roman" w:hAnsi="Times New Roman"/>
          <w:sz w:val="24"/>
          <w:szCs w:val="24"/>
          <w:rtl w:val="0"/>
        </w:rPr>
        <w:t xml:space="preserve"> 0.918</w:t>
      </w:r>
    </w:p>
    <w:p w:rsidR="00000000" w:rsidDel="00000000" w:rsidP="00000000" w:rsidRDefault="00000000" w:rsidRPr="00000000" w14:paraId="000001CF">
      <w:pPr>
        <w:numPr>
          <w:ilvl w:val="0"/>
          <w:numId w:val="2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4.309</w:t>
      </w:r>
    </w:p>
    <w:p w:rsidR="00000000" w:rsidDel="00000000" w:rsidP="00000000" w:rsidRDefault="00000000" w:rsidRPr="00000000" w14:paraId="000001D0">
      <w:pPr>
        <w:numPr>
          <w:ilvl w:val="0"/>
          <w:numId w:val="2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18.566</w:t>
      </w:r>
    </w:p>
    <w:p w:rsidR="00000000" w:rsidDel="00000000" w:rsidP="00000000" w:rsidRDefault="00000000" w:rsidRPr="00000000" w14:paraId="000001D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805363" cy="3571953"/>
            <wp:effectExtent b="0" l="0" r="0" t="0"/>
            <wp:docPr id="2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805363" cy="357195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18"/>
          <w:szCs w:val="18"/>
          <w:rtl w:val="0"/>
        </w:rPr>
        <w:t xml:space="preserve">Figure 11: Actual vs. Predicted Reading Scores</w:t>
      </w: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Writing Score Prediction</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for writing scores performed best among the three</w:t>
      </w:r>
    </w:p>
    <w:p w:rsidR="00000000" w:rsidDel="00000000" w:rsidP="00000000" w:rsidRDefault="00000000" w:rsidRPr="00000000" w14:paraId="000001D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p>
    <w:p w:rsidR="00000000" w:rsidDel="00000000" w:rsidP="00000000" w:rsidRDefault="00000000" w:rsidRPr="00000000" w14:paraId="000001D7">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R² Score:</w:t>
      </w:r>
      <w:r w:rsidDel="00000000" w:rsidR="00000000" w:rsidRPr="00000000">
        <w:rPr>
          <w:rFonts w:ascii="Times New Roman" w:cs="Times New Roman" w:eastAsia="Times New Roman" w:hAnsi="Times New Roman"/>
          <w:sz w:val="24"/>
          <w:szCs w:val="24"/>
          <w:rtl w:val="0"/>
        </w:rPr>
        <w:t xml:space="preserve"> 0.938</w:t>
      </w:r>
    </w:p>
    <w:p w:rsidR="00000000" w:rsidDel="00000000" w:rsidP="00000000" w:rsidRDefault="00000000" w:rsidRPr="00000000" w14:paraId="000001D8">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3.861</w:t>
      </w:r>
    </w:p>
    <w:p w:rsidR="00000000" w:rsidDel="00000000" w:rsidP="00000000" w:rsidRDefault="00000000" w:rsidRPr="00000000" w14:paraId="000001D9">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MSE:</w:t>
      </w:r>
      <w:r w:rsidDel="00000000" w:rsidR="00000000" w:rsidRPr="00000000">
        <w:rPr>
          <w:rFonts w:ascii="Times New Roman" w:cs="Times New Roman" w:eastAsia="Times New Roman" w:hAnsi="Times New Roman"/>
          <w:sz w:val="24"/>
          <w:szCs w:val="24"/>
          <w:rtl w:val="0"/>
        </w:rPr>
        <w:t xml:space="preserve"> 14.911</w:t>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4892856" cy="3647402"/>
            <wp:effectExtent b="0" l="0" r="0" t="0"/>
            <wp:wrapNone/>
            <wp:docPr id="1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892856" cy="3647402"/>
                    </a:xfrm>
                    <a:prstGeom prst="rect"/>
                    <a:ln/>
                  </pic:spPr>
                </pic:pic>
              </a:graphicData>
            </a:graphic>
          </wp:anchor>
        </w:drawing>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18"/>
          <w:szCs w:val="18"/>
          <w:rtl w:val="0"/>
        </w:rPr>
        <w:t xml:space="preserve">Figure 10: Actual vs. Predicted Writing Scores</w:t>
      </w: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used regression modeling and statistical hypothesis testing to investigate how different demographic and socioeconomic characteristics affect students' academic performance.</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indicated that gender, test preparation engagement, and economic background (by meal status) all have a substantial impact on performance, particularly math scores. Students who took a test preparation course, had regular meals, or belonged to specific demographic groupings did better.</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investigation did not find a statistically significant direct relationship between education level and test preparation participation or performance, even though parental education demonstrated intuitive linkages to academic assistance.</w:t>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findings support targeted interventions for underperforming student groups, particularly those based on economic and preparation variables, to improve academic performance.</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Limitations and Future Scope</w:t>
      </w:r>
    </w:p>
    <w:p w:rsidR="00000000" w:rsidDel="00000000" w:rsidP="00000000" w:rsidRDefault="00000000" w:rsidRPr="00000000" w14:paraId="000002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Scope:</w:t>
      </w:r>
      <w:r w:rsidDel="00000000" w:rsidR="00000000" w:rsidRPr="00000000">
        <w:rPr>
          <w:rFonts w:ascii="Times New Roman" w:cs="Times New Roman" w:eastAsia="Times New Roman" w:hAnsi="Times New Roman"/>
          <w:sz w:val="24"/>
          <w:szCs w:val="24"/>
          <w:rtl w:val="0"/>
        </w:rPr>
        <w:t xml:space="preserve"> The dataset's 1,000-entry limit and concentration on American students may have limited its applicability to other demographics or situations abroad.</w:t>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Unexplored Interactions: </w:t>
      </w:r>
      <w:r w:rsidDel="00000000" w:rsidR="00000000" w:rsidRPr="00000000">
        <w:rPr>
          <w:rFonts w:ascii="Times New Roman" w:cs="Times New Roman" w:eastAsia="Times New Roman" w:hAnsi="Times New Roman"/>
          <w:sz w:val="24"/>
          <w:szCs w:val="24"/>
          <w:rtl w:val="0"/>
        </w:rPr>
        <w:t xml:space="preserve">The current analysis did not thoroughly examine certain interactions, such as the combined impact of race and test preparation or gender and lunch.</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Future Research: </w:t>
      </w:r>
      <w:r w:rsidDel="00000000" w:rsidR="00000000" w:rsidRPr="00000000">
        <w:rPr>
          <w:rFonts w:ascii="Times New Roman" w:cs="Times New Roman" w:eastAsia="Times New Roman" w:hAnsi="Times New Roman"/>
          <w:sz w:val="24"/>
          <w:szCs w:val="24"/>
          <w:rtl w:val="0"/>
        </w:rPr>
        <w:t xml:space="preserve">Trends over time may be shown by a more thorough investigation employing longitudinal or more detailed datasets. Predictive accuracy may also be increased by including qualitative data (such as instructor influence and student motivation).</w:t>
      </w: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Recommendations</w:t>
      </w:r>
    </w:p>
    <w:p w:rsidR="00000000" w:rsidDel="00000000" w:rsidP="00000000" w:rsidRDefault="00000000" w:rsidRPr="00000000" w14:paraId="000002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Encourage Test Preparation Programs: </w:t>
      </w:r>
      <w:r w:rsidDel="00000000" w:rsidR="00000000" w:rsidRPr="00000000">
        <w:rPr>
          <w:rFonts w:ascii="Times New Roman" w:cs="Times New Roman" w:eastAsia="Times New Roman" w:hAnsi="Times New Roman"/>
          <w:sz w:val="24"/>
          <w:szCs w:val="24"/>
          <w:rtl w:val="0"/>
        </w:rPr>
        <w:t xml:space="preserve">Schools have to think about requiring or rewarding test preparation programs because of their significant benefits, particularly for children from disadvantaged backgrounds.</w:t>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Economic Disparities: </w:t>
      </w:r>
      <w:r w:rsidDel="00000000" w:rsidR="00000000" w:rsidRPr="00000000">
        <w:rPr>
          <w:rFonts w:ascii="Times New Roman" w:cs="Times New Roman" w:eastAsia="Times New Roman" w:hAnsi="Times New Roman"/>
          <w:sz w:val="24"/>
          <w:szCs w:val="24"/>
          <w:rtl w:val="0"/>
        </w:rPr>
        <w:t xml:space="preserve">The need for support services, such as tutoring and mentorship programs, for students from low-income families is underscored by the strong association found between the kind of lunch program and performance.</w:t>
      </w:r>
    </w:p>
    <w:p w:rsidR="00000000" w:rsidDel="00000000" w:rsidP="00000000" w:rsidRDefault="00000000" w:rsidRPr="00000000" w14:paraId="000002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Utilize Data to Customize Learning: </w:t>
      </w:r>
      <w:r w:rsidDel="00000000" w:rsidR="00000000" w:rsidRPr="00000000">
        <w:rPr>
          <w:rFonts w:ascii="Times New Roman" w:cs="Times New Roman" w:eastAsia="Times New Roman" w:hAnsi="Times New Roman"/>
          <w:sz w:val="24"/>
          <w:szCs w:val="24"/>
          <w:rtl w:val="0"/>
        </w:rPr>
        <w:t xml:space="preserve">By utilizing demographic information, educational institutions can create specialized academic programs that target particular disparities in gender, ethnicity, or resource availability.</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Encourage Parental participation:</w:t>
      </w:r>
      <w:r w:rsidDel="00000000" w:rsidR="00000000" w:rsidRPr="00000000">
        <w:rPr>
          <w:rFonts w:ascii="Times New Roman" w:cs="Times New Roman" w:eastAsia="Times New Roman" w:hAnsi="Times New Roman"/>
          <w:sz w:val="24"/>
          <w:szCs w:val="24"/>
          <w:rtl w:val="0"/>
        </w:rPr>
        <w:t xml:space="preserve"> Promoting parental participation may have a positive impact on student results, even if the parents' educational attainment was not statistically significant on its own.</w:t>
      </w:r>
    </w:p>
    <w:p w:rsidR="00000000" w:rsidDel="00000000" w:rsidP="00000000" w:rsidRDefault="00000000" w:rsidRPr="00000000" w14:paraId="0000021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21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E">
      <w:pPr>
        <w:numPr>
          <w:ilvl w:val="0"/>
          <w:numId w:val="1"/>
        </w:numPr>
        <w:ind w:left="720" w:hanging="36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Al Husaini, Yousuf Nasser Said, and Nur Syufiza Ahmad Shukor. "Factors affecting students’ academic performance: A review." </w:t>
        </w:r>
      </w:hyperlink>
      <w:hyperlink r:id="rId25">
        <w:r w:rsidDel="00000000" w:rsidR="00000000" w:rsidRPr="00000000">
          <w:rPr>
            <w:rFonts w:ascii="Times New Roman" w:cs="Times New Roman" w:eastAsia="Times New Roman" w:hAnsi="Times New Roman"/>
            <w:i w:val="1"/>
            <w:color w:val="1155cc"/>
            <w:sz w:val="24"/>
            <w:szCs w:val="24"/>
            <w:highlight w:val="white"/>
            <w:u w:val="single"/>
            <w:rtl w:val="0"/>
          </w:rPr>
          <w:t xml:space="preserve">Social Science Journal</w:t>
        </w:r>
      </w:hyperlink>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 12.6 (2022): 284-296.</w:t>
        </w:r>
      </w:hyperlink>
      <w:r w:rsidDel="00000000" w:rsidR="00000000" w:rsidRPr="00000000">
        <w:rPr>
          <w:rtl w:val="0"/>
        </w:rPr>
      </w:r>
    </w:p>
    <w:p w:rsidR="00000000" w:rsidDel="00000000" w:rsidP="00000000" w:rsidRDefault="00000000" w:rsidRPr="00000000" w14:paraId="0000021F">
      <w:pPr>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20">
      <w:pPr>
        <w:numPr>
          <w:ilvl w:val="0"/>
          <w:numId w:val="1"/>
        </w:numPr>
        <w:ind w:left="720" w:hanging="360"/>
        <w:jc w:val="both"/>
        <w:rPr>
          <w:rFonts w:ascii="Times New Roman" w:cs="Times New Roman" w:eastAsia="Times New Roman" w:hAnsi="Times New Roman"/>
          <w:color w:val="222222"/>
          <w:sz w:val="24"/>
          <w:szCs w:val="24"/>
          <w:highlight w:val="white"/>
        </w:rPr>
      </w:pP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Mushtaq, Irfan, and Shabana Nawaz Khan. "Factors affecting students’ academic performance." </w:t>
        </w:r>
      </w:hyperlink>
      <w:hyperlink r:id="rId28">
        <w:r w:rsidDel="00000000" w:rsidR="00000000" w:rsidRPr="00000000">
          <w:rPr>
            <w:rFonts w:ascii="Times New Roman" w:cs="Times New Roman" w:eastAsia="Times New Roman" w:hAnsi="Times New Roman"/>
            <w:i w:val="1"/>
            <w:color w:val="1155cc"/>
            <w:sz w:val="24"/>
            <w:szCs w:val="24"/>
            <w:highlight w:val="white"/>
            <w:u w:val="single"/>
            <w:rtl w:val="0"/>
          </w:rPr>
          <w:t xml:space="preserve">Global journal of management and business research</w:t>
        </w:r>
      </w:hyperlink>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 12.9 (2012): 17-22.</w:t>
        </w:r>
      </w:hyperlink>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22">
      <w:pPr>
        <w:numPr>
          <w:ilvl w:val="0"/>
          <w:numId w:val="1"/>
        </w:numPr>
        <w:ind w:left="720" w:hanging="360"/>
        <w:jc w:val="both"/>
        <w:rPr>
          <w:rFonts w:ascii="Times New Roman" w:cs="Times New Roman" w:eastAsia="Times New Roman" w:hAnsi="Times New Roman"/>
          <w:color w:val="222222"/>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All of Statistics - A Concise Course in Statistical Inference</w:t>
        </w:r>
      </w:hyperlink>
      <w:r w:rsidDel="00000000" w:rsidR="00000000" w:rsidRPr="00000000">
        <w:rPr>
          <w:rtl w:val="0"/>
        </w:rPr>
      </w:r>
    </w:p>
    <w:p w:rsidR="00000000" w:rsidDel="00000000" w:rsidP="00000000" w:rsidRDefault="00000000" w:rsidRPr="00000000" w14:paraId="00000223">
      <w:pPr>
        <w:numPr>
          <w:ilvl w:val="0"/>
          <w:numId w:val="1"/>
        </w:numPr>
        <w:ind w:left="720" w:hanging="360"/>
        <w:jc w:val="both"/>
        <w:rPr>
          <w:rFonts w:ascii="Times New Roman" w:cs="Times New Roman" w:eastAsia="Times New Roman" w:hAnsi="Times New Roman"/>
          <w:color w:val="222222"/>
          <w:sz w:val="24"/>
          <w:szCs w:val="24"/>
          <w:highlight w:val="white"/>
        </w:rPr>
      </w:pP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Salem, Raneem O., et al. "Academic and socio-demographic factors influencing students’ performance in a new Saudi medical school." </w:t>
        </w:r>
      </w:hyperlink>
      <w:hyperlink r:id="rId32">
        <w:r w:rsidDel="00000000" w:rsidR="00000000" w:rsidRPr="00000000">
          <w:rPr>
            <w:rFonts w:ascii="Times New Roman" w:cs="Times New Roman" w:eastAsia="Times New Roman" w:hAnsi="Times New Roman"/>
            <w:i w:val="1"/>
            <w:color w:val="1155cc"/>
            <w:sz w:val="24"/>
            <w:szCs w:val="24"/>
            <w:highlight w:val="white"/>
            <w:u w:val="single"/>
            <w:rtl w:val="0"/>
          </w:rPr>
          <w:t xml:space="preserve">Medical teacher</w:t>
        </w:r>
      </w:hyperlink>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 35.sup1 (2013): S83-S</w:t>
        </w:r>
      </w:hyperlink>
      <w:r w:rsidDel="00000000" w:rsidR="00000000" w:rsidRPr="00000000">
        <w:rPr>
          <w:rtl w:val="0"/>
        </w:rPr>
      </w:r>
    </w:p>
    <w:p w:rsidR="00000000" w:rsidDel="00000000" w:rsidP="00000000" w:rsidRDefault="00000000" w:rsidRPr="00000000" w14:paraId="00000224">
      <w:pPr>
        <w:ind w:left="720" w:firstLine="0"/>
        <w:jc w:val="both"/>
        <w:rPr/>
      </w:pPr>
      <w:r w:rsidDel="00000000" w:rsidR="00000000" w:rsidRPr="00000000">
        <w:rPr>
          <w:rtl w:val="0"/>
        </w:rPr>
      </w:r>
    </w:p>
    <w:p w:rsidR="00000000" w:rsidDel="00000000" w:rsidP="00000000" w:rsidRDefault="00000000" w:rsidRPr="00000000" w14:paraId="00000225">
      <w:pPr>
        <w:numPr>
          <w:ilvl w:val="0"/>
          <w:numId w:val="1"/>
        </w:numPr>
        <w:ind w:left="720" w:hanging="360"/>
        <w:jc w:val="both"/>
        <w:rPr>
          <w:rFonts w:ascii="Times New Roman" w:cs="Times New Roman" w:eastAsia="Times New Roman" w:hAnsi="Times New Roman"/>
          <w:color w:val="222222"/>
          <w:sz w:val="28"/>
          <w:szCs w:val="28"/>
          <w:highlight w:val="white"/>
        </w:rPr>
      </w:pP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Alhajraf, Nout M., and Aishah M. Alasfour. "The impact of demographic and academic characteristics on academic performance." </w:t>
        </w:r>
      </w:hyperlink>
      <w:hyperlink r:id="rId35">
        <w:r w:rsidDel="00000000" w:rsidR="00000000" w:rsidRPr="00000000">
          <w:rPr>
            <w:rFonts w:ascii="Times New Roman" w:cs="Times New Roman" w:eastAsia="Times New Roman" w:hAnsi="Times New Roman"/>
            <w:i w:val="1"/>
            <w:color w:val="1155cc"/>
            <w:sz w:val="24"/>
            <w:szCs w:val="24"/>
            <w:highlight w:val="white"/>
            <w:u w:val="single"/>
            <w:rtl w:val="0"/>
          </w:rPr>
          <w:t xml:space="preserve">International Business Research</w:t>
        </w:r>
      </w:hyperlink>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 7.4 (2014): 92.</w:t>
        </w:r>
      </w:hyperlink>
      <w:r w:rsidDel="00000000" w:rsidR="00000000" w:rsidRPr="00000000">
        <w:rPr>
          <w:rtl w:val="0"/>
        </w:rPr>
      </w:r>
    </w:p>
    <w:p w:rsidR="00000000" w:rsidDel="00000000" w:rsidP="00000000" w:rsidRDefault="00000000" w:rsidRPr="00000000" w14:paraId="00000226">
      <w:pPr>
        <w:ind w:left="720" w:firstLine="0"/>
        <w:jc w:val="both"/>
        <w:rPr>
          <w:rFonts w:ascii="Times New Roman" w:cs="Times New Roman" w:eastAsia="Times New Roman" w:hAnsi="Times New Roman"/>
          <w:b w:val="1"/>
          <w:sz w:val="24"/>
          <w:szCs w:val="24"/>
          <w:u w:val="single"/>
        </w:rPr>
      </w:pPr>
      <w:hyperlink r:id="rId37">
        <w:r w:rsidDel="00000000" w:rsidR="00000000" w:rsidRPr="00000000">
          <w:rPr>
            <w:rFonts w:ascii="Times New Roman" w:cs="Times New Roman" w:eastAsia="Times New Roman" w:hAnsi="Times New Roman"/>
            <w:color w:val="1155cc"/>
            <w:sz w:val="24"/>
            <w:szCs w:val="24"/>
            <w:highlight w:val="white"/>
            <w:u w:val="single"/>
            <w:rtl w:val="0"/>
          </w:rPr>
          <w:br w:type="textWrapping"/>
        </w:r>
      </w:hyperlink>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3.png"/><Relationship Id="rId21" Type="http://schemas.openxmlformats.org/officeDocument/2006/relationships/image" Target="media/image9.png"/><Relationship Id="rId24" Type="http://schemas.openxmlformats.org/officeDocument/2006/relationships/hyperlink" Target="https://www.researchgate.net/profile/Yousuf-Al-Husaini/publication/367360842_Factors_Affecting_Students'_Academic_Performance_A_review/links/63cf73e5d7e5841e0bf04e59/Factors-Affecting-Students-Academic-Performance-A-review.pdf"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www.researchgate.net/profile/Yousuf-Al-Husaini/publication/367360842_Factors_Affecting_Students'_Academic_Performance_A_review/links/63cf73e5d7e5841e0bf04e59/Factors-Affecting-Students-Academic-Performance-A-review.pdf" TargetMode="External"/><Relationship Id="rId25" Type="http://schemas.openxmlformats.org/officeDocument/2006/relationships/hyperlink" Target="https://www.researchgate.net/profile/Yousuf-Al-Husaini/publication/367360842_Factors_Affecting_Students'_Academic_Performance_A_review/links/63cf73e5d7e5841e0bf04e59/Factors-Affecting-Students-Academic-Performance-A-review.pdf" TargetMode="External"/><Relationship Id="rId28" Type="http://schemas.openxmlformats.org/officeDocument/2006/relationships/hyperlink" Target="https://d1wqtxts1xzle7.cloudfront.net/49686973/3-Factors-Affecting-Students-Academic-libre.pdf?1476794991=&amp;response-content-disposition=inline%3B+filename%3DGlobal_Journal_of_Management_and_Busines.pdf&amp;Expires=1746755915&amp;Signature=KLezoVqlas~jogX7vAy0EeXEUyzokgrfz~LG0jUjzjPkNUuWyHThKF0HKGibAjsspjaCt06KKIyBYpV4B1DyfD9lP3H7rU5d2DE38q8VYgkRF2AhrOrDDCGNUoaMpUFN5SCspo-Y8mIlg3nl5F6GQ6XOkrMZl9FF6Pc2L2NkaT5xAoX~GiPTWuX7maCBEgnslVe3IEqiqf0UQn5AP3KD3UINQRmGbM037EyAgDxUB4Qo0di5nrpLeMga0Z71RIi2iva-1q0j~IoSzYJm30t2a63VIFeKmihY~IUfvSenzKsHfyBc9mz~RrpNfIlo3zlXBQPMe6Hq5ENK3Vpkgp52rA__&amp;Key-Pair-Id=APKAJLOHF5GGSLRBV4ZA" TargetMode="External"/><Relationship Id="rId27" Type="http://schemas.openxmlformats.org/officeDocument/2006/relationships/hyperlink" Target="https://d1wqtxts1xzle7.cloudfront.net/49686973/3-Factors-Affecting-Students-Academic-libre.pdf?1476794991=&amp;response-content-disposition=inline%3B+filename%3DGlobal_Journal_of_Management_and_Busines.pdf&amp;Expires=1746755915&amp;Signature=KLezoVqlas~jogX7vAy0EeXEUyzokgrfz~LG0jUjzjPkNUuWyHThKF0HKGibAjsspjaCt06KKIyBYpV4B1DyfD9lP3H7rU5d2DE38q8VYgkRF2AhrOrDDCGNUoaMpUFN5SCspo-Y8mIlg3nl5F6GQ6XOkrMZl9FF6Pc2L2NkaT5xAoX~GiPTWuX7maCBEgnslVe3IEqiqf0UQn5AP3KD3UINQRmGbM037EyAgDxUB4Qo0di5nrpLeMga0Z71RIi2iva-1q0j~IoSzYJm30t2a63VIFeKmihY~IUfvSenzKsHfyBc9mz~RrpNfIlo3zlXBQPMe6Hq5ENK3Vpkgp52rA__&amp;Key-Pair-Id=APKAJLOHF5GGSLRBV4Z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1wqtxts1xzle7.cloudfront.net/49686973/3-Factors-Affecting-Students-Academic-libre.pdf?1476794991=&amp;response-content-disposition=inline%3B+filename%3DGlobal_Journal_of_Management_and_Busines.pdf&amp;Expires=1746755915&amp;Signature=KLezoVqlas~jogX7vAy0EeXEUyzokgrfz~LG0jUjzjPkNUuWyHThKF0HKGibAjsspjaCt06KKIyBYpV4B1DyfD9lP3H7rU5d2DE38q8VYgkRF2AhrOrDDCGNUoaMpUFN5SCspo-Y8mIlg3nl5F6GQ6XOkrMZl9FF6Pc2L2NkaT5xAoX~GiPTWuX7maCBEgnslVe3IEqiqf0UQn5AP3KD3UINQRmGbM037EyAgDxUB4Qo0di5nrpLeMga0Z71RIi2iva-1q0j~IoSzYJm30t2a63VIFeKmihY~IUfvSenzKsHfyBc9mz~RrpNfIlo3zlXBQPMe6Hq5ENK3Vpkgp52rA__&amp;Key-Pair-Id=APKAJLOHF5GGSLRBV4ZA" TargetMode="External"/><Relationship Id="rId7" Type="http://schemas.openxmlformats.org/officeDocument/2006/relationships/image" Target="media/image10.png"/><Relationship Id="rId8" Type="http://schemas.openxmlformats.org/officeDocument/2006/relationships/header" Target="header2.xml"/><Relationship Id="rId31" Type="http://schemas.openxmlformats.org/officeDocument/2006/relationships/hyperlink" Target="https://www.tandfonline.com/doi/abs/10.3109/0142159X.2013.765551" TargetMode="External"/><Relationship Id="rId30" Type="http://schemas.openxmlformats.org/officeDocument/2006/relationships/hyperlink" Target="https://egrcc.github.io/docs/math/all-of-statistics.pdf" TargetMode="External"/><Relationship Id="rId11" Type="http://schemas.openxmlformats.org/officeDocument/2006/relationships/footer" Target="footer1.xml"/><Relationship Id="rId33" Type="http://schemas.openxmlformats.org/officeDocument/2006/relationships/hyperlink" Target="https://www.tandfonline.com/doi/abs/10.3109/0142159X.2013.765551" TargetMode="External"/><Relationship Id="rId10" Type="http://schemas.openxmlformats.org/officeDocument/2006/relationships/footer" Target="footer2.xml"/><Relationship Id="rId32" Type="http://schemas.openxmlformats.org/officeDocument/2006/relationships/hyperlink" Target="https://www.tandfonline.com/doi/abs/10.3109/0142159X.2013.765551" TargetMode="External"/><Relationship Id="rId13" Type="http://schemas.openxmlformats.org/officeDocument/2006/relationships/image" Target="media/image5.png"/><Relationship Id="rId35" Type="http://schemas.openxmlformats.org/officeDocument/2006/relationships/hyperlink" Target="https://d1wqtxts1xzle7.cloudfront.net/72348302/1f70cbed39cf74bd5f40c2e21fa0940ec083-libre.pdf?1635146030=&amp;response-content-disposition=inline%3B+filename%3DThe_Impact_of_Demographic_and_Academic_C.pdf&amp;Expires=1746756225&amp;Signature=cv8QSL4bQPh5eV97zy8TY6N4G5sQA6K6YAYB6C56MtlFqhay85BzYxE5sE1GlKJq4H3m0863Sfv0IdOyg03TfjuDiGdppoiwSl~zyrLBZv~djne5uLIx7yjUz7C4pvgECIqt1AcfGEvTWDIKNPP13znUOREvNpv68NewJCDDPdD~vSAFmHZ3ed42U6CqUP5QYBNF9r42EG0qRBUvTrpIfkKI7rCNPsi5-HO17oB8PYGcF7BUIqLPoxmIiK4nX-m9Wxst--1BgfrvFPNitMzqO2ZQTxTocI1H1ktLybnDHXeK5xsrBpirR-aad~7g8ibRtaknxAm8aKTr86ILFgFm0Q__&amp;Key-Pair-Id=APKAJLOHF5GGSLRBV4ZA" TargetMode="External"/><Relationship Id="rId12" Type="http://schemas.openxmlformats.org/officeDocument/2006/relationships/image" Target="media/image4.png"/><Relationship Id="rId34" Type="http://schemas.openxmlformats.org/officeDocument/2006/relationships/hyperlink" Target="https://d1wqtxts1xzle7.cloudfront.net/72348302/1f70cbed39cf74bd5f40c2e21fa0940ec083-libre.pdf?1635146030=&amp;response-content-disposition=inline%3B+filename%3DThe_Impact_of_Demographic_and_Academic_C.pdf&amp;Expires=1746756225&amp;Signature=cv8QSL4bQPh5eV97zy8TY6N4G5sQA6K6YAYB6C56MtlFqhay85BzYxE5sE1GlKJq4H3m0863Sfv0IdOyg03TfjuDiGdppoiwSl~zyrLBZv~djne5uLIx7yjUz7C4pvgECIqt1AcfGEvTWDIKNPP13znUOREvNpv68NewJCDDPdD~vSAFmHZ3ed42U6CqUP5QYBNF9r42EG0qRBUvTrpIfkKI7rCNPsi5-HO17oB8PYGcF7BUIqLPoxmIiK4nX-m9Wxst--1BgfrvFPNitMzqO2ZQTxTocI1H1ktLybnDHXeK5xsrBpirR-aad~7g8ibRtaknxAm8aKTr86ILFgFm0Q__&amp;Key-Pair-Id=APKAJLOHF5GGSLRBV4ZA" TargetMode="External"/><Relationship Id="rId15" Type="http://schemas.openxmlformats.org/officeDocument/2006/relationships/image" Target="media/image6.png"/><Relationship Id="rId37" Type="http://schemas.openxmlformats.org/officeDocument/2006/relationships/hyperlink" Target="https://www.tandfonline.com/doi/abs/10.3109/0142159X.2013.765551" TargetMode="External"/><Relationship Id="rId14" Type="http://schemas.openxmlformats.org/officeDocument/2006/relationships/image" Target="media/image2.png"/><Relationship Id="rId36" Type="http://schemas.openxmlformats.org/officeDocument/2006/relationships/hyperlink" Target="https://d1wqtxts1xzle7.cloudfront.net/72348302/1f70cbed39cf74bd5f40c2e21fa0940ec083-libre.pdf?1635146030=&amp;response-content-disposition=inline%3B+filename%3DThe_Impact_of_Demographic_and_Academic_C.pdf&amp;Expires=1746756225&amp;Signature=cv8QSL4bQPh5eV97zy8TY6N4G5sQA6K6YAYB6C56MtlFqhay85BzYxE5sE1GlKJq4H3m0863Sfv0IdOyg03TfjuDiGdppoiwSl~zyrLBZv~djne5uLIx7yjUz7C4pvgECIqt1AcfGEvTWDIKNPP13znUOREvNpv68NewJCDDPdD~vSAFmHZ3ed42U6CqUP5QYBNF9r42EG0qRBUvTrpIfkKI7rCNPsi5-HO17oB8PYGcF7BUIqLPoxmIiK4nX-m9Wxst--1BgfrvFPNitMzqO2ZQTxTocI1H1ktLybnDHXeK5xsrBpirR-aad~7g8ibRtaknxAm8aKTr86ILFgFm0Q__&amp;Key-Pair-Id=APKAJLOHF5GGSLRBV4ZA" TargetMode="External"/><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ZeCtJlJSk0XtnxyV/HCyvre8dA==">CgMxLjAaHwoBMBIaChgICVIUChJ0YWJsZS4yOW4ycWQ3bmdqc2o4AHIhMTVYLXNuQ2JJMDJGcW9ENXFicE1ybTZaOGdDNGc2NUtw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