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0C64E32E" w:rsidR="008F2780" w:rsidRPr="00265BFA" w:rsidRDefault="008F2780" w:rsidP="00CC6756">
      <w:pPr>
        <w:spacing w:after="0" w:line="240" w:lineRule="auto"/>
        <w:jc w:val="center"/>
        <w:rPr>
          <w:rFonts w:ascii="Times New Roman" w:hAnsi="Times New Roman" w:cs="Times New Roman"/>
          <w:b/>
          <w:bCs/>
          <w:sz w:val="36"/>
          <w:szCs w:val="36"/>
        </w:rPr>
      </w:pPr>
      <w:r w:rsidRPr="00265BFA">
        <w:rPr>
          <w:rFonts w:ascii="Times New Roman" w:hAnsi="Times New Roman" w:cs="Times New Roman"/>
          <w:b/>
          <w:bCs/>
          <w:sz w:val="36"/>
          <w:szCs w:val="36"/>
        </w:rPr>
        <w:t>Learning Journal</w:t>
      </w:r>
    </w:p>
    <w:p w14:paraId="1B5602E1" w14:textId="2D4A1B76" w:rsidR="008F2780" w:rsidRDefault="008F2780" w:rsidP="00E97BD7">
      <w:pPr>
        <w:spacing w:after="0" w:line="240" w:lineRule="auto"/>
        <w:jc w:val="both"/>
      </w:pPr>
      <w:r w:rsidRPr="008F2780">
        <w:rPr>
          <w:b/>
          <w:bCs/>
        </w:rPr>
        <w:t xml:space="preserve">Student Name: </w:t>
      </w:r>
      <w:r w:rsidR="00535EE7" w:rsidRPr="00535EE7">
        <w:t>Ishan Pansuriya</w:t>
      </w:r>
    </w:p>
    <w:p w14:paraId="650C8943" w14:textId="77777777" w:rsidR="00CC6756" w:rsidRDefault="00CC6756" w:rsidP="00E97BD7">
      <w:pPr>
        <w:spacing w:after="0" w:line="240" w:lineRule="auto"/>
        <w:jc w:val="both"/>
      </w:pPr>
    </w:p>
    <w:p w14:paraId="14B2A322" w14:textId="4FAE4E7A" w:rsidR="008F2780" w:rsidRDefault="008F2780" w:rsidP="00E97BD7">
      <w:pPr>
        <w:spacing w:after="0" w:line="240" w:lineRule="auto"/>
        <w:jc w:val="both"/>
      </w:pPr>
      <w:r w:rsidRPr="008F2780">
        <w:rPr>
          <w:b/>
          <w:bCs/>
        </w:rPr>
        <w:t>Course:</w:t>
      </w:r>
      <w:r>
        <w:t xml:space="preserve"> </w:t>
      </w:r>
      <w:r w:rsidR="00405B12" w:rsidRPr="00405B12">
        <w:t>Software Project Management (SOEN 6841)</w:t>
      </w:r>
    </w:p>
    <w:p w14:paraId="7BBDA3E2" w14:textId="155D3231" w:rsidR="002F7885" w:rsidRDefault="002F7885" w:rsidP="00E97BD7">
      <w:pPr>
        <w:spacing w:after="0" w:line="240" w:lineRule="auto"/>
        <w:jc w:val="both"/>
      </w:pPr>
    </w:p>
    <w:p w14:paraId="4F53BCBA" w14:textId="709B9BC1" w:rsidR="002F7885" w:rsidRPr="002F7885" w:rsidRDefault="002F7885" w:rsidP="00E97BD7">
      <w:pPr>
        <w:spacing w:after="0" w:line="240" w:lineRule="auto"/>
        <w:jc w:val="both"/>
        <w:rPr>
          <w:lang w:val="pl-PL"/>
        </w:rPr>
      </w:pPr>
      <w:r w:rsidRPr="002F7885">
        <w:rPr>
          <w:b/>
          <w:bCs/>
          <w:lang w:val="pl-PL"/>
        </w:rPr>
        <w:t xml:space="preserve">URL: </w:t>
      </w:r>
      <w:hyperlink r:id="rId7" w:history="1">
        <w:r w:rsidRPr="002F7885">
          <w:rPr>
            <w:rStyle w:val="Hyperlink"/>
            <w:lang w:val="pl-PL"/>
          </w:rPr>
          <w:t>https://github.com/Ishan-3213/SOEN_6841_Learning_Journal</w:t>
        </w:r>
      </w:hyperlink>
    </w:p>
    <w:p w14:paraId="04ABFC68" w14:textId="77777777" w:rsidR="00405B12" w:rsidRPr="002F7885" w:rsidRDefault="00405B12" w:rsidP="00E97BD7">
      <w:pPr>
        <w:spacing w:after="0" w:line="240" w:lineRule="auto"/>
        <w:jc w:val="both"/>
        <w:rPr>
          <w:lang w:val="pl-PL"/>
        </w:rPr>
      </w:pPr>
    </w:p>
    <w:p w14:paraId="2429126A" w14:textId="611BF5C5" w:rsidR="008F2780" w:rsidRDefault="008F2780" w:rsidP="00E97BD7">
      <w:pPr>
        <w:spacing w:after="0" w:line="240" w:lineRule="auto"/>
        <w:jc w:val="both"/>
      </w:pPr>
      <w:r w:rsidRPr="008F2780">
        <w:rPr>
          <w:b/>
          <w:bCs/>
        </w:rPr>
        <w:t xml:space="preserve">Week </w:t>
      </w:r>
      <w:r w:rsidR="004D3BBE">
        <w:rPr>
          <w:b/>
          <w:bCs/>
        </w:rPr>
        <w:t>3</w:t>
      </w:r>
      <w:r w:rsidRPr="008F2780">
        <w:rPr>
          <w:b/>
          <w:bCs/>
        </w:rPr>
        <w:t>:</w:t>
      </w:r>
      <w:r>
        <w:t xml:space="preserve"> [</w:t>
      </w:r>
      <w:r w:rsidR="004D3BBE">
        <w:t>Feb 4</w:t>
      </w:r>
      <w:r w:rsidR="00405B12" w:rsidRPr="00405B12">
        <w:t>-</w:t>
      </w:r>
      <w:r w:rsidR="00EC2F5F">
        <w:t xml:space="preserve">Feb </w:t>
      </w:r>
      <w:r w:rsidR="004D3BBE">
        <w:t>10</w:t>
      </w:r>
      <w:r>
        <w:t>]</w:t>
      </w:r>
    </w:p>
    <w:p w14:paraId="56B435C9" w14:textId="77777777" w:rsidR="008F2780" w:rsidRDefault="008F2780" w:rsidP="00E97BD7">
      <w:pPr>
        <w:spacing w:after="0" w:line="240" w:lineRule="auto"/>
        <w:jc w:val="both"/>
      </w:pPr>
    </w:p>
    <w:p w14:paraId="5A805295" w14:textId="4D950A19" w:rsidR="008F2780" w:rsidRDefault="008F2780" w:rsidP="00E97BD7">
      <w:pPr>
        <w:spacing w:after="0" w:line="240" w:lineRule="auto"/>
        <w:jc w:val="both"/>
      </w:pPr>
      <w:r w:rsidRPr="008F2780">
        <w:rPr>
          <w:b/>
          <w:bCs/>
        </w:rPr>
        <w:t xml:space="preserve">Date: </w:t>
      </w:r>
      <w:r>
        <w:t>[</w:t>
      </w:r>
      <w:r w:rsidR="0030730E">
        <w:t>07</w:t>
      </w:r>
      <w:r w:rsidR="00405B12">
        <w:t>-0</w:t>
      </w:r>
      <w:r w:rsidR="004D3BBE">
        <w:t>2</w:t>
      </w:r>
      <w:r w:rsidR="00405B12">
        <w:t>-2024</w:t>
      </w:r>
      <w:r>
        <w:t>]</w:t>
      </w:r>
    </w:p>
    <w:p w14:paraId="07ED13EC" w14:textId="77777777" w:rsidR="008F2780" w:rsidRDefault="008F2780" w:rsidP="00E97BD7">
      <w:pPr>
        <w:spacing w:after="0" w:line="240" w:lineRule="auto"/>
        <w:jc w:val="both"/>
      </w:pPr>
    </w:p>
    <w:p w14:paraId="2D21E687" w14:textId="77777777" w:rsidR="008F2780" w:rsidRDefault="008F2780" w:rsidP="00E97BD7">
      <w:pPr>
        <w:spacing w:after="0" w:line="240" w:lineRule="auto"/>
        <w:jc w:val="both"/>
        <w:rPr>
          <w:b/>
          <w:bCs/>
        </w:rPr>
      </w:pPr>
      <w:r w:rsidRPr="008F2780">
        <w:rPr>
          <w:b/>
          <w:bCs/>
        </w:rPr>
        <w:t>Key Concepts Learned:</w:t>
      </w:r>
    </w:p>
    <w:p w14:paraId="660F77E8" w14:textId="49CC60F3" w:rsidR="005C37A4" w:rsidRPr="005C37A4" w:rsidRDefault="005C37A4" w:rsidP="00B356AC">
      <w:pPr>
        <w:pStyle w:val="ListParagraph"/>
        <w:numPr>
          <w:ilvl w:val="0"/>
          <w:numId w:val="1"/>
        </w:numPr>
        <w:spacing w:after="0" w:line="240" w:lineRule="auto"/>
        <w:jc w:val="both"/>
        <w:rPr>
          <w:lang w:val="en-US"/>
        </w:rPr>
      </w:pPr>
      <w:r>
        <w:t xml:space="preserve">Learned about </w:t>
      </w:r>
      <w:r w:rsidRPr="005C37A4">
        <w:t>configuration management system</w:t>
      </w:r>
      <w:r>
        <w:t xml:space="preserve"> and its methodology.</w:t>
      </w:r>
    </w:p>
    <w:p w14:paraId="40C81125" w14:textId="77777777" w:rsidR="0002321F" w:rsidRPr="0002321F" w:rsidRDefault="0002321F" w:rsidP="00BD3E0E">
      <w:pPr>
        <w:pStyle w:val="ListParagraph"/>
        <w:numPr>
          <w:ilvl w:val="0"/>
          <w:numId w:val="1"/>
        </w:numPr>
        <w:spacing w:line="240" w:lineRule="auto"/>
        <w:jc w:val="both"/>
        <w:rPr>
          <w:lang w:val="en-US"/>
        </w:rPr>
      </w:pPr>
      <w:r>
        <w:t>Made necessary changes to the GitHub repository in order to improve the structure and readability of the weekly work updates.</w:t>
      </w:r>
    </w:p>
    <w:p w14:paraId="1E49BC22" w14:textId="21A48D29" w:rsidR="00BD3E0E" w:rsidRDefault="00BD3E0E" w:rsidP="00BD3E0E">
      <w:pPr>
        <w:pStyle w:val="ListParagraph"/>
        <w:numPr>
          <w:ilvl w:val="0"/>
          <w:numId w:val="1"/>
        </w:numPr>
        <w:spacing w:line="240" w:lineRule="auto"/>
        <w:jc w:val="both"/>
        <w:rPr>
          <w:lang w:val="en-US"/>
        </w:rPr>
      </w:pPr>
      <w:r>
        <w:rPr>
          <w:lang w:val="en-US"/>
        </w:rPr>
        <w:t>Observed that s</w:t>
      </w:r>
      <w:r w:rsidRPr="00BD3E0E">
        <w:rPr>
          <w:lang w:val="en-US"/>
        </w:rPr>
        <w:t xml:space="preserve">oftware product features need to be changed if end users make a request. This is not unusual and is a common practice on software projects. </w:t>
      </w:r>
    </w:p>
    <w:p w14:paraId="4465CD18" w14:textId="18FE3DBF" w:rsidR="000F5EC0" w:rsidRPr="000F5EC0" w:rsidRDefault="000F5EC0" w:rsidP="000F5EC0">
      <w:pPr>
        <w:pStyle w:val="ListParagraph"/>
        <w:numPr>
          <w:ilvl w:val="0"/>
          <w:numId w:val="1"/>
        </w:numPr>
        <w:spacing w:line="240" w:lineRule="auto"/>
        <w:jc w:val="both"/>
        <w:rPr>
          <w:lang w:val="en-US"/>
        </w:rPr>
      </w:pPr>
      <w:r w:rsidRPr="000F5EC0">
        <w:rPr>
          <w:lang w:val="en-US"/>
        </w:rPr>
        <w:t>To deepen my understanding, I delved into online materials available on the PMI Community platform (https://my.pmi.org/), actively participating in forums and reading articles.</w:t>
      </w:r>
    </w:p>
    <w:p w14:paraId="396721B4" w14:textId="38928183" w:rsidR="008F2780" w:rsidRDefault="008F2780" w:rsidP="00E97BD7">
      <w:pPr>
        <w:spacing w:after="0" w:line="240" w:lineRule="auto"/>
        <w:jc w:val="both"/>
        <w:rPr>
          <w:b/>
          <w:bCs/>
        </w:rPr>
      </w:pPr>
      <w:r w:rsidRPr="008F2780">
        <w:rPr>
          <w:b/>
          <w:bCs/>
        </w:rPr>
        <w:t>Application in Real Projects:</w:t>
      </w:r>
    </w:p>
    <w:p w14:paraId="153E4A51" w14:textId="2E05548D" w:rsidR="00FC0B93" w:rsidRDefault="00BD3E0E" w:rsidP="00E97BD7">
      <w:pPr>
        <w:pStyle w:val="ListParagraph"/>
        <w:numPr>
          <w:ilvl w:val="0"/>
          <w:numId w:val="3"/>
        </w:numPr>
        <w:spacing w:after="0" w:line="240" w:lineRule="auto"/>
        <w:ind w:left="630"/>
        <w:jc w:val="both"/>
      </w:pPr>
      <w:r>
        <w:t>A</w:t>
      </w:r>
      <w:r w:rsidRPr="00BD3E0E">
        <w:t xml:space="preserve"> mid-market software vendor with headquarters in the United States effectively established a central configuration management system to facilitate their incremental iteration development approach for a software system that is utilised by manufacturers, distributors, and retailers worldwide. The system involved development teams based in Russia, India, and other countries, as well as internal teams. The effective, safe, and round-the-clock configuration management system was important in optimising development procedures. Access permissions were rigorously controlled, with administration access restricted to designated team members. To guarantee code compatibility and dependability, automated smoke testing software was used. By keeping their local builds in sync with the central system, each developer reduced the likelihood of build failures and enhanced the development cycle's overall effectiveness.</w:t>
      </w:r>
    </w:p>
    <w:p w14:paraId="3736CFCD" w14:textId="77777777" w:rsidR="008F2780" w:rsidRDefault="008F2780" w:rsidP="00E97BD7">
      <w:pPr>
        <w:spacing w:after="0" w:line="240" w:lineRule="auto"/>
        <w:jc w:val="both"/>
      </w:pPr>
    </w:p>
    <w:p w14:paraId="2C9B2F97" w14:textId="138A5791" w:rsidR="00FC0B93" w:rsidRPr="000F5EC0" w:rsidRDefault="008F2780" w:rsidP="000F5EC0">
      <w:pPr>
        <w:spacing w:after="0" w:line="240" w:lineRule="auto"/>
        <w:jc w:val="both"/>
        <w:rPr>
          <w:b/>
          <w:bCs/>
        </w:rPr>
      </w:pPr>
      <w:r w:rsidRPr="008F2780">
        <w:rPr>
          <w:b/>
          <w:bCs/>
        </w:rPr>
        <w:t>Peer Interactions:</w:t>
      </w:r>
    </w:p>
    <w:p w14:paraId="44B3660F" w14:textId="1D09FCEE" w:rsidR="000F5EC0" w:rsidRDefault="000F5EC0" w:rsidP="00E97BD7">
      <w:pPr>
        <w:pStyle w:val="ListParagraph"/>
        <w:numPr>
          <w:ilvl w:val="0"/>
          <w:numId w:val="4"/>
        </w:numPr>
        <w:spacing w:after="0" w:line="240" w:lineRule="auto"/>
        <w:jc w:val="both"/>
      </w:pPr>
      <w:r>
        <w:t xml:space="preserve">Discussing and </w:t>
      </w:r>
      <w:r w:rsidRPr="000F5EC0">
        <w:t>analysing real-world examples of hazards that colleagues encountered during their projects gave the theoretical concepts a practical application. However, a more extensive discussion among peers about risk management techniques could enhance the learning process.</w:t>
      </w:r>
    </w:p>
    <w:p w14:paraId="58CBD343" w14:textId="4D40BD26" w:rsidR="00344A32" w:rsidRDefault="00344A32" w:rsidP="00E97BD7">
      <w:pPr>
        <w:pStyle w:val="ListParagraph"/>
        <w:numPr>
          <w:ilvl w:val="0"/>
          <w:numId w:val="4"/>
        </w:numPr>
        <w:spacing w:after="0" w:line="240" w:lineRule="auto"/>
        <w:jc w:val="both"/>
      </w:pPr>
      <w:r>
        <w:t>Started</w:t>
      </w:r>
      <w:r w:rsidRPr="00344A32">
        <w:t xml:space="preserve"> discussions with peers to understand their approaches to risk management.</w:t>
      </w:r>
    </w:p>
    <w:p w14:paraId="78931E38" w14:textId="77777777" w:rsidR="00FC0B93" w:rsidRDefault="00FC0B93" w:rsidP="00FC0B93">
      <w:pPr>
        <w:spacing w:after="0" w:line="240" w:lineRule="auto"/>
        <w:jc w:val="both"/>
      </w:pPr>
    </w:p>
    <w:p w14:paraId="6BABBE01" w14:textId="77777777" w:rsidR="008F2780" w:rsidRDefault="008F2780" w:rsidP="00E97BD7">
      <w:pPr>
        <w:spacing w:after="0" w:line="240" w:lineRule="auto"/>
        <w:jc w:val="both"/>
        <w:rPr>
          <w:b/>
          <w:bCs/>
        </w:rPr>
      </w:pPr>
      <w:r w:rsidRPr="008F2780">
        <w:rPr>
          <w:b/>
          <w:bCs/>
        </w:rPr>
        <w:t>Challenges Faced:</w:t>
      </w:r>
    </w:p>
    <w:p w14:paraId="57D70674" w14:textId="617E2931" w:rsidR="001B013D" w:rsidRPr="001B013D" w:rsidRDefault="001B013D" w:rsidP="001B013D">
      <w:pPr>
        <w:pStyle w:val="ListParagraph"/>
        <w:numPr>
          <w:ilvl w:val="0"/>
          <w:numId w:val="4"/>
        </w:numPr>
        <w:spacing w:after="0" w:line="240" w:lineRule="auto"/>
        <w:jc w:val="both"/>
        <w:rPr>
          <w:b/>
          <w:bCs/>
        </w:rPr>
      </w:pPr>
      <w:r>
        <w:t>Project understanding is the must and “Housing Energy Saving” is difficult topic for me.</w:t>
      </w:r>
    </w:p>
    <w:p w14:paraId="010D9089" w14:textId="0F194775" w:rsidR="00E71E4F" w:rsidRPr="001A5868" w:rsidRDefault="00FC0B93" w:rsidP="00E97BD7">
      <w:pPr>
        <w:pStyle w:val="ListParagraph"/>
        <w:numPr>
          <w:ilvl w:val="0"/>
          <w:numId w:val="4"/>
        </w:numPr>
        <w:spacing w:after="0" w:line="240" w:lineRule="auto"/>
        <w:jc w:val="both"/>
        <w:rPr>
          <w:b/>
          <w:bCs/>
        </w:rPr>
      </w:pPr>
      <w:r>
        <w:t>Still confused in the function point analysis and its components.</w:t>
      </w:r>
    </w:p>
    <w:p w14:paraId="35FAC4DE" w14:textId="1240F61C" w:rsidR="001A5868" w:rsidRPr="0002321F" w:rsidRDefault="00FC0B93" w:rsidP="00FC0B93">
      <w:pPr>
        <w:pStyle w:val="ListParagraph"/>
        <w:numPr>
          <w:ilvl w:val="0"/>
          <w:numId w:val="4"/>
        </w:numPr>
        <w:spacing w:after="0" w:line="240" w:lineRule="auto"/>
        <w:jc w:val="both"/>
        <w:rPr>
          <w:b/>
          <w:bCs/>
        </w:rPr>
      </w:pPr>
      <w:r>
        <w:t>Estimation by analogy was not my strong suit need to dig deeper to understand that.</w:t>
      </w:r>
    </w:p>
    <w:p w14:paraId="5C36A87D" w14:textId="77777777" w:rsidR="001B013D" w:rsidRPr="001B013D" w:rsidRDefault="001B013D" w:rsidP="001B013D">
      <w:pPr>
        <w:pStyle w:val="ListParagraph"/>
        <w:spacing w:after="0" w:line="240" w:lineRule="auto"/>
        <w:jc w:val="both"/>
        <w:rPr>
          <w:b/>
          <w:bCs/>
        </w:rPr>
      </w:pPr>
    </w:p>
    <w:p w14:paraId="2A9ED00F" w14:textId="12439C4D" w:rsidR="00344A32" w:rsidRPr="00FC0B93" w:rsidRDefault="00344A32" w:rsidP="00344A32">
      <w:pPr>
        <w:pStyle w:val="ListParagraph"/>
        <w:spacing w:after="0" w:line="240" w:lineRule="auto"/>
        <w:jc w:val="both"/>
        <w:rPr>
          <w:b/>
          <w:bCs/>
        </w:rPr>
      </w:pPr>
    </w:p>
    <w:p w14:paraId="0FE2B1AE" w14:textId="77777777" w:rsidR="009E3424" w:rsidRPr="00AD6A14" w:rsidRDefault="009E3424" w:rsidP="00E97BD7">
      <w:pPr>
        <w:spacing w:after="0" w:line="240" w:lineRule="auto"/>
        <w:jc w:val="both"/>
      </w:pPr>
    </w:p>
    <w:p w14:paraId="00768116" w14:textId="26F13DF5" w:rsidR="008F2780" w:rsidRDefault="008F2780" w:rsidP="00E97BD7">
      <w:pPr>
        <w:spacing w:after="0" w:line="240" w:lineRule="auto"/>
        <w:jc w:val="both"/>
        <w:rPr>
          <w:b/>
          <w:bCs/>
        </w:rPr>
      </w:pPr>
      <w:r w:rsidRPr="008F2780">
        <w:rPr>
          <w:b/>
          <w:bCs/>
        </w:rPr>
        <w:lastRenderedPageBreak/>
        <w:t>Personal development activities:</w:t>
      </w:r>
    </w:p>
    <w:p w14:paraId="1BEC6177" w14:textId="6FD76411" w:rsidR="0002321F" w:rsidRPr="0028433E" w:rsidRDefault="0002321F" w:rsidP="0073253F">
      <w:pPr>
        <w:pStyle w:val="ListParagraph"/>
        <w:numPr>
          <w:ilvl w:val="0"/>
          <w:numId w:val="4"/>
        </w:numPr>
        <w:spacing w:after="0" w:line="240" w:lineRule="auto"/>
        <w:jc w:val="both"/>
        <w:rPr>
          <w:b/>
          <w:bCs/>
        </w:rPr>
      </w:pPr>
      <w:r>
        <w:t>To determine industry trends, client demands, and possible rivals, do</w:t>
      </w:r>
      <w:r>
        <w:t>ne</w:t>
      </w:r>
      <w:r>
        <w:t xml:space="preserve"> </w:t>
      </w:r>
      <w:r>
        <w:t>some</w:t>
      </w:r>
      <w:r>
        <w:t xml:space="preserve"> market analysis</w:t>
      </w:r>
      <w:r>
        <w:t xml:space="preserve"> (Glassdoor)</w:t>
      </w:r>
      <w:r>
        <w:t>.</w:t>
      </w:r>
    </w:p>
    <w:p w14:paraId="11B58AD9" w14:textId="77777777" w:rsidR="008F2780" w:rsidRDefault="008F2780" w:rsidP="00E97BD7">
      <w:pPr>
        <w:spacing w:after="0" w:line="240" w:lineRule="auto"/>
        <w:jc w:val="both"/>
      </w:pPr>
    </w:p>
    <w:p w14:paraId="054009C7" w14:textId="77777777" w:rsidR="008F2780" w:rsidRDefault="008F2780" w:rsidP="00E97BD7">
      <w:pPr>
        <w:spacing w:after="0" w:line="240" w:lineRule="auto"/>
        <w:jc w:val="both"/>
        <w:rPr>
          <w:b/>
          <w:bCs/>
        </w:rPr>
      </w:pPr>
      <w:r w:rsidRPr="008F2780">
        <w:rPr>
          <w:b/>
          <w:bCs/>
        </w:rPr>
        <w:t>Goals for the Next Week:</w:t>
      </w:r>
    </w:p>
    <w:p w14:paraId="31384BFE" w14:textId="5031BF29" w:rsidR="00411F43" w:rsidRDefault="00FC0B93" w:rsidP="00FC0B93">
      <w:pPr>
        <w:pStyle w:val="ListParagraph"/>
        <w:numPr>
          <w:ilvl w:val="0"/>
          <w:numId w:val="4"/>
        </w:numPr>
        <w:spacing w:after="0" w:line="240" w:lineRule="auto"/>
        <w:jc w:val="both"/>
      </w:pPr>
      <w:r w:rsidRPr="00FC0B93">
        <w:t>In the upcoming week, my plan is to delve into chapters 6 and 7 of the book. I intend to independently tackle the exercises, aiming to enhance my understanding and knowledge. This proactive approach is geared towards fostering increased attentiveness and participation in the classroom, allowing for a more engaging and informed involvement in activities and discussions.</w:t>
      </w:r>
    </w:p>
    <w:p w14:paraId="746ADFC0" w14:textId="5110A1F1" w:rsidR="00FC0B93" w:rsidRPr="00480A50" w:rsidRDefault="0002321F" w:rsidP="00FC0B93">
      <w:pPr>
        <w:pStyle w:val="ListParagraph"/>
        <w:numPr>
          <w:ilvl w:val="0"/>
          <w:numId w:val="4"/>
        </w:numPr>
        <w:spacing w:after="0" w:line="240" w:lineRule="auto"/>
        <w:jc w:val="both"/>
      </w:pPr>
      <w:r>
        <w:t xml:space="preserve">Will have a long discussion on the project in next couple of days and will complete the market analysis and initial steps of the project with the colleagues. </w:t>
      </w:r>
    </w:p>
    <w:sectPr w:rsidR="00FC0B93" w:rsidRPr="00480A5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42A62" w14:textId="77777777" w:rsidR="00851653" w:rsidRDefault="00851653" w:rsidP="00405B12">
      <w:pPr>
        <w:spacing w:after="0" w:line="240" w:lineRule="auto"/>
      </w:pPr>
      <w:r>
        <w:separator/>
      </w:r>
    </w:p>
  </w:endnote>
  <w:endnote w:type="continuationSeparator" w:id="0">
    <w:p w14:paraId="0D1D0FF8" w14:textId="77777777" w:rsidR="00851653" w:rsidRDefault="00851653" w:rsidP="0040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46A57" w14:textId="77777777" w:rsidR="00851653" w:rsidRDefault="00851653" w:rsidP="00405B12">
      <w:pPr>
        <w:spacing w:after="0" w:line="240" w:lineRule="auto"/>
      </w:pPr>
      <w:r>
        <w:separator/>
      </w:r>
    </w:p>
  </w:footnote>
  <w:footnote w:type="continuationSeparator" w:id="0">
    <w:p w14:paraId="6404E8D7" w14:textId="77777777" w:rsidR="00851653" w:rsidRDefault="00851653" w:rsidP="00405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A0236" w14:textId="146535DF" w:rsidR="00405B12" w:rsidRPr="00405B12" w:rsidRDefault="00405B12">
    <w:pPr>
      <w:pStyle w:val="Header"/>
      <w:rPr>
        <w:lang w:val="en-US"/>
      </w:rPr>
    </w:pPr>
    <w:r>
      <w:rPr>
        <w:lang w:val="en-US"/>
      </w:rPr>
      <w:t>40232841</w:t>
    </w:r>
    <w:r>
      <w:rPr>
        <w:lang w:val="en-US"/>
      </w:rPr>
      <w:tab/>
    </w:r>
    <w:r>
      <w:rPr>
        <w:lang w:val="en-US"/>
      </w:rPr>
      <w:tab/>
      <w:t>Ishan Pansuriya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235"/>
    <w:multiLevelType w:val="hybridMultilevel"/>
    <w:tmpl w:val="8F3C576C"/>
    <w:lvl w:ilvl="0" w:tplc="29B8CCA0">
      <w:start w:val="1"/>
      <w:numFmt w:val="bullet"/>
      <w:lvlText w:val="•"/>
      <w:lvlJc w:val="left"/>
      <w:pPr>
        <w:tabs>
          <w:tab w:val="num" w:pos="720"/>
        </w:tabs>
        <w:ind w:left="720" w:hanging="360"/>
      </w:pPr>
      <w:rPr>
        <w:rFonts w:ascii="Arial" w:hAnsi="Arial" w:hint="default"/>
      </w:rPr>
    </w:lvl>
    <w:lvl w:ilvl="1" w:tplc="B1E8918E" w:tentative="1">
      <w:start w:val="1"/>
      <w:numFmt w:val="bullet"/>
      <w:lvlText w:val="•"/>
      <w:lvlJc w:val="left"/>
      <w:pPr>
        <w:tabs>
          <w:tab w:val="num" w:pos="1440"/>
        </w:tabs>
        <w:ind w:left="1440" w:hanging="360"/>
      </w:pPr>
      <w:rPr>
        <w:rFonts w:ascii="Arial" w:hAnsi="Arial" w:hint="default"/>
      </w:rPr>
    </w:lvl>
    <w:lvl w:ilvl="2" w:tplc="6D107996" w:tentative="1">
      <w:start w:val="1"/>
      <w:numFmt w:val="bullet"/>
      <w:lvlText w:val="•"/>
      <w:lvlJc w:val="left"/>
      <w:pPr>
        <w:tabs>
          <w:tab w:val="num" w:pos="2160"/>
        </w:tabs>
        <w:ind w:left="2160" w:hanging="360"/>
      </w:pPr>
      <w:rPr>
        <w:rFonts w:ascii="Arial" w:hAnsi="Arial" w:hint="default"/>
      </w:rPr>
    </w:lvl>
    <w:lvl w:ilvl="3" w:tplc="CCDA6550" w:tentative="1">
      <w:start w:val="1"/>
      <w:numFmt w:val="bullet"/>
      <w:lvlText w:val="•"/>
      <w:lvlJc w:val="left"/>
      <w:pPr>
        <w:tabs>
          <w:tab w:val="num" w:pos="2880"/>
        </w:tabs>
        <w:ind w:left="2880" w:hanging="360"/>
      </w:pPr>
      <w:rPr>
        <w:rFonts w:ascii="Arial" w:hAnsi="Arial" w:hint="default"/>
      </w:rPr>
    </w:lvl>
    <w:lvl w:ilvl="4" w:tplc="02946310" w:tentative="1">
      <w:start w:val="1"/>
      <w:numFmt w:val="bullet"/>
      <w:lvlText w:val="•"/>
      <w:lvlJc w:val="left"/>
      <w:pPr>
        <w:tabs>
          <w:tab w:val="num" w:pos="3600"/>
        </w:tabs>
        <w:ind w:left="3600" w:hanging="360"/>
      </w:pPr>
      <w:rPr>
        <w:rFonts w:ascii="Arial" w:hAnsi="Arial" w:hint="default"/>
      </w:rPr>
    </w:lvl>
    <w:lvl w:ilvl="5" w:tplc="CCF0D2C2" w:tentative="1">
      <w:start w:val="1"/>
      <w:numFmt w:val="bullet"/>
      <w:lvlText w:val="•"/>
      <w:lvlJc w:val="left"/>
      <w:pPr>
        <w:tabs>
          <w:tab w:val="num" w:pos="4320"/>
        </w:tabs>
        <w:ind w:left="4320" w:hanging="360"/>
      </w:pPr>
      <w:rPr>
        <w:rFonts w:ascii="Arial" w:hAnsi="Arial" w:hint="default"/>
      </w:rPr>
    </w:lvl>
    <w:lvl w:ilvl="6" w:tplc="F9FE23BA" w:tentative="1">
      <w:start w:val="1"/>
      <w:numFmt w:val="bullet"/>
      <w:lvlText w:val="•"/>
      <w:lvlJc w:val="left"/>
      <w:pPr>
        <w:tabs>
          <w:tab w:val="num" w:pos="5040"/>
        </w:tabs>
        <w:ind w:left="5040" w:hanging="360"/>
      </w:pPr>
      <w:rPr>
        <w:rFonts w:ascii="Arial" w:hAnsi="Arial" w:hint="default"/>
      </w:rPr>
    </w:lvl>
    <w:lvl w:ilvl="7" w:tplc="EA9E3796" w:tentative="1">
      <w:start w:val="1"/>
      <w:numFmt w:val="bullet"/>
      <w:lvlText w:val="•"/>
      <w:lvlJc w:val="left"/>
      <w:pPr>
        <w:tabs>
          <w:tab w:val="num" w:pos="5760"/>
        </w:tabs>
        <w:ind w:left="5760" w:hanging="360"/>
      </w:pPr>
      <w:rPr>
        <w:rFonts w:ascii="Arial" w:hAnsi="Arial" w:hint="default"/>
      </w:rPr>
    </w:lvl>
    <w:lvl w:ilvl="8" w:tplc="E722B5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BF51E9"/>
    <w:multiLevelType w:val="multilevel"/>
    <w:tmpl w:val="6272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30849"/>
    <w:multiLevelType w:val="hybridMultilevel"/>
    <w:tmpl w:val="2C22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D704C"/>
    <w:multiLevelType w:val="hybridMultilevel"/>
    <w:tmpl w:val="DE5C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85467"/>
    <w:multiLevelType w:val="hybridMultilevel"/>
    <w:tmpl w:val="80E07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BF5EBC"/>
    <w:multiLevelType w:val="hybridMultilevel"/>
    <w:tmpl w:val="36D6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977613">
    <w:abstractNumId w:val="3"/>
  </w:num>
  <w:num w:numId="2" w16cid:durableId="1068192423">
    <w:abstractNumId w:val="2"/>
  </w:num>
  <w:num w:numId="3" w16cid:durableId="1217281022">
    <w:abstractNumId w:val="4"/>
  </w:num>
  <w:num w:numId="4" w16cid:durableId="1012686779">
    <w:abstractNumId w:val="5"/>
  </w:num>
  <w:num w:numId="5" w16cid:durableId="335496752">
    <w:abstractNumId w:val="1"/>
  </w:num>
  <w:num w:numId="6" w16cid:durableId="86914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19C0"/>
    <w:rsid w:val="0002321F"/>
    <w:rsid w:val="00040AAA"/>
    <w:rsid w:val="000453E7"/>
    <w:rsid w:val="0005035C"/>
    <w:rsid w:val="0005077C"/>
    <w:rsid w:val="000C636D"/>
    <w:rsid w:val="000F5EC0"/>
    <w:rsid w:val="00125199"/>
    <w:rsid w:val="001341F4"/>
    <w:rsid w:val="001426A3"/>
    <w:rsid w:val="001A0B94"/>
    <w:rsid w:val="001A3162"/>
    <w:rsid w:val="001A5868"/>
    <w:rsid w:val="001B013D"/>
    <w:rsid w:val="001B35E9"/>
    <w:rsid w:val="001D46BD"/>
    <w:rsid w:val="001F2364"/>
    <w:rsid w:val="00216531"/>
    <w:rsid w:val="00251B4A"/>
    <w:rsid w:val="00265BFA"/>
    <w:rsid w:val="0028433E"/>
    <w:rsid w:val="002F7885"/>
    <w:rsid w:val="0030730E"/>
    <w:rsid w:val="00344A32"/>
    <w:rsid w:val="003D7A30"/>
    <w:rsid w:val="00405B12"/>
    <w:rsid w:val="00411F43"/>
    <w:rsid w:val="0046524F"/>
    <w:rsid w:val="00480A50"/>
    <w:rsid w:val="004D3BBE"/>
    <w:rsid w:val="00535EE7"/>
    <w:rsid w:val="0056344D"/>
    <w:rsid w:val="00580088"/>
    <w:rsid w:val="005B0ABF"/>
    <w:rsid w:val="005C37A4"/>
    <w:rsid w:val="005D6923"/>
    <w:rsid w:val="0061702F"/>
    <w:rsid w:val="00624F65"/>
    <w:rsid w:val="00650957"/>
    <w:rsid w:val="0065544E"/>
    <w:rsid w:val="006563D2"/>
    <w:rsid w:val="00665C6E"/>
    <w:rsid w:val="006A3967"/>
    <w:rsid w:val="006D334F"/>
    <w:rsid w:val="007E745A"/>
    <w:rsid w:val="00846096"/>
    <w:rsid w:val="00851653"/>
    <w:rsid w:val="00873650"/>
    <w:rsid w:val="008A4568"/>
    <w:rsid w:val="008D1622"/>
    <w:rsid w:val="008D4D4B"/>
    <w:rsid w:val="008F2780"/>
    <w:rsid w:val="00941C5E"/>
    <w:rsid w:val="009E3424"/>
    <w:rsid w:val="00A05620"/>
    <w:rsid w:val="00A3483C"/>
    <w:rsid w:val="00A543E2"/>
    <w:rsid w:val="00A6603A"/>
    <w:rsid w:val="00AA734A"/>
    <w:rsid w:val="00AD6A14"/>
    <w:rsid w:val="00AE63FF"/>
    <w:rsid w:val="00B43C0B"/>
    <w:rsid w:val="00B76801"/>
    <w:rsid w:val="00BD3E0E"/>
    <w:rsid w:val="00BD4CA7"/>
    <w:rsid w:val="00BD7CB6"/>
    <w:rsid w:val="00C25A39"/>
    <w:rsid w:val="00CA64C0"/>
    <w:rsid w:val="00CC6756"/>
    <w:rsid w:val="00DF71DF"/>
    <w:rsid w:val="00E00EF0"/>
    <w:rsid w:val="00E71E4F"/>
    <w:rsid w:val="00E97BD7"/>
    <w:rsid w:val="00EC2F5F"/>
    <w:rsid w:val="00EC655B"/>
    <w:rsid w:val="00ED17F6"/>
    <w:rsid w:val="00EF6787"/>
    <w:rsid w:val="00FC0B9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Header">
    <w:name w:val="header"/>
    <w:basedOn w:val="Normal"/>
    <w:link w:val="HeaderChar"/>
    <w:uiPriority w:val="99"/>
    <w:unhideWhenUsed/>
    <w:rsid w:val="00405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B12"/>
  </w:style>
  <w:style w:type="paragraph" w:styleId="Footer">
    <w:name w:val="footer"/>
    <w:basedOn w:val="Normal"/>
    <w:link w:val="FooterChar"/>
    <w:uiPriority w:val="99"/>
    <w:unhideWhenUsed/>
    <w:rsid w:val="00405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B12"/>
  </w:style>
  <w:style w:type="character" w:styleId="Hyperlink">
    <w:name w:val="Hyperlink"/>
    <w:basedOn w:val="DefaultParagraphFont"/>
    <w:uiPriority w:val="99"/>
    <w:unhideWhenUsed/>
    <w:rsid w:val="002F7885"/>
    <w:rPr>
      <w:color w:val="467886" w:themeColor="hyperlink"/>
      <w:u w:val="single"/>
    </w:rPr>
  </w:style>
  <w:style w:type="character" w:styleId="UnresolvedMention">
    <w:name w:val="Unresolved Mention"/>
    <w:basedOn w:val="DefaultParagraphFont"/>
    <w:uiPriority w:val="99"/>
    <w:semiHidden/>
    <w:unhideWhenUsed/>
    <w:rsid w:val="002F7885"/>
    <w:rPr>
      <w:color w:val="605E5C"/>
      <w:shd w:val="clear" w:color="auto" w:fill="E1DFDD"/>
    </w:rPr>
  </w:style>
  <w:style w:type="character" w:styleId="FollowedHyperlink">
    <w:name w:val="FollowedHyperlink"/>
    <w:basedOn w:val="DefaultParagraphFont"/>
    <w:uiPriority w:val="99"/>
    <w:semiHidden/>
    <w:unhideWhenUsed/>
    <w:rsid w:val="002F78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5712">
      <w:bodyDiv w:val="1"/>
      <w:marLeft w:val="0"/>
      <w:marRight w:val="0"/>
      <w:marTop w:val="0"/>
      <w:marBottom w:val="0"/>
      <w:divBdr>
        <w:top w:val="none" w:sz="0" w:space="0" w:color="auto"/>
        <w:left w:val="none" w:sz="0" w:space="0" w:color="auto"/>
        <w:bottom w:val="none" w:sz="0" w:space="0" w:color="auto"/>
        <w:right w:val="none" w:sz="0" w:space="0" w:color="auto"/>
      </w:divBdr>
    </w:div>
    <w:div w:id="1183278264">
      <w:bodyDiv w:val="1"/>
      <w:marLeft w:val="0"/>
      <w:marRight w:val="0"/>
      <w:marTop w:val="0"/>
      <w:marBottom w:val="0"/>
      <w:divBdr>
        <w:top w:val="none" w:sz="0" w:space="0" w:color="auto"/>
        <w:left w:val="none" w:sz="0" w:space="0" w:color="auto"/>
        <w:bottom w:val="none" w:sz="0" w:space="0" w:color="auto"/>
        <w:right w:val="none" w:sz="0" w:space="0" w:color="auto"/>
      </w:divBdr>
      <w:divsChild>
        <w:div w:id="1817183674">
          <w:marLeft w:val="360"/>
          <w:marRight w:val="0"/>
          <w:marTop w:val="200"/>
          <w:marBottom w:val="0"/>
          <w:divBdr>
            <w:top w:val="none" w:sz="0" w:space="0" w:color="auto"/>
            <w:left w:val="none" w:sz="0" w:space="0" w:color="auto"/>
            <w:bottom w:val="none" w:sz="0" w:space="0" w:color="auto"/>
            <w:right w:val="none" w:sz="0" w:space="0" w:color="auto"/>
          </w:divBdr>
        </w:div>
      </w:divsChild>
    </w:div>
    <w:div w:id="1194728617">
      <w:bodyDiv w:val="1"/>
      <w:marLeft w:val="0"/>
      <w:marRight w:val="0"/>
      <w:marTop w:val="0"/>
      <w:marBottom w:val="0"/>
      <w:divBdr>
        <w:top w:val="none" w:sz="0" w:space="0" w:color="auto"/>
        <w:left w:val="none" w:sz="0" w:space="0" w:color="auto"/>
        <w:bottom w:val="none" w:sz="0" w:space="0" w:color="auto"/>
        <w:right w:val="none" w:sz="0" w:space="0" w:color="auto"/>
      </w:divBdr>
    </w:div>
    <w:div w:id="1270939674">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7347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shan-3213/SOEN_6841_Learning_Jour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Ishan Pansuriya</cp:lastModifiedBy>
  <cp:revision>9</cp:revision>
  <cp:lastPrinted>2024-01-24T20:16:00Z</cp:lastPrinted>
  <dcterms:created xsi:type="dcterms:W3CDTF">2024-02-06T20:35:00Z</dcterms:created>
  <dcterms:modified xsi:type="dcterms:W3CDTF">2024-02-08T16:58:00Z</dcterms:modified>
</cp:coreProperties>
</file>