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86D66" w14:textId="101B6A0F" w:rsidR="00F73F9D" w:rsidRPr="006968CA" w:rsidRDefault="001D08D1" w:rsidP="001D08D1">
      <w:pPr>
        <w:jc w:val="center"/>
        <w:rPr>
          <w:b/>
          <w:bCs/>
        </w:rPr>
      </w:pPr>
      <w:r w:rsidRPr="0036671D">
        <w:rPr>
          <w:b/>
          <w:bCs/>
          <w:sz w:val="28"/>
          <w:szCs w:val="28"/>
        </w:rPr>
        <w:t xml:space="preserve">Metadata for Creation of </w:t>
      </w:r>
      <w:r w:rsidR="00E03D49">
        <w:rPr>
          <w:b/>
          <w:bCs/>
          <w:sz w:val="28"/>
          <w:szCs w:val="28"/>
        </w:rPr>
        <w:t xml:space="preserve">Utilisation and </w:t>
      </w:r>
      <w:r w:rsidRPr="0036671D">
        <w:rPr>
          <w:b/>
          <w:bCs/>
          <w:sz w:val="28"/>
          <w:szCs w:val="28"/>
        </w:rPr>
        <w:t>Footfall Data</w:t>
      </w:r>
      <w:r w:rsidR="00EA7165">
        <w:rPr>
          <w:b/>
          <w:bCs/>
          <w:sz w:val="28"/>
          <w:szCs w:val="28"/>
        </w:rPr>
        <w:t xml:space="preserve"> for OCBC Arena</w:t>
      </w:r>
    </w:p>
    <w:p w14:paraId="1C402485" w14:textId="6E99F504" w:rsidR="00804804" w:rsidRPr="00804804" w:rsidRDefault="00804804" w:rsidP="001D08D1">
      <w:pPr>
        <w:jc w:val="both"/>
        <w:rPr>
          <w:b/>
          <w:bCs/>
        </w:rPr>
      </w:pPr>
      <w:r w:rsidRPr="00804804">
        <w:rPr>
          <w:b/>
          <w:bCs/>
        </w:rPr>
        <w:t>Preparation of Excel Report</w:t>
      </w:r>
    </w:p>
    <w:p w14:paraId="7F09C8CA" w14:textId="6B64FCB9" w:rsidR="001D08D1" w:rsidRPr="006968CA" w:rsidRDefault="001D08D1" w:rsidP="001D08D1">
      <w:pPr>
        <w:jc w:val="both"/>
        <w:rPr>
          <w:u w:val="single"/>
        </w:rPr>
      </w:pPr>
      <w:r w:rsidRPr="006968CA">
        <w:rPr>
          <w:u w:val="single"/>
        </w:rPr>
        <w:t>Data Cleaning and Preparation</w:t>
      </w:r>
    </w:p>
    <w:p w14:paraId="5D5C36A3" w14:textId="56D72991" w:rsidR="001D08D1" w:rsidRDefault="006968CA" w:rsidP="001D08D1">
      <w:pPr>
        <w:pStyle w:val="ListParagraph"/>
        <w:numPr>
          <w:ilvl w:val="0"/>
          <w:numId w:val="1"/>
        </w:numPr>
        <w:jc w:val="both"/>
      </w:pPr>
      <w:r>
        <w:t>Deletion of “cancelled” entries</w:t>
      </w:r>
      <w:r w:rsidR="00B539C5">
        <w:t xml:space="preserve"> from </w:t>
      </w:r>
      <w:r w:rsidR="002F3FA5">
        <w:t xml:space="preserve">column </w:t>
      </w:r>
      <w:r w:rsidR="00B539C5">
        <w:t>“</w:t>
      </w:r>
      <w:proofErr w:type="gramStart"/>
      <w:r w:rsidR="00B539C5">
        <w:t>Status”</w:t>
      </w:r>
      <w:proofErr w:type="gramEnd"/>
    </w:p>
    <w:p w14:paraId="25B948BD" w14:textId="576661A8" w:rsidR="006968CA" w:rsidRDefault="00B854F9" w:rsidP="001D08D1">
      <w:pPr>
        <w:pStyle w:val="ListParagraph"/>
        <w:numPr>
          <w:ilvl w:val="0"/>
          <w:numId w:val="1"/>
        </w:numPr>
        <w:jc w:val="both"/>
      </w:pPr>
      <w:r>
        <w:t>Filtering out facilities used for the following sports</w:t>
      </w:r>
      <w:r w:rsidR="00D4300E">
        <w:t xml:space="preserve"> using</w:t>
      </w:r>
      <w:r w:rsidR="002F3FA5">
        <w:t xml:space="preserve"> column</w:t>
      </w:r>
      <w:r w:rsidR="00D4300E">
        <w:t xml:space="preserve"> “Zone”</w:t>
      </w:r>
      <w:r w:rsidR="003D00FA">
        <w:t>:</w:t>
      </w:r>
    </w:p>
    <w:p w14:paraId="3C6AD1E2" w14:textId="6D459A8C" w:rsidR="00B854F9" w:rsidRDefault="00095506" w:rsidP="00B854F9">
      <w:pPr>
        <w:pStyle w:val="ListParagraph"/>
        <w:numPr>
          <w:ilvl w:val="1"/>
          <w:numId w:val="1"/>
        </w:numPr>
        <w:jc w:val="both"/>
      </w:pPr>
      <w:r>
        <w:t>Badminton</w:t>
      </w:r>
      <w:r w:rsidR="003B493D">
        <w:t>: Courts 1-12</w:t>
      </w:r>
    </w:p>
    <w:p w14:paraId="0260768E" w14:textId="6ABCE4AD" w:rsidR="00095506" w:rsidRDefault="00641F45" w:rsidP="00B854F9">
      <w:pPr>
        <w:pStyle w:val="ListParagraph"/>
        <w:numPr>
          <w:ilvl w:val="1"/>
          <w:numId w:val="1"/>
        </w:numPr>
        <w:jc w:val="both"/>
      </w:pPr>
      <w:r>
        <w:t>Basketball</w:t>
      </w:r>
      <w:r w:rsidR="003B493D">
        <w:t xml:space="preserve">: </w:t>
      </w:r>
      <w:r w:rsidR="007578A3">
        <w:t>Courts 1-3</w:t>
      </w:r>
    </w:p>
    <w:p w14:paraId="1D0DFCF7" w14:textId="24BC537D" w:rsidR="00641F45" w:rsidRDefault="00EA33AC" w:rsidP="00B854F9">
      <w:pPr>
        <w:pStyle w:val="ListParagraph"/>
        <w:numPr>
          <w:ilvl w:val="1"/>
          <w:numId w:val="1"/>
        </w:numPr>
        <w:jc w:val="both"/>
      </w:pPr>
      <w:r>
        <w:t>Table Tennis</w:t>
      </w:r>
      <w:r w:rsidR="007578A3">
        <w:t xml:space="preserve">: </w:t>
      </w:r>
      <w:r w:rsidR="00391E12">
        <w:t>Courts 1-10</w:t>
      </w:r>
    </w:p>
    <w:p w14:paraId="2F271B8D" w14:textId="790CD82F" w:rsidR="00F97A19" w:rsidRDefault="00F97A19" w:rsidP="00F97A19">
      <w:pPr>
        <w:pStyle w:val="ListParagraph"/>
        <w:numPr>
          <w:ilvl w:val="1"/>
          <w:numId w:val="1"/>
        </w:numPr>
        <w:jc w:val="both"/>
      </w:pPr>
      <w:r>
        <w:t>Volleyball</w:t>
      </w:r>
      <w:r w:rsidR="00391E12">
        <w:t xml:space="preserve">: </w:t>
      </w:r>
      <w:r w:rsidR="00076DCC">
        <w:t>2 regular volleyball court</w:t>
      </w:r>
    </w:p>
    <w:p w14:paraId="138B5761" w14:textId="2F309046" w:rsidR="00F97A19" w:rsidRDefault="00F97A19" w:rsidP="00F97A19">
      <w:pPr>
        <w:pStyle w:val="ListParagraph"/>
        <w:numPr>
          <w:ilvl w:val="1"/>
          <w:numId w:val="1"/>
        </w:numPr>
        <w:jc w:val="both"/>
      </w:pPr>
      <w:r>
        <w:t>Netball</w:t>
      </w:r>
      <w:r w:rsidR="00076DCC">
        <w:t xml:space="preserve">: </w:t>
      </w:r>
      <w:r w:rsidR="0042212F">
        <w:t>1 netball court</w:t>
      </w:r>
    </w:p>
    <w:p w14:paraId="751B9189" w14:textId="413AA24A" w:rsidR="002F496A" w:rsidRDefault="002F496A" w:rsidP="002F496A">
      <w:pPr>
        <w:pStyle w:val="ListParagraph"/>
        <w:numPr>
          <w:ilvl w:val="0"/>
          <w:numId w:val="1"/>
        </w:numPr>
        <w:jc w:val="both"/>
      </w:pPr>
      <w:r>
        <w:t xml:space="preserve">Duration of hours to be calculated from the </w:t>
      </w:r>
      <w:r w:rsidR="00963DFE">
        <w:t>difference in end and start booking time</w:t>
      </w:r>
      <w:r w:rsidR="002F3FA5">
        <w:t xml:space="preserve"> (“Start date” and “End date”)</w:t>
      </w:r>
    </w:p>
    <w:p w14:paraId="4AFDBBB8" w14:textId="12A84CD9" w:rsidR="00940514" w:rsidRDefault="00940514" w:rsidP="002F496A">
      <w:pPr>
        <w:pStyle w:val="ListParagraph"/>
        <w:numPr>
          <w:ilvl w:val="0"/>
          <w:numId w:val="1"/>
        </w:numPr>
        <w:jc w:val="both"/>
      </w:pPr>
      <w:r>
        <w:t>Insert a sport filter to group the zones</w:t>
      </w:r>
      <w:r w:rsidR="002F3FA5">
        <w:t xml:space="preserve"> (new column</w:t>
      </w:r>
      <w:r w:rsidR="00206EC0">
        <w:t>)</w:t>
      </w:r>
    </w:p>
    <w:p w14:paraId="3F6CC0A0" w14:textId="7D60C244" w:rsidR="003C1791" w:rsidRPr="003C1791" w:rsidRDefault="003C1791" w:rsidP="003C1791">
      <w:pPr>
        <w:jc w:val="both"/>
        <w:rPr>
          <w:u w:val="single"/>
        </w:rPr>
      </w:pPr>
      <w:r w:rsidRPr="003C1791">
        <w:rPr>
          <w:u w:val="single"/>
        </w:rPr>
        <w:t>Steps for Categorising Data</w:t>
      </w:r>
    </w:p>
    <w:tbl>
      <w:tblPr>
        <w:tblStyle w:val="TableGrid"/>
        <w:tblW w:w="13917" w:type="dxa"/>
        <w:tblLook w:val="04A0" w:firstRow="1" w:lastRow="0" w:firstColumn="1" w:lastColumn="0" w:noHBand="0" w:noVBand="1"/>
      </w:tblPr>
      <w:tblGrid>
        <w:gridCol w:w="2073"/>
        <w:gridCol w:w="1466"/>
        <w:gridCol w:w="2339"/>
        <w:gridCol w:w="1914"/>
        <w:gridCol w:w="6125"/>
      </w:tblGrid>
      <w:tr w:rsidR="008C52E4" w14:paraId="31B626FD" w14:textId="77777777" w:rsidTr="001959FA">
        <w:tc>
          <w:tcPr>
            <w:tcW w:w="2073" w:type="dxa"/>
          </w:tcPr>
          <w:p w14:paraId="62F3B170" w14:textId="748091DA" w:rsidR="008C52E4" w:rsidRPr="00205E00" w:rsidRDefault="008C52E4" w:rsidP="008C52E4">
            <w:pPr>
              <w:jc w:val="both"/>
              <w:rPr>
                <w:b/>
                <w:bCs/>
              </w:rPr>
            </w:pPr>
            <w:r w:rsidRPr="00205E00">
              <w:rPr>
                <w:b/>
                <w:bCs/>
              </w:rPr>
              <w:t>Categorisation</w:t>
            </w:r>
          </w:p>
        </w:tc>
        <w:tc>
          <w:tcPr>
            <w:tcW w:w="1466" w:type="dxa"/>
          </w:tcPr>
          <w:p w14:paraId="39EB094D" w14:textId="1818EE98" w:rsidR="008C52E4" w:rsidRPr="00205E00" w:rsidRDefault="008C52E4" w:rsidP="008C52E4">
            <w:pPr>
              <w:jc w:val="both"/>
              <w:rPr>
                <w:b/>
                <w:bCs/>
              </w:rPr>
            </w:pPr>
            <w:r w:rsidRPr="00205E00">
              <w:rPr>
                <w:b/>
                <w:bCs/>
              </w:rPr>
              <w:t>Search Term</w:t>
            </w:r>
          </w:p>
        </w:tc>
        <w:tc>
          <w:tcPr>
            <w:tcW w:w="2339" w:type="dxa"/>
          </w:tcPr>
          <w:p w14:paraId="7B71366D" w14:textId="0048B89D" w:rsidR="008C52E4" w:rsidRDefault="008C52E4" w:rsidP="008C52E4">
            <w:pPr>
              <w:jc w:val="both"/>
              <w:rPr>
                <w:b/>
                <w:bCs/>
              </w:rPr>
            </w:pPr>
            <w:r>
              <w:rPr>
                <w:b/>
                <w:bCs/>
              </w:rPr>
              <w:t xml:space="preserve">Column </w:t>
            </w:r>
            <w:r w:rsidRPr="00205E00">
              <w:rPr>
                <w:b/>
                <w:bCs/>
              </w:rPr>
              <w:t>Searched From</w:t>
            </w:r>
          </w:p>
        </w:tc>
        <w:tc>
          <w:tcPr>
            <w:tcW w:w="1914" w:type="dxa"/>
          </w:tcPr>
          <w:p w14:paraId="388E833C" w14:textId="32F69910" w:rsidR="008C52E4" w:rsidRDefault="008C52E4" w:rsidP="008C52E4">
            <w:pPr>
              <w:jc w:val="both"/>
              <w:rPr>
                <w:b/>
                <w:bCs/>
              </w:rPr>
            </w:pPr>
            <w:r>
              <w:rPr>
                <w:b/>
                <w:bCs/>
              </w:rPr>
              <w:t>Assumed Footfall</w:t>
            </w:r>
          </w:p>
        </w:tc>
        <w:tc>
          <w:tcPr>
            <w:tcW w:w="6125" w:type="dxa"/>
          </w:tcPr>
          <w:p w14:paraId="49789342" w14:textId="028990D8" w:rsidR="008C52E4" w:rsidRPr="00205E00" w:rsidRDefault="008C52E4" w:rsidP="008C52E4">
            <w:pPr>
              <w:jc w:val="both"/>
              <w:rPr>
                <w:b/>
                <w:bCs/>
              </w:rPr>
            </w:pPr>
            <w:r w:rsidRPr="00205E00">
              <w:rPr>
                <w:b/>
                <w:bCs/>
              </w:rPr>
              <w:t>Comments</w:t>
            </w:r>
          </w:p>
        </w:tc>
      </w:tr>
      <w:tr w:rsidR="008C52E4" w14:paraId="70A91AC7" w14:textId="77777777" w:rsidTr="001959FA">
        <w:tc>
          <w:tcPr>
            <w:tcW w:w="2073" w:type="dxa"/>
          </w:tcPr>
          <w:p w14:paraId="340293D9" w14:textId="6272D34A" w:rsidR="008C52E4" w:rsidRDefault="008C52E4" w:rsidP="008C52E4">
            <w:r>
              <w:t>Advance/Concession</w:t>
            </w:r>
          </w:p>
        </w:tc>
        <w:tc>
          <w:tcPr>
            <w:tcW w:w="1466" w:type="dxa"/>
          </w:tcPr>
          <w:p w14:paraId="61EEC0CD" w14:textId="6C69C276" w:rsidR="008C52E4" w:rsidRDefault="008C52E4" w:rsidP="008C52E4">
            <w:r>
              <w:t>Advance</w:t>
            </w:r>
          </w:p>
        </w:tc>
        <w:tc>
          <w:tcPr>
            <w:tcW w:w="2339" w:type="dxa"/>
          </w:tcPr>
          <w:p w14:paraId="30A53577" w14:textId="00DF1510" w:rsidR="008C52E4" w:rsidRDefault="008C52E4" w:rsidP="008C52E4">
            <w:r>
              <w:t>Full Name</w:t>
            </w:r>
          </w:p>
        </w:tc>
        <w:tc>
          <w:tcPr>
            <w:tcW w:w="1914" w:type="dxa"/>
          </w:tcPr>
          <w:p w14:paraId="681510FC" w14:textId="366B7CE1" w:rsidR="008C52E4" w:rsidRDefault="00030807" w:rsidP="008C52E4">
            <w:r>
              <w:t>Public</w:t>
            </w:r>
            <w:r w:rsidR="00416258">
              <w:t xml:space="preserve"> Usage</w:t>
            </w:r>
          </w:p>
        </w:tc>
        <w:tc>
          <w:tcPr>
            <w:tcW w:w="6125" w:type="dxa"/>
          </w:tcPr>
          <w:p w14:paraId="59B0DA07" w14:textId="04E90374" w:rsidR="008C52E4" w:rsidRDefault="008C52E4" w:rsidP="008C52E4">
            <w:r>
              <w:t>No differentiation between advance and concession; some details in comments, but too inefficient to filter manually</w:t>
            </w:r>
          </w:p>
        </w:tc>
      </w:tr>
      <w:tr w:rsidR="008C52E4" w14:paraId="5FCC7D24" w14:textId="77777777" w:rsidTr="001959FA">
        <w:tc>
          <w:tcPr>
            <w:tcW w:w="2073" w:type="dxa"/>
          </w:tcPr>
          <w:p w14:paraId="22753523" w14:textId="44B255E1" w:rsidR="008C52E4" w:rsidRDefault="008C52E4" w:rsidP="008C52E4">
            <w:r>
              <w:t>Public (Online)</w:t>
            </w:r>
          </w:p>
        </w:tc>
        <w:tc>
          <w:tcPr>
            <w:tcW w:w="1466" w:type="dxa"/>
          </w:tcPr>
          <w:p w14:paraId="05844879" w14:textId="611DEF89" w:rsidR="008C52E4" w:rsidRDefault="008C52E4" w:rsidP="008C52E4">
            <w:r>
              <w:t>Online</w:t>
            </w:r>
          </w:p>
        </w:tc>
        <w:tc>
          <w:tcPr>
            <w:tcW w:w="2339" w:type="dxa"/>
          </w:tcPr>
          <w:p w14:paraId="3943A39A" w14:textId="0937B8DF" w:rsidR="008C52E4" w:rsidRDefault="008C52E4" w:rsidP="008C52E4">
            <w:r>
              <w:t>Created By</w:t>
            </w:r>
          </w:p>
        </w:tc>
        <w:tc>
          <w:tcPr>
            <w:tcW w:w="1914" w:type="dxa"/>
          </w:tcPr>
          <w:p w14:paraId="42B4A663" w14:textId="7C7B9455" w:rsidR="008C52E4" w:rsidRDefault="00416258" w:rsidP="008C52E4">
            <w:r>
              <w:t>Public Usage</w:t>
            </w:r>
          </w:p>
        </w:tc>
        <w:tc>
          <w:tcPr>
            <w:tcW w:w="6125" w:type="dxa"/>
          </w:tcPr>
          <w:p w14:paraId="4118644C" w14:textId="4AE1F726" w:rsidR="008C52E4" w:rsidRDefault="008C52E4" w:rsidP="008C52E4">
            <w:r>
              <w:t>Largest segment of the bookings; checked that the “Full Name” column are all people’s names</w:t>
            </w:r>
          </w:p>
        </w:tc>
      </w:tr>
      <w:tr w:rsidR="008C52E4" w14:paraId="33783CD3" w14:textId="77777777" w:rsidTr="001959FA">
        <w:tc>
          <w:tcPr>
            <w:tcW w:w="2073" w:type="dxa"/>
          </w:tcPr>
          <w:p w14:paraId="42E9BD7F" w14:textId="33280A21" w:rsidR="008C52E4" w:rsidRDefault="008C52E4" w:rsidP="008C52E4">
            <w:r>
              <w:t>Events</w:t>
            </w:r>
          </w:p>
        </w:tc>
        <w:tc>
          <w:tcPr>
            <w:tcW w:w="1466" w:type="dxa"/>
          </w:tcPr>
          <w:p w14:paraId="1C178ECD" w14:textId="64D66E62" w:rsidR="008C52E4" w:rsidRDefault="008C52E4" w:rsidP="008C52E4">
            <w:r>
              <w:t>Event</w:t>
            </w:r>
          </w:p>
        </w:tc>
        <w:tc>
          <w:tcPr>
            <w:tcW w:w="2339" w:type="dxa"/>
          </w:tcPr>
          <w:p w14:paraId="06ECE10F" w14:textId="39BBEB63" w:rsidR="008C52E4" w:rsidRDefault="008C52E4" w:rsidP="008C52E4">
            <w:r>
              <w:t>Comments</w:t>
            </w:r>
          </w:p>
        </w:tc>
        <w:tc>
          <w:tcPr>
            <w:tcW w:w="1914" w:type="dxa"/>
          </w:tcPr>
          <w:p w14:paraId="3D5B1D61" w14:textId="26C789F6" w:rsidR="008C52E4" w:rsidRPr="00416258" w:rsidRDefault="00321AAB" w:rsidP="008C52E4">
            <w:pPr>
              <w:rPr>
                <w:highlight w:val="green"/>
              </w:rPr>
            </w:pPr>
            <w:r w:rsidRPr="00321AAB">
              <w:t>To use actual attendance</w:t>
            </w:r>
            <w:r w:rsidR="00E34D33">
              <w:t xml:space="preserve"> (but to divide across the different venues for tracking of </w:t>
            </w:r>
            <w:r w:rsidR="0076456F">
              <w:t>footfall in each venue</w:t>
            </w:r>
            <w:r w:rsidR="00E34D33">
              <w:t>)</w:t>
            </w:r>
          </w:p>
        </w:tc>
        <w:tc>
          <w:tcPr>
            <w:tcW w:w="6125" w:type="dxa"/>
          </w:tcPr>
          <w:p w14:paraId="50785596" w14:textId="480FF670" w:rsidR="008C52E4" w:rsidRDefault="008C52E4" w:rsidP="008C52E4">
            <w:r>
              <w:t>While this can be searched from “Full Name” as well, there are events that are identified as events in “Comments</w:t>
            </w:r>
            <w:proofErr w:type="gramStart"/>
            <w:r>
              <w:t>”, but</w:t>
            </w:r>
            <w:proofErr w:type="gramEnd"/>
            <w:r>
              <w:t xml:space="preserve"> tagged as </w:t>
            </w:r>
            <w:r w:rsidR="0028455F">
              <w:t>other categories</w:t>
            </w:r>
            <w:r>
              <w:t xml:space="preserve"> in “Full Name”. Propose to search using “Comments” which seem to be more accurate since abovementioned mention booking is likely an event.</w:t>
            </w:r>
          </w:p>
        </w:tc>
      </w:tr>
      <w:tr w:rsidR="008C52E4" w14:paraId="197DE139" w14:textId="77777777" w:rsidTr="001959FA">
        <w:tc>
          <w:tcPr>
            <w:tcW w:w="2073" w:type="dxa"/>
          </w:tcPr>
          <w:p w14:paraId="632C3CDC" w14:textId="4952E614" w:rsidR="008C52E4" w:rsidRDefault="008C52E4" w:rsidP="008C52E4">
            <w:r>
              <w:t>Programme</w:t>
            </w:r>
          </w:p>
        </w:tc>
        <w:tc>
          <w:tcPr>
            <w:tcW w:w="1466" w:type="dxa"/>
          </w:tcPr>
          <w:p w14:paraId="3327BE95" w14:textId="3090EFAA" w:rsidR="008C52E4" w:rsidRDefault="008C52E4" w:rsidP="008C52E4">
            <w:r>
              <w:t>Programme</w:t>
            </w:r>
          </w:p>
        </w:tc>
        <w:tc>
          <w:tcPr>
            <w:tcW w:w="2339" w:type="dxa"/>
          </w:tcPr>
          <w:p w14:paraId="20F058B3" w14:textId="73FD0080" w:rsidR="008C52E4" w:rsidRDefault="008C52E4" w:rsidP="008C52E4">
            <w:r>
              <w:t>Full Name</w:t>
            </w:r>
          </w:p>
        </w:tc>
        <w:tc>
          <w:tcPr>
            <w:tcW w:w="1914" w:type="dxa"/>
          </w:tcPr>
          <w:p w14:paraId="20835CDD" w14:textId="4EF8EBC7" w:rsidR="008C52E4" w:rsidRPr="00321AAB" w:rsidRDefault="00321AAB" w:rsidP="008C52E4">
            <w:r w:rsidRPr="00321AAB">
              <w:t>Dependent on prog (see below)</w:t>
            </w:r>
          </w:p>
        </w:tc>
        <w:tc>
          <w:tcPr>
            <w:tcW w:w="6125" w:type="dxa"/>
          </w:tcPr>
          <w:p w14:paraId="6F5E8E16" w14:textId="60AB30B5" w:rsidR="008C52E4" w:rsidRDefault="008C52E4" w:rsidP="008C52E4">
            <w:r>
              <w:t>Although this can be generated from “Comments” but there are some programmes that have comments as block booking. Propose to search using “Full Name” which seems to be more comprehensive.</w:t>
            </w:r>
          </w:p>
        </w:tc>
      </w:tr>
      <w:tr w:rsidR="008C52E4" w14:paraId="1FDB5B5F" w14:textId="77777777" w:rsidTr="001959FA">
        <w:tc>
          <w:tcPr>
            <w:tcW w:w="2073" w:type="dxa"/>
          </w:tcPr>
          <w:p w14:paraId="0BE5ECD4" w14:textId="68AAE23B" w:rsidR="008C52E4" w:rsidRDefault="008C52E4" w:rsidP="008C52E4">
            <w:r>
              <w:lastRenderedPageBreak/>
              <w:t>NSA</w:t>
            </w:r>
          </w:p>
        </w:tc>
        <w:tc>
          <w:tcPr>
            <w:tcW w:w="1466" w:type="dxa"/>
          </w:tcPr>
          <w:p w14:paraId="0EBB3206" w14:textId="3C3242D9" w:rsidR="008C52E4" w:rsidRDefault="008C52E4" w:rsidP="008C52E4">
            <w:r>
              <w:t>NSA</w:t>
            </w:r>
          </w:p>
        </w:tc>
        <w:tc>
          <w:tcPr>
            <w:tcW w:w="2339" w:type="dxa"/>
          </w:tcPr>
          <w:p w14:paraId="36925E39" w14:textId="14EA5CD1" w:rsidR="008C52E4" w:rsidRDefault="008C52E4" w:rsidP="008C52E4">
            <w:r>
              <w:t>Full Name</w:t>
            </w:r>
          </w:p>
        </w:tc>
        <w:tc>
          <w:tcPr>
            <w:tcW w:w="1914" w:type="dxa"/>
          </w:tcPr>
          <w:p w14:paraId="2472CB65" w14:textId="493A5B9B" w:rsidR="008C52E4" w:rsidRDefault="00030807" w:rsidP="008C52E4">
            <w:r>
              <w:t>To use actual attendance</w:t>
            </w:r>
          </w:p>
        </w:tc>
        <w:tc>
          <w:tcPr>
            <w:tcW w:w="6125" w:type="dxa"/>
          </w:tcPr>
          <w:p w14:paraId="0580236A" w14:textId="276E10F0" w:rsidR="008C52E4" w:rsidRDefault="008C52E4" w:rsidP="008C52E4">
            <w:r>
              <w:t xml:space="preserve">Remember to remove any personal names that might be generated. </w:t>
            </w:r>
          </w:p>
        </w:tc>
      </w:tr>
      <w:tr w:rsidR="008C52E4" w14:paraId="1B0D68DD" w14:textId="77777777" w:rsidTr="001959FA">
        <w:tc>
          <w:tcPr>
            <w:tcW w:w="2073" w:type="dxa"/>
          </w:tcPr>
          <w:p w14:paraId="29251D9A" w14:textId="32E6555D" w:rsidR="008C52E4" w:rsidRDefault="008C52E4" w:rsidP="008C52E4">
            <w:r>
              <w:t>Others (Maintenance)</w:t>
            </w:r>
          </w:p>
        </w:tc>
        <w:tc>
          <w:tcPr>
            <w:tcW w:w="1466" w:type="dxa"/>
          </w:tcPr>
          <w:p w14:paraId="0FED548C" w14:textId="1EE72165" w:rsidR="008C52E4" w:rsidRDefault="008C52E4" w:rsidP="008C52E4">
            <w:r>
              <w:t>Maintenance; Fixing</w:t>
            </w:r>
          </w:p>
        </w:tc>
        <w:tc>
          <w:tcPr>
            <w:tcW w:w="2339" w:type="dxa"/>
          </w:tcPr>
          <w:p w14:paraId="7AE85529" w14:textId="7DF77778" w:rsidR="008C52E4" w:rsidRDefault="008C52E4" w:rsidP="008C52E4">
            <w:r>
              <w:t>Comments</w:t>
            </w:r>
          </w:p>
        </w:tc>
        <w:tc>
          <w:tcPr>
            <w:tcW w:w="1914" w:type="dxa"/>
          </w:tcPr>
          <w:p w14:paraId="6B4EB489" w14:textId="5F18C792" w:rsidR="008C52E4" w:rsidRDefault="00416258" w:rsidP="008C52E4">
            <w:r>
              <w:t>Nil</w:t>
            </w:r>
          </w:p>
        </w:tc>
        <w:tc>
          <w:tcPr>
            <w:tcW w:w="6125" w:type="dxa"/>
          </w:tcPr>
          <w:p w14:paraId="593D2DA8" w14:textId="07851F21" w:rsidR="008C52E4" w:rsidRDefault="008C52E4" w:rsidP="008C52E4">
            <w:r>
              <w:t>Due diligence as this should not account for any footfall</w:t>
            </w:r>
          </w:p>
        </w:tc>
      </w:tr>
      <w:tr w:rsidR="008C52E4" w14:paraId="2CBD8927" w14:textId="77777777" w:rsidTr="001959FA">
        <w:tc>
          <w:tcPr>
            <w:tcW w:w="2073" w:type="dxa"/>
          </w:tcPr>
          <w:p w14:paraId="5BD35590" w14:textId="630BBE6C" w:rsidR="008C52E4" w:rsidRDefault="008C52E4" w:rsidP="008C52E4">
            <w:r>
              <w:t>Public (Online)</w:t>
            </w:r>
          </w:p>
        </w:tc>
        <w:tc>
          <w:tcPr>
            <w:tcW w:w="1466" w:type="dxa"/>
          </w:tcPr>
          <w:p w14:paraId="55866481" w14:textId="7A07C8AD" w:rsidR="008C52E4" w:rsidRDefault="008C52E4" w:rsidP="008C52E4">
            <w:r>
              <w:t>Migrated</w:t>
            </w:r>
          </w:p>
        </w:tc>
        <w:tc>
          <w:tcPr>
            <w:tcW w:w="2339" w:type="dxa"/>
          </w:tcPr>
          <w:p w14:paraId="0227A517" w14:textId="19AF239E" w:rsidR="008C52E4" w:rsidRDefault="008C52E4" w:rsidP="008C52E4">
            <w:r>
              <w:t>Full Name</w:t>
            </w:r>
          </w:p>
        </w:tc>
        <w:tc>
          <w:tcPr>
            <w:tcW w:w="1914" w:type="dxa"/>
          </w:tcPr>
          <w:p w14:paraId="1CFB2707" w14:textId="0504F0F8" w:rsidR="008C52E4" w:rsidRDefault="00416258" w:rsidP="008C52E4">
            <w:r>
              <w:t>Public Usage</w:t>
            </w:r>
          </w:p>
        </w:tc>
        <w:tc>
          <w:tcPr>
            <w:tcW w:w="6125" w:type="dxa"/>
          </w:tcPr>
          <w:p w14:paraId="6774B013" w14:textId="4D285FC2" w:rsidR="008C52E4" w:rsidRDefault="008C52E4" w:rsidP="008C52E4">
            <w:r>
              <w:t>Detailed customer records must be checked to ascertain mode of original booking. For simplicity, suggest classifying as online for the following reasons:</w:t>
            </w:r>
          </w:p>
          <w:p w14:paraId="71187338" w14:textId="448C9064" w:rsidR="008C52E4" w:rsidRDefault="008C52E4" w:rsidP="008C52E4">
            <w:pPr>
              <w:pStyle w:val="ListParagraph"/>
              <w:numPr>
                <w:ilvl w:val="0"/>
                <w:numId w:val="3"/>
              </w:numPr>
            </w:pPr>
            <w:r>
              <w:t xml:space="preserve">Majority of the bookings appear to be done </w:t>
            </w:r>
            <w:proofErr w:type="gramStart"/>
            <w:r>
              <w:t>online</w:t>
            </w:r>
            <w:proofErr w:type="gramEnd"/>
          </w:p>
          <w:p w14:paraId="3A356056" w14:textId="7A0A3460" w:rsidR="008C52E4" w:rsidRDefault="008C52E4" w:rsidP="008C52E4">
            <w:pPr>
              <w:pStyle w:val="ListParagraph"/>
              <w:numPr>
                <w:ilvl w:val="0"/>
                <w:numId w:val="3"/>
              </w:numPr>
            </w:pPr>
            <w:r>
              <w:t>Should a booking have to be rescheduled, an email will be sent to customer for information, so the correspondence does not happen OTC per se</w:t>
            </w:r>
          </w:p>
        </w:tc>
      </w:tr>
      <w:tr w:rsidR="008C52E4" w14:paraId="4B8425C4" w14:textId="77777777" w:rsidTr="001959FA">
        <w:tc>
          <w:tcPr>
            <w:tcW w:w="2073" w:type="dxa"/>
          </w:tcPr>
          <w:p w14:paraId="61ED411E" w14:textId="4F092035" w:rsidR="008C52E4" w:rsidRDefault="008C52E4" w:rsidP="008C52E4">
            <w:r>
              <w:t>Public (OTC)</w:t>
            </w:r>
          </w:p>
        </w:tc>
        <w:tc>
          <w:tcPr>
            <w:tcW w:w="1466" w:type="dxa"/>
          </w:tcPr>
          <w:p w14:paraId="65E7F7C2" w14:textId="02C6A290" w:rsidR="008C52E4" w:rsidRDefault="008C52E4" w:rsidP="008C52E4">
            <w:r>
              <w:t>-</w:t>
            </w:r>
          </w:p>
        </w:tc>
        <w:tc>
          <w:tcPr>
            <w:tcW w:w="2339" w:type="dxa"/>
          </w:tcPr>
          <w:p w14:paraId="6FBCA585" w14:textId="6EF622F6" w:rsidR="008C52E4" w:rsidRDefault="008C52E4" w:rsidP="008C52E4">
            <w:r>
              <w:t>-</w:t>
            </w:r>
          </w:p>
        </w:tc>
        <w:tc>
          <w:tcPr>
            <w:tcW w:w="1914" w:type="dxa"/>
          </w:tcPr>
          <w:p w14:paraId="237F41FB" w14:textId="260B87CB" w:rsidR="008C52E4" w:rsidRDefault="00416258" w:rsidP="008C52E4">
            <w:r>
              <w:t>Public Usage</w:t>
            </w:r>
          </w:p>
        </w:tc>
        <w:tc>
          <w:tcPr>
            <w:tcW w:w="6125" w:type="dxa"/>
          </w:tcPr>
          <w:p w14:paraId="43D13251" w14:textId="58731015" w:rsidR="008C52E4" w:rsidRDefault="008C52E4" w:rsidP="00966ED4">
            <w:r>
              <w:t xml:space="preserve">This would comprise all other bookings that are not captured above. </w:t>
            </w:r>
            <w:r w:rsidR="00966ED4">
              <w:t>One key group is s</w:t>
            </w:r>
            <w:r>
              <w:t>taff booking (clarified that these are done OTC)</w:t>
            </w:r>
          </w:p>
        </w:tc>
      </w:tr>
    </w:tbl>
    <w:p w14:paraId="06B65782" w14:textId="657EC3BD" w:rsidR="00550149" w:rsidRPr="00206EC0" w:rsidRDefault="00206EC0" w:rsidP="003C1791">
      <w:pPr>
        <w:jc w:val="both"/>
      </w:pPr>
      <w:r w:rsidRPr="00206EC0">
        <w:t xml:space="preserve">For future reference, </w:t>
      </w:r>
      <w:r>
        <w:t xml:space="preserve">the column “Used </w:t>
      </w:r>
      <w:r w:rsidR="00DB701F">
        <w:t>products” lists the hourly rate of the booked facility, but the data might not be complete.</w:t>
      </w:r>
    </w:p>
    <w:p w14:paraId="5695756E" w14:textId="1284AB8F" w:rsidR="001959FA" w:rsidRDefault="00CC1A33" w:rsidP="003C1791">
      <w:pPr>
        <w:jc w:val="both"/>
        <w:rPr>
          <w:u w:val="single"/>
        </w:rPr>
      </w:pPr>
      <w:r>
        <w:rPr>
          <w:u w:val="single"/>
        </w:rPr>
        <w:t>Calculation of</w:t>
      </w:r>
      <w:r w:rsidR="001959FA" w:rsidRPr="00FC2499">
        <w:rPr>
          <w:u w:val="single"/>
        </w:rPr>
        <w:t xml:space="preserve"> Footfall</w:t>
      </w:r>
    </w:p>
    <w:p w14:paraId="576CA59C" w14:textId="4AD40F28" w:rsidR="00DE4BAA" w:rsidRDefault="00DE4BAA" w:rsidP="00C116CC">
      <w:pPr>
        <w:pStyle w:val="ListParagraph"/>
        <w:numPr>
          <w:ilvl w:val="0"/>
          <w:numId w:val="4"/>
        </w:numPr>
        <w:jc w:val="both"/>
      </w:pPr>
      <w:r>
        <w:t xml:space="preserve">Events – </w:t>
      </w:r>
      <w:r w:rsidR="006A1834">
        <w:t xml:space="preserve">stripped out from footfall </w:t>
      </w:r>
      <w:proofErr w:type="gramStart"/>
      <w:r w:rsidR="006A1834">
        <w:t>calculation</w:t>
      </w:r>
      <w:proofErr w:type="gramEnd"/>
    </w:p>
    <w:p w14:paraId="1030F860" w14:textId="5A7BE4C5" w:rsidR="00DE4BAA" w:rsidRDefault="00DE4BAA" w:rsidP="00C116CC">
      <w:pPr>
        <w:pStyle w:val="ListParagraph"/>
        <w:numPr>
          <w:ilvl w:val="0"/>
          <w:numId w:val="4"/>
        </w:numPr>
        <w:jc w:val="both"/>
      </w:pPr>
      <w:r>
        <w:t>Programmes</w:t>
      </w:r>
    </w:p>
    <w:p w14:paraId="5E0434E7" w14:textId="6419E756" w:rsidR="00DE4BAA" w:rsidRDefault="00CC1A33" w:rsidP="00DE4BAA">
      <w:pPr>
        <w:pStyle w:val="ListParagraph"/>
        <w:numPr>
          <w:ilvl w:val="1"/>
          <w:numId w:val="4"/>
        </w:numPr>
        <w:jc w:val="both"/>
      </w:pPr>
      <w:r w:rsidRPr="00CC1A33">
        <w:t>Basketball Academy is calculated based on 6 pax</w:t>
      </w:r>
      <w:r>
        <w:t>/hour</w:t>
      </w:r>
      <w:r w:rsidR="00D34A50">
        <w:t xml:space="preserve"> (same calculation used for </w:t>
      </w:r>
      <w:proofErr w:type="gramStart"/>
      <w:r w:rsidR="00D34A50">
        <w:t>Slingers</w:t>
      </w:r>
      <w:proofErr w:type="gramEnd"/>
      <w:r w:rsidR="00D34A50">
        <w:t xml:space="preserve"> event without attendance)</w:t>
      </w:r>
    </w:p>
    <w:p w14:paraId="188C5E73" w14:textId="40D2F778" w:rsidR="00CC1A33" w:rsidRDefault="00CC1A33" w:rsidP="00DE4BAA">
      <w:pPr>
        <w:pStyle w:val="ListParagraph"/>
        <w:numPr>
          <w:ilvl w:val="1"/>
          <w:numId w:val="4"/>
        </w:numPr>
        <w:jc w:val="both"/>
      </w:pPr>
      <w:r w:rsidRPr="00CC1A33">
        <w:t xml:space="preserve">Netball Academy (Afterschool, Social Netball and </w:t>
      </w:r>
      <w:proofErr w:type="spellStart"/>
      <w:r w:rsidRPr="00CC1A33">
        <w:t>NEtforMums</w:t>
      </w:r>
      <w:proofErr w:type="spellEnd"/>
      <w:r w:rsidRPr="00CC1A33">
        <w:t>) is calculated based on 6 pax</w:t>
      </w:r>
      <w:r>
        <w:t>/hour</w:t>
      </w:r>
      <w:r w:rsidR="00D34A50">
        <w:t xml:space="preserve"> (same calculation used for SGNA </w:t>
      </w:r>
      <w:r w:rsidR="00B205F2">
        <w:t>programme)</w:t>
      </w:r>
    </w:p>
    <w:p w14:paraId="66FEF3F6" w14:textId="30E9822F" w:rsidR="00CC1A33" w:rsidRDefault="00CC1A33" w:rsidP="00DE4BAA">
      <w:pPr>
        <w:pStyle w:val="ListParagraph"/>
        <w:numPr>
          <w:ilvl w:val="1"/>
          <w:numId w:val="4"/>
        </w:numPr>
        <w:jc w:val="both"/>
      </w:pPr>
      <w:r w:rsidRPr="00CC1A33">
        <w:t>Multi-Activity Camp is calculated based on 6 pax</w:t>
      </w:r>
      <w:r>
        <w:t xml:space="preserve">/hour for each </w:t>
      </w:r>
      <w:proofErr w:type="gramStart"/>
      <w:r>
        <w:t>facility</w:t>
      </w:r>
      <w:proofErr w:type="gramEnd"/>
    </w:p>
    <w:p w14:paraId="445E7D90" w14:textId="40E5BBF3" w:rsidR="00CC1A33" w:rsidRDefault="00CC1A33" w:rsidP="00C116CC">
      <w:pPr>
        <w:pStyle w:val="ListParagraph"/>
        <w:numPr>
          <w:ilvl w:val="0"/>
          <w:numId w:val="4"/>
        </w:numPr>
        <w:jc w:val="both"/>
      </w:pPr>
      <w:r>
        <w:t xml:space="preserve">NSA – </w:t>
      </w:r>
      <w:r w:rsidR="006A1834">
        <w:t xml:space="preserve">stripped out from footfall </w:t>
      </w:r>
      <w:proofErr w:type="gramStart"/>
      <w:r w:rsidR="006A1834">
        <w:t>calculation</w:t>
      </w:r>
      <w:proofErr w:type="gramEnd"/>
    </w:p>
    <w:p w14:paraId="5682150D" w14:textId="77777777" w:rsidR="00F7030D" w:rsidRDefault="00F7030D" w:rsidP="00C116CC">
      <w:pPr>
        <w:pStyle w:val="ListParagraph"/>
        <w:numPr>
          <w:ilvl w:val="0"/>
          <w:numId w:val="4"/>
        </w:numPr>
        <w:jc w:val="both"/>
      </w:pPr>
      <w:r>
        <w:t>Public usage</w:t>
      </w:r>
    </w:p>
    <w:p w14:paraId="60A2924A" w14:textId="773A77E7" w:rsidR="00C116CC" w:rsidRDefault="00C116CC" w:rsidP="00F7030D">
      <w:pPr>
        <w:pStyle w:val="ListParagraph"/>
        <w:numPr>
          <w:ilvl w:val="1"/>
          <w:numId w:val="4"/>
        </w:numPr>
        <w:jc w:val="both"/>
      </w:pPr>
      <w:r>
        <w:t>Badminton</w:t>
      </w:r>
      <w:r w:rsidR="005A2306">
        <w:t xml:space="preserve"> is calculated based on 4pax/</w:t>
      </w:r>
      <w:proofErr w:type="gramStart"/>
      <w:r w:rsidR="005A2306">
        <w:t>hour</w:t>
      </w:r>
      <w:proofErr w:type="gramEnd"/>
    </w:p>
    <w:p w14:paraId="57D30EE0" w14:textId="3A16D882" w:rsidR="00C116CC" w:rsidRDefault="00C116CC" w:rsidP="00F7030D">
      <w:pPr>
        <w:pStyle w:val="ListParagraph"/>
        <w:numPr>
          <w:ilvl w:val="1"/>
          <w:numId w:val="4"/>
        </w:numPr>
        <w:jc w:val="both"/>
      </w:pPr>
      <w:r>
        <w:t xml:space="preserve">Basketball </w:t>
      </w:r>
      <w:r w:rsidR="005A2306">
        <w:t>is calculated based on 10pax/</w:t>
      </w:r>
      <w:proofErr w:type="gramStart"/>
      <w:r w:rsidR="005A2306">
        <w:t>hour</w:t>
      </w:r>
      <w:proofErr w:type="gramEnd"/>
      <w:r w:rsidR="005A2306">
        <w:t xml:space="preserve"> </w:t>
      </w:r>
    </w:p>
    <w:p w14:paraId="56EE9A17" w14:textId="46475864" w:rsidR="00C116CC" w:rsidRDefault="00C116CC" w:rsidP="00F7030D">
      <w:pPr>
        <w:pStyle w:val="ListParagraph"/>
        <w:numPr>
          <w:ilvl w:val="1"/>
          <w:numId w:val="4"/>
        </w:numPr>
        <w:jc w:val="both"/>
      </w:pPr>
      <w:r>
        <w:t>Table Tennis</w:t>
      </w:r>
      <w:r w:rsidR="005A2306">
        <w:t xml:space="preserve"> is calculated based on 4pax/</w:t>
      </w:r>
      <w:proofErr w:type="gramStart"/>
      <w:r w:rsidR="005A2306">
        <w:t>hour</w:t>
      </w:r>
      <w:proofErr w:type="gramEnd"/>
      <w:r>
        <w:t xml:space="preserve"> </w:t>
      </w:r>
    </w:p>
    <w:p w14:paraId="1A9A41B8" w14:textId="3C9F4C85" w:rsidR="00C116CC" w:rsidRDefault="00C116CC" w:rsidP="00F7030D">
      <w:pPr>
        <w:pStyle w:val="ListParagraph"/>
        <w:numPr>
          <w:ilvl w:val="1"/>
          <w:numId w:val="4"/>
        </w:numPr>
        <w:jc w:val="both"/>
      </w:pPr>
      <w:r>
        <w:t xml:space="preserve">Volleyball </w:t>
      </w:r>
      <w:r w:rsidR="005A2306">
        <w:t>is calculated based on 12pax/</w:t>
      </w:r>
      <w:proofErr w:type="gramStart"/>
      <w:r w:rsidR="005A2306">
        <w:t>hour</w:t>
      </w:r>
      <w:proofErr w:type="gramEnd"/>
      <w:r w:rsidR="005A2306">
        <w:t xml:space="preserve"> </w:t>
      </w:r>
    </w:p>
    <w:p w14:paraId="36BD7862" w14:textId="329F7635" w:rsidR="001959FA" w:rsidRDefault="00C116CC" w:rsidP="00F7030D">
      <w:pPr>
        <w:pStyle w:val="ListParagraph"/>
        <w:numPr>
          <w:ilvl w:val="1"/>
          <w:numId w:val="4"/>
        </w:numPr>
        <w:jc w:val="both"/>
      </w:pPr>
      <w:r>
        <w:t xml:space="preserve">Netball </w:t>
      </w:r>
      <w:r w:rsidR="005A2306">
        <w:t>is calculated based on 14pax/</w:t>
      </w:r>
      <w:proofErr w:type="gramStart"/>
      <w:r w:rsidR="005A2306">
        <w:t>hour</w:t>
      </w:r>
      <w:proofErr w:type="gramEnd"/>
      <w:r w:rsidR="005A2306">
        <w:t xml:space="preserve"> </w:t>
      </w:r>
    </w:p>
    <w:p w14:paraId="2A86A965" w14:textId="222AEC14" w:rsidR="00C16B43" w:rsidRDefault="00C16B43" w:rsidP="00C16B43">
      <w:pPr>
        <w:jc w:val="both"/>
      </w:pPr>
    </w:p>
    <w:p w14:paraId="63AF91F5" w14:textId="72567080" w:rsidR="00C16B43" w:rsidRPr="001E405A" w:rsidRDefault="00C16B43" w:rsidP="00C16B43">
      <w:pPr>
        <w:jc w:val="both"/>
        <w:rPr>
          <w:b/>
          <w:bCs/>
        </w:rPr>
      </w:pPr>
      <w:proofErr w:type="spellStart"/>
      <w:r w:rsidRPr="001E405A">
        <w:rPr>
          <w:b/>
          <w:bCs/>
        </w:rPr>
        <w:lastRenderedPageBreak/>
        <w:t>PowerBI</w:t>
      </w:r>
      <w:proofErr w:type="spellEnd"/>
      <w:r w:rsidRPr="001E405A">
        <w:rPr>
          <w:b/>
          <w:bCs/>
        </w:rPr>
        <w:t xml:space="preserve"> Report Creation</w:t>
      </w:r>
    </w:p>
    <w:p w14:paraId="2DD0E6FC" w14:textId="4574322F" w:rsidR="007C2E58" w:rsidRDefault="007C2E58" w:rsidP="00C16B43">
      <w:pPr>
        <w:jc w:val="both"/>
      </w:pPr>
      <w:r>
        <w:t xml:space="preserve">Create two separate </w:t>
      </w:r>
      <w:r w:rsidR="00DC47D7">
        <w:t>tables based on manually gathered information:</w:t>
      </w:r>
    </w:p>
    <w:p w14:paraId="15B61549" w14:textId="080420DC" w:rsidR="00A43E5E" w:rsidRDefault="00A43E5E" w:rsidP="00C16B43">
      <w:pPr>
        <w:jc w:val="both"/>
      </w:pPr>
      <w:r>
        <w:t>Table 1: No of days</w:t>
      </w:r>
    </w:p>
    <w:tbl>
      <w:tblPr>
        <w:tblStyle w:val="TableGrid"/>
        <w:tblW w:w="0" w:type="auto"/>
        <w:tblLook w:val="04A0" w:firstRow="1" w:lastRow="0" w:firstColumn="1" w:lastColumn="0" w:noHBand="0" w:noVBand="1"/>
      </w:tblPr>
      <w:tblGrid>
        <w:gridCol w:w="3681"/>
        <w:gridCol w:w="5812"/>
        <w:gridCol w:w="4455"/>
      </w:tblGrid>
      <w:tr w:rsidR="00A43E5E" w14:paraId="78845CE5" w14:textId="77777777" w:rsidTr="00F67AD5">
        <w:tc>
          <w:tcPr>
            <w:tcW w:w="3681" w:type="dxa"/>
          </w:tcPr>
          <w:p w14:paraId="14782E5D" w14:textId="38FBA125" w:rsidR="00A43E5E" w:rsidRPr="00B2416B" w:rsidRDefault="00A43E5E" w:rsidP="00C16B43">
            <w:pPr>
              <w:jc w:val="both"/>
              <w:rPr>
                <w:b/>
                <w:bCs/>
              </w:rPr>
            </w:pPr>
            <w:r w:rsidRPr="00B2416B">
              <w:rPr>
                <w:b/>
                <w:bCs/>
              </w:rPr>
              <w:t>Name of Column</w:t>
            </w:r>
          </w:p>
        </w:tc>
        <w:tc>
          <w:tcPr>
            <w:tcW w:w="5812" w:type="dxa"/>
          </w:tcPr>
          <w:p w14:paraId="61976F96" w14:textId="2F151A04" w:rsidR="00A43E5E" w:rsidRPr="00B2416B" w:rsidRDefault="00B2416B" w:rsidP="00C16B43">
            <w:pPr>
              <w:jc w:val="both"/>
              <w:rPr>
                <w:b/>
                <w:bCs/>
              </w:rPr>
            </w:pPr>
            <w:r w:rsidRPr="00B2416B">
              <w:rPr>
                <w:b/>
                <w:bCs/>
              </w:rPr>
              <w:t>Description</w:t>
            </w:r>
          </w:p>
        </w:tc>
        <w:tc>
          <w:tcPr>
            <w:tcW w:w="4455" w:type="dxa"/>
          </w:tcPr>
          <w:p w14:paraId="09A0CA7A" w14:textId="1F149262" w:rsidR="00A43E5E" w:rsidRPr="00B2416B" w:rsidRDefault="008B7F18" w:rsidP="00C16B43">
            <w:pPr>
              <w:jc w:val="both"/>
              <w:rPr>
                <w:b/>
                <w:bCs/>
              </w:rPr>
            </w:pPr>
            <w:r>
              <w:rPr>
                <w:b/>
                <w:bCs/>
              </w:rPr>
              <w:t xml:space="preserve">Pseudo </w:t>
            </w:r>
            <w:r w:rsidR="00B2416B" w:rsidRPr="00B2416B">
              <w:rPr>
                <w:b/>
                <w:bCs/>
              </w:rPr>
              <w:t>Excel Formula (if any)</w:t>
            </w:r>
          </w:p>
        </w:tc>
      </w:tr>
      <w:tr w:rsidR="00A43E5E" w14:paraId="12A4B1C0" w14:textId="77777777" w:rsidTr="00F67AD5">
        <w:tc>
          <w:tcPr>
            <w:tcW w:w="3681" w:type="dxa"/>
          </w:tcPr>
          <w:p w14:paraId="08ECAE56" w14:textId="1840EAD9" w:rsidR="00A43E5E" w:rsidRDefault="00B2416B" w:rsidP="00C16B43">
            <w:pPr>
              <w:jc w:val="both"/>
            </w:pPr>
            <w:r>
              <w:t>MM-YY</w:t>
            </w:r>
            <w:r w:rsidR="000B4E87">
              <w:t xml:space="preserve"> [A]</w:t>
            </w:r>
          </w:p>
        </w:tc>
        <w:tc>
          <w:tcPr>
            <w:tcW w:w="5812" w:type="dxa"/>
          </w:tcPr>
          <w:p w14:paraId="7AE8D781" w14:textId="0AB84EB0" w:rsidR="00A43E5E" w:rsidRDefault="006F7FDC" w:rsidP="00C16B43">
            <w:pPr>
              <w:jc w:val="both"/>
            </w:pPr>
            <w:r>
              <w:t>MMYYYY format for matching month data with main datafile</w:t>
            </w:r>
          </w:p>
        </w:tc>
        <w:tc>
          <w:tcPr>
            <w:tcW w:w="4455" w:type="dxa"/>
          </w:tcPr>
          <w:p w14:paraId="51A06DE4" w14:textId="77777777" w:rsidR="00A43E5E" w:rsidRDefault="00A43E5E" w:rsidP="00C16B43">
            <w:pPr>
              <w:jc w:val="both"/>
            </w:pPr>
          </w:p>
        </w:tc>
      </w:tr>
      <w:tr w:rsidR="00A43E5E" w14:paraId="176A4B32" w14:textId="77777777" w:rsidTr="00F67AD5">
        <w:tc>
          <w:tcPr>
            <w:tcW w:w="3681" w:type="dxa"/>
          </w:tcPr>
          <w:p w14:paraId="5343D822" w14:textId="10C510A8" w:rsidR="00A43E5E" w:rsidRDefault="00B2416B" w:rsidP="00C16B43">
            <w:pPr>
              <w:jc w:val="both"/>
            </w:pPr>
            <w:r>
              <w:t>Start Date</w:t>
            </w:r>
            <w:r w:rsidR="000B4E87">
              <w:t xml:space="preserve"> [B]</w:t>
            </w:r>
          </w:p>
        </w:tc>
        <w:tc>
          <w:tcPr>
            <w:tcW w:w="5812" w:type="dxa"/>
          </w:tcPr>
          <w:p w14:paraId="6CC771D5" w14:textId="6550A9F3" w:rsidR="00A43E5E" w:rsidRDefault="000B4E87" w:rsidP="00C16B43">
            <w:pPr>
              <w:jc w:val="both"/>
            </w:pPr>
            <w:r>
              <w:t>Start date of month</w:t>
            </w:r>
          </w:p>
        </w:tc>
        <w:tc>
          <w:tcPr>
            <w:tcW w:w="4455" w:type="dxa"/>
          </w:tcPr>
          <w:p w14:paraId="3A66DE48" w14:textId="77777777" w:rsidR="00A43E5E" w:rsidRDefault="00A43E5E" w:rsidP="00C16B43">
            <w:pPr>
              <w:jc w:val="both"/>
            </w:pPr>
          </w:p>
        </w:tc>
      </w:tr>
      <w:tr w:rsidR="00A43E5E" w14:paraId="134DC6CA" w14:textId="77777777" w:rsidTr="00F67AD5">
        <w:tc>
          <w:tcPr>
            <w:tcW w:w="3681" w:type="dxa"/>
          </w:tcPr>
          <w:p w14:paraId="63D38B3D" w14:textId="6770896D" w:rsidR="00A43E5E" w:rsidRDefault="00B2416B" w:rsidP="00C16B43">
            <w:pPr>
              <w:jc w:val="both"/>
            </w:pPr>
            <w:r>
              <w:t>End Date</w:t>
            </w:r>
            <w:r w:rsidR="000B4E87">
              <w:t xml:space="preserve"> [C]</w:t>
            </w:r>
          </w:p>
        </w:tc>
        <w:tc>
          <w:tcPr>
            <w:tcW w:w="5812" w:type="dxa"/>
          </w:tcPr>
          <w:p w14:paraId="45918757" w14:textId="753D708C" w:rsidR="00A43E5E" w:rsidRDefault="000B4E87" w:rsidP="00C16B43">
            <w:pPr>
              <w:jc w:val="both"/>
            </w:pPr>
            <w:r>
              <w:t>End date of month</w:t>
            </w:r>
          </w:p>
        </w:tc>
        <w:tc>
          <w:tcPr>
            <w:tcW w:w="4455" w:type="dxa"/>
          </w:tcPr>
          <w:p w14:paraId="7B01E8D2" w14:textId="77777777" w:rsidR="00A43E5E" w:rsidRDefault="00A43E5E" w:rsidP="00C16B43">
            <w:pPr>
              <w:jc w:val="both"/>
            </w:pPr>
          </w:p>
        </w:tc>
      </w:tr>
      <w:tr w:rsidR="00A43E5E" w14:paraId="7A1422C3" w14:textId="77777777" w:rsidTr="00F67AD5">
        <w:tc>
          <w:tcPr>
            <w:tcW w:w="3681" w:type="dxa"/>
          </w:tcPr>
          <w:p w14:paraId="29CFE8A9" w14:textId="3A1FD624" w:rsidR="00A43E5E" w:rsidRDefault="00B2416B" w:rsidP="00C16B43">
            <w:pPr>
              <w:jc w:val="both"/>
            </w:pPr>
            <w:r>
              <w:t>Total No. of Days</w:t>
            </w:r>
            <w:r w:rsidR="000B4E87">
              <w:t xml:space="preserve"> [D]</w:t>
            </w:r>
          </w:p>
        </w:tc>
        <w:tc>
          <w:tcPr>
            <w:tcW w:w="5812" w:type="dxa"/>
          </w:tcPr>
          <w:p w14:paraId="281D547E" w14:textId="64A45472" w:rsidR="00A43E5E" w:rsidRDefault="00976036" w:rsidP="00C16B43">
            <w:pPr>
              <w:jc w:val="both"/>
            </w:pPr>
            <w:r>
              <w:t>No. of days in a month</w:t>
            </w:r>
          </w:p>
        </w:tc>
        <w:tc>
          <w:tcPr>
            <w:tcW w:w="4455" w:type="dxa"/>
          </w:tcPr>
          <w:p w14:paraId="083F28FD" w14:textId="25211067" w:rsidR="00A43E5E" w:rsidRDefault="00976036" w:rsidP="00C16B43">
            <w:pPr>
              <w:jc w:val="both"/>
            </w:pPr>
            <w:r>
              <w:t>[C] – [B] +1</w:t>
            </w:r>
          </w:p>
        </w:tc>
      </w:tr>
      <w:tr w:rsidR="00A43E5E" w14:paraId="11FD815F" w14:textId="77777777" w:rsidTr="00F67AD5">
        <w:tc>
          <w:tcPr>
            <w:tcW w:w="3681" w:type="dxa"/>
          </w:tcPr>
          <w:p w14:paraId="71867D29" w14:textId="58D58A6B" w:rsidR="00A43E5E" w:rsidRDefault="00B2416B" w:rsidP="00C16B43">
            <w:pPr>
              <w:jc w:val="both"/>
            </w:pPr>
            <w:r>
              <w:t>Total No. of Hours</w:t>
            </w:r>
            <w:r w:rsidR="000B4E87">
              <w:t xml:space="preserve"> [E]</w:t>
            </w:r>
          </w:p>
        </w:tc>
        <w:tc>
          <w:tcPr>
            <w:tcW w:w="5812" w:type="dxa"/>
          </w:tcPr>
          <w:p w14:paraId="4F7C8481" w14:textId="7BD51B30" w:rsidR="00A43E5E" w:rsidRDefault="0093500C" w:rsidP="00C16B43">
            <w:pPr>
              <w:jc w:val="both"/>
            </w:pPr>
            <w:r>
              <w:t>Total number of bookable hours in a month</w:t>
            </w:r>
          </w:p>
        </w:tc>
        <w:tc>
          <w:tcPr>
            <w:tcW w:w="4455" w:type="dxa"/>
          </w:tcPr>
          <w:p w14:paraId="76F43761" w14:textId="11431C5E" w:rsidR="00A43E5E" w:rsidRDefault="0093500C" w:rsidP="00C16B43">
            <w:pPr>
              <w:jc w:val="both"/>
            </w:pPr>
            <w:r>
              <w:t>[D] * 15</w:t>
            </w:r>
          </w:p>
        </w:tc>
      </w:tr>
      <w:tr w:rsidR="00A43E5E" w14:paraId="260D084E" w14:textId="77777777" w:rsidTr="00F67AD5">
        <w:tc>
          <w:tcPr>
            <w:tcW w:w="3681" w:type="dxa"/>
          </w:tcPr>
          <w:p w14:paraId="4558DA2D" w14:textId="6EF8F8B3" w:rsidR="00A43E5E" w:rsidRDefault="00224262" w:rsidP="00C16B43">
            <w:pPr>
              <w:jc w:val="both"/>
            </w:pPr>
            <w:r>
              <w:t>Total No. of Non-Peak Weekdays</w:t>
            </w:r>
            <w:r w:rsidR="000B4E87">
              <w:t xml:space="preserve"> [F]</w:t>
            </w:r>
          </w:p>
        </w:tc>
        <w:tc>
          <w:tcPr>
            <w:tcW w:w="5812" w:type="dxa"/>
          </w:tcPr>
          <w:p w14:paraId="7CB6C0D1" w14:textId="2A202F75" w:rsidR="00A43E5E" w:rsidRDefault="008B7F18" w:rsidP="00C16B43">
            <w:pPr>
              <w:jc w:val="both"/>
            </w:pPr>
            <w:r>
              <w:t xml:space="preserve">Number of weekdays in a </w:t>
            </w:r>
            <w:r w:rsidR="00EC683F">
              <w:t>month that are not public holidays</w:t>
            </w:r>
          </w:p>
        </w:tc>
        <w:tc>
          <w:tcPr>
            <w:tcW w:w="4455" w:type="dxa"/>
          </w:tcPr>
          <w:p w14:paraId="0A101547" w14:textId="0BCEFFEB" w:rsidR="00A43E5E" w:rsidRDefault="0093500C" w:rsidP="00C16B43">
            <w:pPr>
              <w:jc w:val="both"/>
            </w:pPr>
            <w:r w:rsidRPr="0093500C">
              <w:t>=NETWORKDAYS(</w:t>
            </w:r>
            <w:r>
              <w:t>[B</w:t>
            </w:r>
            <w:proofErr w:type="gramStart"/>
            <w:r>
              <w:t>]</w:t>
            </w:r>
            <w:r w:rsidRPr="0093500C">
              <w:t>,</w:t>
            </w:r>
            <w:r>
              <w:t>[</w:t>
            </w:r>
            <w:proofErr w:type="gramEnd"/>
            <w:r>
              <w:t>C]</w:t>
            </w:r>
            <w:r w:rsidRPr="0093500C">
              <w:t>,</w:t>
            </w:r>
            <w:r w:rsidR="008B7F18">
              <w:t>[I]</w:t>
            </w:r>
            <w:r w:rsidRPr="0093500C">
              <w:t>)</w:t>
            </w:r>
          </w:p>
        </w:tc>
      </w:tr>
      <w:tr w:rsidR="00A43E5E" w14:paraId="1662CAFF" w14:textId="77777777" w:rsidTr="00F67AD5">
        <w:tc>
          <w:tcPr>
            <w:tcW w:w="3681" w:type="dxa"/>
          </w:tcPr>
          <w:p w14:paraId="5D046510" w14:textId="718E3EBD" w:rsidR="00A43E5E" w:rsidRDefault="00224262" w:rsidP="00C16B43">
            <w:pPr>
              <w:jc w:val="both"/>
            </w:pPr>
            <w:r>
              <w:t>No. of Non-Peak Hours</w:t>
            </w:r>
            <w:r w:rsidR="000B4E87">
              <w:t xml:space="preserve"> [G]</w:t>
            </w:r>
          </w:p>
        </w:tc>
        <w:tc>
          <w:tcPr>
            <w:tcW w:w="5812" w:type="dxa"/>
          </w:tcPr>
          <w:p w14:paraId="0CA5F0A8" w14:textId="08BD902E" w:rsidR="00A43E5E" w:rsidRDefault="00EC683F" w:rsidP="00C16B43">
            <w:pPr>
              <w:jc w:val="both"/>
            </w:pPr>
            <w:r>
              <w:t>Number of non-peak hours in a month</w:t>
            </w:r>
          </w:p>
        </w:tc>
        <w:tc>
          <w:tcPr>
            <w:tcW w:w="4455" w:type="dxa"/>
          </w:tcPr>
          <w:p w14:paraId="550E0857" w14:textId="3D010A32" w:rsidR="00A43E5E" w:rsidRDefault="00EC683F" w:rsidP="00C16B43">
            <w:pPr>
              <w:jc w:val="both"/>
            </w:pPr>
            <w:r>
              <w:t>[F] * 11</w:t>
            </w:r>
          </w:p>
        </w:tc>
      </w:tr>
      <w:tr w:rsidR="00224262" w14:paraId="06DB2F86" w14:textId="77777777" w:rsidTr="00F67AD5">
        <w:tc>
          <w:tcPr>
            <w:tcW w:w="3681" w:type="dxa"/>
          </w:tcPr>
          <w:p w14:paraId="09A94491" w14:textId="767BB7A8" w:rsidR="00224262" w:rsidRDefault="000B4E87" w:rsidP="00C16B43">
            <w:pPr>
              <w:jc w:val="both"/>
            </w:pPr>
            <w:r>
              <w:t>No. of Peak Hours [H]</w:t>
            </w:r>
          </w:p>
        </w:tc>
        <w:tc>
          <w:tcPr>
            <w:tcW w:w="5812" w:type="dxa"/>
          </w:tcPr>
          <w:p w14:paraId="3DB8151D" w14:textId="1F4ABD2A" w:rsidR="00224262" w:rsidRDefault="00EC683F" w:rsidP="00C16B43">
            <w:pPr>
              <w:jc w:val="both"/>
            </w:pPr>
            <w:r>
              <w:t>Number of peak hours in a month</w:t>
            </w:r>
          </w:p>
        </w:tc>
        <w:tc>
          <w:tcPr>
            <w:tcW w:w="4455" w:type="dxa"/>
          </w:tcPr>
          <w:p w14:paraId="5A0EDA57" w14:textId="2D4DA733" w:rsidR="00224262" w:rsidRDefault="003F0377" w:rsidP="00C16B43">
            <w:pPr>
              <w:jc w:val="both"/>
            </w:pPr>
            <w:r>
              <w:t>[E] – [G]</w:t>
            </w:r>
          </w:p>
        </w:tc>
      </w:tr>
      <w:tr w:rsidR="00224262" w14:paraId="78B6732D" w14:textId="77777777" w:rsidTr="00F67AD5">
        <w:tc>
          <w:tcPr>
            <w:tcW w:w="3681" w:type="dxa"/>
          </w:tcPr>
          <w:p w14:paraId="21BADB15" w14:textId="7E272CE1" w:rsidR="00224262" w:rsidRDefault="000B4E87" w:rsidP="00C16B43">
            <w:pPr>
              <w:jc w:val="both"/>
            </w:pPr>
            <w:r>
              <w:t>Public Holidays [I]</w:t>
            </w:r>
          </w:p>
        </w:tc>
        <w:tc>
          <w:tcPr>
            <w:tcW w:w="5812" w:type="dxa"/>
          </w:tcPr>
          <w:p w14:paraId="18737F56" w14:textId="3F615F55" w:rsidR="00224262" w:rsidRDefault="00EC683F" w:rsidP="00C16B43">
            <w:pPr>
              <w:jc w:val="both"/>
            </w:pPr>
            <w:r>
              <w:t>List of public holidays</w:t>
            </w:r>
          </w:p>
        </w:tc>
        <w:tc>
          <w:tcPr>
            <w:tcW w:w="4455" w:type="dxa"/>
          </w:tcPr>
          <w:p w14:paraId="21E8BD64" w14:textId="77777777" w:rsidR="00224262" w:rsidRDefault="00224262" w:rsidP="00C16B43">
            <w:pPr>
              <w:jc w:val="both"/>
            </w:pPr>
          </w:p>
        </w:tc>
      </w:tr>
    </w:tbl>
    <w:p w14:paraId="10456177" w14:textId="0150042E" w:rsidR="00FD2518" w:rsidRDefault="00FD2518" w:rsidP="00C16B43">
      <w:pPr>
        <w:jc w:val="both"/>
      </w:pPr>
    </w:p>
    <w:p w14:paraId="75BD0344" w14:textId="5E0F768F" w:rsidR="00FD2518" w:rsidRDefault="00FD2518" w:rsidP="00C16B43">
      <w:pPr>
        <w:jc w:val="both"/>
      </w:pPr>
      <w:r>
        <w:t xml:space="preserve">There is some hard coding </w:t>
      </w:r>
      <w:r w:rsidR="008E4FC3">
        <w:t xml:space="preserve">involved. The reason is that there is no easy way to generate peak and non-peak booking information, since there can be bookings that include both peak and non-peak hours. The hard coding here basically limits the analysis to monthly data, since the total number of bookable hours are calculated at the month level. However, this is reasonable since </w:t>
      </w:r>
      <w:r w:rsidR="00772430">
        <w:t xml:space="preserve">reports are typically generated </w:t>
      </w:r>
      <w:proofErr w:type="gramStart"/>
      <w:r w:rsidR="00772430">
        <w:t>on a monthly basis</w:t>
      </w:r>
      <w:proofErr w:type="gramEnd"/>
      <w:r w:rsidR="00772430">
        <w:t>.</w:t>
      </w:r>
    </w:p>
    <w:p w14:paraId="08084F43" w14:textId="06FF8B1B" w:rsidR="008B2DFF" w:rsidRDefault="008B2DFF" w:rsidP="00C16B43">
      <w:pPr>
        <w:jc w:val="both"/>
      </w:pPr>
      <w:r>
        <w:t>Table 2: Public Holidays</w:t>
      </w:r>
    </w:p>
    <w:p w14:paraId="148830CD" w14:textId="517AE026" w:rsidR="008B2DFF" w:rsidRDefault="008B2DFF" w:rsidP="00C16B43">
      <w:pPr>
        <w:jc w:val="both"/>
      </w:pPr>
      <w:r>
        <w:t xml:space="preserve">This file contains a list of public holidays for matching, to provide public holiday indicator in the main datafile. This is stored separately for </w:t>
      </w:r>
      <w:r w:rsidR="0092752E">
        <w:t xml:space="preserve">two reasons. First, </w:t>
      </w:r>
      <w:r>
        <w:t xml:space="preserve">ease of </w:t>
      </w:r>
      <w:r w:rsidR="0092752E">
        <w:t>format matching with the main datafile. Second, should we decide to change the peak and non-peak charging mechan</w:t>
      </w:r>
      <w:r w:rsidR="00D632DE">
        <w:t xml:space="preserve">isms, </w:t>
      </w:r>
      <w:proofErr w:type="gramStart"/>
      <w:r w:rsidR="00D632DE">
        <w:t>e.g.</w:t>
      </w:r>
      <w:proofErr w:type="gramEnd"/>
      <w:r w:rsidR="00D632DE">
        <w:t xml:space="preserve"> consider certain </w:t>
      </w:r>
      <w:r w:rsidR="00920A2F">
        <w:t xml:space="preserve">dates which are not public holidays as </w:t>
      </w:r>
      <w:r w:rsidR="00451409">
        <w:t>“peak”, we can amend the above file without touching the public holiday indicator.</w:t>
      </w:r>
    </w:p>
    <w:p w14:paraId="7926DD6D" w14:textId="498FE077" w:rsidR="00C16B43" w:rsidRDefault="00C6415A" w:rsidP="00C16B43">
      <w:pPr>
        <w:jc w:val="both"/>
      </w:pPr>
      <w:r>
        <w:t xml:space="preserve">Create the following </w:t>
      </w:r>
      <w:r w:rsidR="001B434B">
        <w:t>columns</w:t>
      </w:r>
      <w:r w:rsidR="00A43E5E">
        <w:t xml:space="preserve"> in the main </w:t>
      </w:r>
      <w:r w:rsidR="00B2416B">
        <w:t>“Facility Booking Details” file</w:t>
      </w:r>
      <w:r>
        <w:t>:</w:t>
      </w:r>
    </w:p>
    <w:tbl>
      <w:tblPr>
        <w:tblStyle w:val="TableGrid"/>
        <w:tblW w:w="0" w:type="auto"/>
        <w:tblLook w:val="04A0" w:firstRow="1" w:lastRow="0" w:firstColumn="1" w:lastColumn="0" w:noHBand="0" w:noVBand="1"/>
      </w:tblPr>
      <w:tblGrid>
        <w:gridCol w:w="1271"/>
        <w:gridCol w:w="3119"/>
        <w:gridCol w:w="9558"/>
      </w:tblGrid>
      <w:tr w:rsidR="0069421D" w14:paraId="5958E26B" w14:textId="77777777" w:rsidTr="00C245A7">
        <w:tc>
          <w:tcPr>
            <w:tcW w:w="1271" w:type="dxa"/>
          </w:tcPr>
          <w:p w14:paraId="307CF1F2" w14:textId="77E54C0F" w:rsidR="0069421D" w:rsidRPr="002E7587" w:rsidRDefault="0069421D" w:rsidP="00C16B43">
            <w:pPr>
              <w:jc w:val="both"/>
              <w:rPr>
                <w:b/>
                <w:bCs/>
              </w:rPr>
            </w:pPr>
            <w:r w:rsidRPr="002E7587">
              <w:rPr>
                <w:b/>
                <w:bCs/>
              </w:rPr>
              <w:t>Name of Column</w:t>
            </w:r>
          </w:p>
        </w:tc>
        <w:tc>
          <w:tcPr>
            <w:tcW w:w="3119" w:type="dxa"/>
          </w:tcPr>
          <w:p w14:paraId="445AA1D6" w14:textId="51F9E6C6" w:rsidR="0069421D" w:rsidRPr="002E7587" w:rsidRDefault="00143FD2" w:rsidP="00C16B43">
            <w:pPr>
              <w:jc w:val="both"/>
              <w:rPr>
                <w:b/>
                <w:bCs/>
              </w:rPr>
            </w:pPr>
            <w:r w:rsidRPr="002E7587">
              <w:rPr>
                <w:b/>
                <w:bCs/>
              </w:rPr>
              <w:t>Description</w:t>
            </w:r>
          </w:p>
        </w:tc>
        <w:tc>
          <w:tcPr>
            <w:tcW w:w="9558" w:type="dxa"/>
          </w:tcPr>
          <w:p w14:paraId="63FF6F2C" w14:textId="4C82A295" w:rsidR="0069421D" w:rsidRPr="002E7587" w:rsidRDefault="00E24A5F" w:rsidP="00C16B43">
            <w:pPr>
              <w:jc w:val="both"/>
              <w:rPr>
                <w:b/>
                <w:bCs/>
              </w:rPr>
            </w:pPr>
            <w:r w:rsidRPr="002E7587">
              <w:rPr>
                <w:b/>
                <w:bCs/>
              </w:rPr>
              <w:t>DAX Formula</w:t>
            </w:r>
          </w:p>
        </w:tc>
      </w:tr>
      <w:tr w:rsidR="0069421D" w14:paraId="4F0A32B6" w14:textId="77777777" w:rsidTr="00C245A7">
        <w:tc>
          <w:tcPr>
            <w:tcW w:w="1271" w:type="dxa"/>
          </w:tcPr>
          <w:p w14:paraId="41F3113E" w14:textId="72F952F2" w:rsidR="0069421D" w:rsidRDefault="00F26EBB" w:rsidP="00C16B43">
            <w:pPr>
              <w:jc w:val="both"/>
            </w:pPr>
            <w:r>
              <w:t>Category</w:t>
            </w:r>
          </w:p>
        </w:tc>
        <w:tc>
          <w:tcPr>
            <w:tcW w:w="3119" w:type="dxa"/>
          </w:tcPr>
          <w:p w14:paraId="24E9405B" w14:textId="0230EA57" w:rsidR="0069421D" w:rsidRDefault="00F26EBB" w:rsidP="00C16B43">
            <w:pPr>
              <w:jc w:val="both"/>
            </w:pPr>
            <w:r>
              <w:t xml:space="preserve">Identify categories of </w:t>
            </w:r>
            <w:r w:rsidR="0022102E">
              <w:t>facility usage based on booking information</w:t>
            </w:r>
          </w:p>
        </w:tc>
        <w:tc>
          <w:tcPr>
            <w:tcW w:w="9558" w:type="dxa"/>
          </w:tcPr>
          <w:p w14:paraId="51F61C8D" w14:textId="77777777" w:rsidR="0022102E" w:rsidRPr="0022102E" w:rsidRDefault="0022102E" w:rsidP="0022102E">
            <w:pPr>
              <w:shd w:val="clear" w:color="auto" w:fill="FFFFFE"/>
              <w:spacing w:line="270" w:lineRule="atLeast"/>
              <w:rPr>
                <w:rFonts w:ascii="Consolas" w:eastAsia="Times New Roman" w:hAnsi="Consolas" w:cs="Times New Roman"/>
                <w:color w:val="000000"/>
                <w:sz w:val="18"/>
                <w:szCs w:val="18"/>
                <w:lang w:eastAsia="zh-CN"/>
              </w:rPr>
            </w:pPr>
            <w:r w:rsidRPr="0022102E">
              <w:rPr>
                <w:rFonts w:ascii="Consolas" w:eastAsia="Times New Roman" w:hAnsi="Consolas" w:cs="Times New Roman"/>
                <w:color w:val="000000"/>
                <w:sz w:val="18"/>
                <w:szCs w:val="18"/>
                <w:lang w:eastAsia="zh-CN"/>
              </w:rPr>
              <w:t xml:space="preserve">Category = </w:t>
            </w:r>
            <w:proofErr w:type="gramStart"/>
            <w:r w:rsidRPr="0022102E">
              <w:rPr>
                <w:rFonts w:ascii="Consolas" w:eastAsia="Times New Roman" w:hAnsi="Consolas" w:cs="Times New Roman"/>
                <w:color w:val="3165BB"/>
                <w:sz w:val="18"/>
                <w:szCs w:val="18"/>
                <w:lang w:eastAsia="zh-CN"/>
              </w:rPr>
              <w:t>IF</w:t>
            </w:r>
            <w:r w:rsidRPr="0022102E">
              <w:rPr>
                <w:rFonts w:ascii="Consolas" w:eastAsia="Times New Roman" w:hAnsi="Consolas" w:cs="Times New Roman"/>
                <w:color w:val="000000"/>
                <w:sz w:val="18"/>
                <w:szCs w:val="18"/>
                <w:lang w:eastAsia="zh-CN"/>
              </w:rPr>
              <w:t>(</w:t>
            </w:r>
            <w:proofErr w:type="gramEnd"/>
          </w:p>
          <w:p w14:paraId="69B24076" w14:textId="77777777" w:rsidR="0022102E" w:rsidRPr="0022102E" w:rsidRDefault="0022102E" w:rsidP="0022102E">
            <w:pPr>
              <w:shd w:val="clear" w:color="auto" w:fill="FFFFFE"/>
              <w:spacing w:line="270" w:lineRule="atLeast"/>
              <w:rPr>
                <w:rFonts w:ascii="Consolas" w:eastAsia="Times New Roman" w:hAnsi="Consolas" w:cs="Times New Roman"/>
                <w:color w:val="000000"/>
                <w:sz w:val="18"/>
                <w:szCs w:val="18"/>
                <w:lang w:eastAsia="zh-CN"/>
              </w:rPr>
            </w:pPr>
            <w:r w:rsidRPr="0022102E">
              <w:rPr>
                <w:rFonts w:ascii="Consolas" w:eastAsia="Times New Roman" w:hAnsi="Consolas" w:cs="Times New Roman"/>
                <w:color w:val="000000"/>
                <w:sz w:val="18"/>
                <w:szCs w:val="18"/>
                <w:lang w:eastAsia="zh-CN"/>
              </w:rPr>
              <w:t xml:space="preserve">    </w:t>
            </w:r>
            <w:proofErr w:type="gramStart"/>
            <w:r w:rsidRPr="0022102E">
              <w:rPr>
                <w:rFonts w:ascii="Consolas" w:eastAsia="Times New Roman" w:hAnsi="Consolas" w:cs="Times New Roman"/>
                <w:color w:val="3165BB"/>
                <w:sz w:val="18"/>
                <w:szCs w:val="18"/>
                <w:lang w:eastAsia="zh-CN"/>
              </w:rPr>
              <w:t>CONTAINSSTRING</w:t>
            </w:r>
            <w:r w:rsidRPr="0022102E">
              <w:rPr>
                <w:rFonts w:ascii="Consolas" w:eastAsia="Times New Roman" w:hAnsi="Consolas" w:cs="Times New Roman"/>
                <w:color w:val="000000"/>
                <w:sz w:val="18"/>
                <w:szCs w:val="18"/>
                <w:lang w:eastAsia="zh-CN"/>
              </w:rPr>
              <w:t>(</w:t>
            </w:r>
            <w:proofErr w:type="gramEnd"/>
            <w:r w:rsidRPr="0022102E">
              <w:rPr>
                <w:rFonts w:ascii="Consolas" w:eastAsia="Times New Roman" w:hAnsi="Consolas" w:cs="Times New Roman"/>
                <w:color w:val="001080"/>
                <w:sz w:val="18"/>
                <w:szCs w:val="18"/>
                <w:lang w:eastAsia="zh-CN"/>
              </w:rPr>
              <w:t>'Facility Booking Details'[Full name]</w:t>
            </w:r>
            <w:r w:rsidRPr="0022102E">
              <w:rPr>
                <w:rFonts w:ascii="Consolas" w:eastAsia="Times New Roman" w:hAnsi="Consolas" w:cs="Times New Roman"/>
                <w:color w:val="000000"/>
                <w:sz w:val="18"/>
                <w:szCs w:val="18"/>
                <w:lang w:eastAsia="zh-CN"/>
              </w:rPr>
              <w:t xml:space="preserve">, </w:t>
            </w:r>
            <w:r w:rsidRPr="0022102E">
              <w:rPr>
                <w:rFonts w:ascii="Consolas" w:eastAsia="Times New Roman" w:hAnsi="Consolas" w:cs="Times New Roman"/>
                <w:color w:val="A31515"/>
                <w:sz w:val="18"/>
                <w:szCs w:val="18"/>
                <w:lang w:eastAsia="zh-CN"/>
              </w:rPr>
              <w:t>"Advance"</w:t>
            </w:r>
            <w:r w:rsidRPr="0022102E">
              <w:rPr>
                <w:rFonts w:ascii="Consolas" w:eastAsia="Times New Roman" w:hAnsi="Consolas" w:cs="Times New Roman"/>
                <w:color w:val="000000"/>
                <w:sz w:val="18"/>
                <w:szCs w:val="18"/>
                <w:lang w:eastAsia="zh-CN"/>
              </w:rPr>
              <w:t>),</w:t>
            </w:r>
            <w:r w:rsidRPr="0022102E">
              <w:rPr>
                <w:rFonts w:ascii="Consolas" w:eastAsia="Times New Roman" w:hAnsi="Consolas" w:cs="Times New Roman"/>
                <w:color w:val="A31515"/>
                <w:sz w:val="18"/>
                <w:szCs w:val="18"/>
                <w:lang w:eastAsia="zh-CN"/>
              </w:rPr>
              <w:t>"Advance/Concession"</w:t>
            </w:r>
            <w:r w:rsidRPr="0022102E">
              <w:rPr>
                <w:rFonts w:ascii="Consolas" w:eastAsia="Times New Roman" w:hAnsi="Consolas" w:cs="Times New Roman"/>
                <w:color w:val="000000"/>
                <w:sz w:val="18"/>
                <w:szCs w:val="18"/>
                <w:lang w:eastAsia="zh-CN"/>
              </w:rPr>
              <w:t>,</w:t>
            </w:r>
          </w:p>
          <w:p w14:paraId="765FD6A4" w14:textId="77777777" w:rsidR="0022102E" w:rsidRPr="0022102E" w:rsidRDefault="0022102E" w:rsidP="0022102E">
            <w:pPr>
              <w:shd w:val="clear" w:color="auto" w:fill="FFFFFE"/>
              <w:spacing w:line="270" w:lineRule="atLeast"/>
              <w:rPr>
                <w:rFonts w:ascii="Consolas" w:eastAsia="Times New Roman" w:hAnsi="Consolas" w:cs="Times New Roman"/>
                <w:color w:val="000000"/>
                <w:sz w:val="18"/>
                <w:szCs w:val="18"/>
                <w:lang w:eastAsia="zh-CN"/>
              </w:rPr>
            </w:pPr>
            <w:r w:rsidRPr="0022102E">
              <w:rPr>
                <w:rFonts w:ascii="Consolas" w:eastAsia="Times New Roman" w:hAnsi="Consolas" w:cs="Times New Roman"/>
                <w:color w:val="000000"/>
                <w:sz w:val="18"/>
                <w:szCs w:val="18"/>
                <w:lang w:eastAsia="zh-CN"/>
              </w:rPr>
              <w:t xml:space="preserve">    </w:t>
            </w:r>
            <w:proofErr w:type="gramStart"/>
            <w:r w:rsidRPr="0022102E">
              <w:rPr>
                <w:rFonts w:ascii="Consolas" w:eastAsia="Times New Roman" w:hAnsi="Consolas" w:cs="Times New Roman"/>
                <w:color w:val="3165BB"/>
                <w:sz w:val="18"/>
                <w:szCs w:val="18"/>
                <w:lang w:eastAsia="zh-CN"/>
              </w:rPr>
              <w:t>IF</w:t>
            </w:r>
            <w:r w:rsidRPr="0022102E">
              <w:rPr>
                <w:rFonts w:ascii="Consolas" w:eastAsia="Times New Roman" w:hAnsi="Consolas" w:cs="Times New Roman"/>
                <w:color w:val="000000"/>
                <w:sz w:val="18"/>
                <w:szCs w:val="18"/>
                <w:lang w:eastAsia="zh-CN"/>
              </w:rPr>
              <w:t>(</w:t>
            </w:r>
            <w:proofErr w:type="gramEnd"/>
          </w:p>
          <w:p w14:paraId="55BA415F" w14:textId="77777777" w:rsidR="0022102E" w:rsidRPr="0022102E" w:rsidRDefault="0022102E" w:rsidP="0022102E">
            <w:pPr>
              <w:shd w:val="clear" w:color="auto" w:fill="FFFFFE"/>
              <w:spacing w:line="270" w:lineRule="atLeast"/>
              <w:rPr>
                <w:rFonts w:ascii="Consolas" w:eastAsia="Times New Roman" w:hAnsi="Consolas" w:cs="Times New Roman"/>
                <w:color w:val="000000"/>
                <w:sz w:val="18"/>
                <w:szCs w:val="18"/>
                <w:lang w:eastAsia="zh-CN"/>
              </w:rPr>
            </w:pPr>
            <w:r w:rsidRPr="0022102E">
              <w:rPr>
                <w:rFonts w:ascii="Consolas" w:eastAsia="Times New Roman" w:hAnsi="Consolas" w:cs="Times New Roman"/>
                <w:color w:val="000000"/>
                <w:sz w:val="18"/>
                <w:szCs w:val="18"/>
                <w:lang w:eastAsia="zh-CN"/>
              </w:rPr>
              <w:lastRenderedPageBreak/>
              <w:t>       </w:t>
            </w:r>
            <w:proofErr w:type="gramStart"/>
            <w:r w:rsidRPr="0022102E">
              <w:rPr>
                <w:rFonts w:ascii="Consolas" w:eastAsia="Times New Roman" w:hAnsi="Consolas" w:cs="Times New Roman"/>
                <w:color w:val="3165BB"/>
                <w:sz w:val="18"/>
                <w:szCs w:val="18"/>
                <w:lang w:eastAsia="zh-CN"/>
              </w:rPr>
              <w:t>CONTAINSSTRING</w:t>
            </w:r>
            <w:r w:rsidRPr="0022102E">
              <w:rPr>
                <w:rFonts w:ascii="Consolas" w:eastAsia="Times New Roman" w:hAnsi="Consolas" w:cs="Times New Roman"/>
                <w:color w:val="000000"/>
                <w:sz w:val="18"/>
                <w:szCs w:val="18"/>
                <w:lang w:eastAsia="zh-CN"/>
              </w:rPr>
              <w:t>(</w:t>
            </w:r>
            <w:proofErr w:type="gramEnd"/>
            <w:r w:rsidRPr="0022102E">
              <w:rPr>
                <w:rFonts w:ascii="Consolas" w:eastAsia="Times New Roman" w:hAnsi="Consolas" w:cs="Times New Roman"/>
                <w:color w:val="001080"/>
                <w:sz w:val="18"/>
                <w:szCs w:val="18"/>
                <w:lang w:eastAsia="zh-CN"/>
              </w:rPr>
              <w:t>'Facility Booking Details'[Created By]</w:t>
            </w:r>
            <w:r w:rsidRPr="0022102E">
              <w:rPr>
                <w:rFonts w:ascii="Consolas" w:eastAsia="Times New Roman" w:hAnsi="Consolas" w:cs="Times New Roman"/>
                <w:color w:val="000000"/>
                <w:sz w:val="18"/>
                <w:szCs w:val="18"/>
                <w:lang w:eastAsia="zh-CN"/>
              </w:rPr>
              <w:t xml:space="preserve">, </w:t>
            </w:r>
            <w:r w:rsidRPr="0022102E">
              <w:rPr>
                <w:rFonts w:ascii="Consolas" w:eastAsia="Times New Roman" w:hAnsi="Consolas" w:cs="Times New Roman"/>
                <w:color w:val="A31515"/>
                <w:sz w:val="18"/>
                <w:szCs w:val="18"/>
                <w:lang w:eastAsia="zh-CN"/>
              </w:rPr>
              <w:t>"Online"</w:t>
            </w:r>
            <w:r w:rsidRPr="0022102E">
              <w:rPr>
                <w:rFonts w:ascii="Consolas" w:eastAsia="Times New Roman" w:hAnsi="Consolas" w:cs="Times New Roman"/>
                <w:color w:val="000000"/>
                <w:sz w:val="18"/>
                <w:szCs w:val="18"/>
                <w:lang w:eastAsia="zh-CN"/>
              </w:rPr>
              <w:t>),</w:t>
            </w:r>
            <w:r w:rsidRPr="0022102E">
              <w:rPr>
                <w:rFonts w:ascii="Consolas" w:eastAsia="Times New Roman" w:hAnsi="Consolas" w:cs="Times New Roman"/>
                <w:color w:val="A31515"/>
                <w:sz w:val="18"/>
                <w:szCs w:val="18"/>
                <w:lang w:eastAsia="zh-CN"/>
              </w:rPr>
              <w:t>"Public (Online)"</w:t>
            </w:r>
            <w:r w:rsidRPr="0022102E">
              <w:rPr>
                <w:rFonts w:ascii="Consolas" w:eastAsia="Times New Roman" w:hAnsi="Consolas" w:cs="Times New Roman"/>
                <w:color w:val="000000"/>
                <w:sz w:val="18"/>
                <w:szCs w:val="18"/>
                <w:lang w:eastAsia="zh-CN"/>
              </w:rPr>
              <w:t>,</w:t>
            </w:r>
          </w:p>
          <w:p w14:paraId="656AB3A6" w14:textId="77777777" w:rsidR="0022102E" w:rsidRPr="0022102E" w:rsidRDefault="0022102E" w:rsidP="0022102E">
            <w:pPr>
              <w:shd w:val="clear" w:color="auto" w:fill="FFFFFE"/>
              <w:spacing w:line="270" w:lineRule="atLeast"/>
              <w:rPr>
                <w:rFonts w:ascii="Consolas" w:eastAsia="Times New Roman" w:hAnsi="Consolas" w:cs="Times New Roman"/>
                <w:color w:val="000000"/>
                <w:sz w:val="18"/>
                <w:szCs w:val="18"/>
                <w:lang w:eastAsia="zh-CN"/>
              </w:rPr>
            </w:pPr>
            <w:r w:rsidRPr="0022102E">
              <w:rPr>
                <w:rFonts w:ascii="Consolas" w:eastAsia="Times New Roman" w:hAnsi="Consolas" w:cs="Times New Roman"/>
                <w:color w:val="000000"/>
                <w:sz w:val="18"/>
                <w:szCs w:val="18"/>
                <w:lang w:eastAsia="zh-CN"/>
              </w:rPr>
              <w:t>       </w:t>
            </w:r>
            <w:proofErr w:type="gramStart"/>
            <w:r w:rsidRPr="0022102E">
              <w:rPr>
                <w:rFonts w:ascii="Consolas" w:eastAsia="Times New Roman" w:hAnsi="Consolas" w:cs="Times New Roman"/>
                <w:color w:val="3165BB"/>
                <w:sz w:val="18"/>
                <w:szCs w:val="18"/>
                <w:lang w:eastAsia="zh-CN"/>
              </w:rPr>
              <w:t>IF</w:t>
            </w:r>
            <w:r w:rsidRPr="0022102E">
              <w:rPr>
                <w:rFonts w:ascii="Consolas" w:eastAsia="Times New Roman" w:hAnsi="Consolas" w:cs="Times New Roman"/>
                <w:color w:val="000000"/>
                <w:sz w:val="18"/>
                <w:szCs w:val="18"/>
                <w:lang w:eastAsia="zh-CN"/>
              </w:rPr>
              <w:t>(</w:t>
            </w:r>
            <w:proofErr w:type="gramEnd"/>
          </w:p>
          <w:p w14:paraId="497AD4D9" w14:textId="77777777" w:rsidR="0022102E" w:rsidRPr="0022102E" w:rsidRDefault="0022102E" w:rsidP="0022102E">
            <w:pPr>
              <w:shd w:val="clear" w:color="auto" w:fill="FFFFFE"/>
              <w:spacing w:line="270" w:lineRule="atLeast"/>
              <w:rPr>
                <w:rFonts w:ascii="Consolas" w:eastAsia="Times New Roman" w:hAnsi="Consolas" w:cs="Times New Roman"/>
                <w:color w:val="000000"/>
                <w:sz w:val="18"/>
                <w:szCs w:val="18"/>
                <w:lang w:eastAsia="zh-CN"/>
              </w:rPr>
            </w:pPr>
            <w:r w:rsidRPr="0022102E">
              <w:rPr>
                <w:rFonts w:ascii="Consolas" w:eastAsia="Times New Roman" w:hAnsi="Consolas" w:cs="Times New Roman"/>
                <w:color w:val="000000"/>
                <w:sz w:val="18"/>
                <w:szCs w:val="18"/>
                <w:lang w:eastAsia="zh-CN"/>
              </w:rPr>
              <w:t>           </w:t>
            </w:r>
            <w:proofErr w:type="gramStart"/>
            <w:r w:rsidRPr="0022102E">
              <w:rPr>
                <w:rFonts w:ascii="Consolas" w:eastAsia="Times New Roman" w:hAnsi="Consolas" w:cs="Times New Roman"/>
                <w:color w:val="3165BB"/>
                <w:sz w:val="18"/>
                <w:szCs w:val="18"/>
                <w:lang w:eastAsia="zh-CN"/>
              </w:rPr>
              <w:t>CONTAINSSTRING</w:t>
            </w:r>
            <w:r w:rsidRPr="0022102E">
              <w:rPr>
                <w:rFonts w:ascii="Consolas" w:eastAsia="Times New Roman" w:hAnsi="Consolas" w:cs="Times New Roman"/>
                <w:color w:val="000000"/>
                <w:sz w:val="18"/>
                <w:szCs w:val="18"/>
                <w:lang w:eastAsia="zh-CN"/>
              </w:rPr>
              <w:t>(</w:t>
            </w:r>
            <w:proofErr w:type="gramEnd"/>
            <w:r w:rsidRPr="0022102E">
              <w:rPr>
                <w:rFonts w:ascii="Consolas" w:eastAsia="Times New Roman" w:hAnsi="Consolas" w:cs="Times New Roman"/>
                <w:color w:val="001080"/>
                <w:sz w:val="18"/>
                <w:szCs w:val="18"/>
                <w:lang w:eastAsia="zh-CN"/>
              </w:rPr>
              <w:t>'Facility Booking Details'[Comments]</w:t>
            </w:r>
            <w:r w:rsidRPr="0022102E">
              <w:rPr>
                <w:rFonts w:ascii="Consolas" w:eastAsia="Times New Roman" w:hAnsi="Consolas" w:cs="Times New Roman"/>
                <w:color w:val="000000"/>
                <w:sz w:val="18"/>
                <w:szCs w:val="18"/>
                <w:lang w:eastAsia="zh-CN"/>
              </w:rPr>
              <w:t xml:space="preserve">, </w:t>
            </w:r>
            <w:r w:rsidRPr="0022102E">
              <w:rPr>
                <w:rFonts w:ascii="Consolas" w:eastAsia="Times New Roman" w:hAnsi="Consolas" w:cs="Times New Roman"/>
                <w:color w:val="A31515"/>
                <w:sz w:val="18"/>
                <w:szCs w:val="18"/>
                <w:lang w:eastAsia="zh-CN"/>
              </w:rPr>
              <w:t>"Event"</w:t>
            </w:r>
            <w:r w:rsidRPr="0022102E">
              <w:rPr>
                <w:rFonts w:ascii="Consolas" w:eastAsia="Times New Roman" w:hAnsi="Consolas" w:cs="Times New Roman"/>
                <w:color w:val="000000"/>
                <w:sz w:val="18"/>
                <w:szCs w:val="18"/>
                <w:lang w:eastAsia="zh-CN"/>
              </w:rPr>
              <w:t>),</w:t>
            </w:r>
            <w:r w:rsidRPr="0022102E">
              <w:rPr>
                <w:rFonts w:ascii="Consolas" w:eastAsia="Times New Roman" w:hAnsi="Consolas" w:cs="Times New Roman"/>
                <w:color w:val="A31515"/>
                <w:sz w:val="18"/>
                <w:szCs w:val="18"/>
                <w:lang w:eastAsia="zh-CN"/>
              </w:rPr>
              <w:t>"Events"</w:t>
            </w:r>
            <w:r w:rsidRPr="0022102E">
              <w:rPr>
                <w:rFonts w:ascii="Consolas" w:eastAsia="Times New Roman" w:hAnsi="Consolas" w:cs="Times New Roman"/>
                <w:color w:val="000000"/>
                <w:sz w:val="18"/>
                <w:szCs w:val="18"/>
                <w:lang w:eastAsia="zh-CN"/>
              </w:rPr>
              <w:t>,</w:t>
            </w:r>
          </w:p>
          <w:p w14:paraId="0844781B" w14:textId="77777777" w:rsidR="0022102E" w:rsidRPr="0022102E" w:rsidRDefault="0022102E" w:rsidP="0022102E">
            <w:pPr>
              <w:shd w:val="clear" w:color="auto" w:fill="FFFFFE"/>
              <w:spacing w:line="270" w:lineRule="atLeast"/>
              <w:rPr>
                <w:rFonts w:ascii="Consolas" w:eastAsia="Times New Roman" w:hAnsi="Consolas" w:cs="Times New Roman"/>
                <w:color w:val="000000"/>
                <w:sz w:val="18"/>
                <w:szCs w:val="18"/>
                <w:lang w:eastAsia="zh-CN"/>
              </w:rPr>
            </w:pPr>
            <w:r w:rsidRPr="0022102E">
              <w:rPr>
                <w:rFonts w:ascii="Consolas" w:eastAsia="Times New Roman" w:hAnsi="Consolas" w:cs="Times New Roman"/>
                <w:color w:val="000000"/>
                <w:sz w:val="18"/>
                <w:szCs w:val="18"/>
                <w:lang w:eastAsia="zh-CN"/>
              </w:rPr>
              <w:t>           </w:t>
            </w:r>
            <w:proofErr w:type="gramStart"/>
            <w:r w:rsidRPr="0022102E">
              <w:rPr>
                <w:rFonts w:ascii="Consolas" w:eastAsia="Times New Roman" w:hAnsi="Consolas" w:cs="Times New Roman"/>
                <w:color w:val="3165BB"/>
                <w:sz w:val="18"/>
                <w:szCs w:val="18"/>
                <w:lang w:eastAsia="zh-CN"/>
              </w:rPr>
              <w:t>IF</w:t>
            </w:r>
            <w:r w:rsidRPr="0022102E">
              <w:rPr>
                <w:rFonts w:ascii="Consolas" w:eastAsia="Times New Roman" w:hAnsi="Consolas" w:cs="Times New Roman"/>
                <w:color w:val="000000"/>
                <w:sz w:val="18"/>
                <w:szCs w:val="18"/>
                <w:lang w:eastAsia="zh-CN"/>
              </w:rPr>
              <w:t>(</w:t>
            </w:r>
            <w:proofErr w:type="gramEnd"/>
          </w:p>
          <w:p w14:paraId="45C04D2B" w14:textId="77777777" w:rsidR="0022102E" w:rsidRPr="0022102E" w:rsidRDefault="0022102E" w:rsidP="0022102E">
            <w:pPr>
              <w:shd w:val="clear" w:color="auto" w:fill="FFFFFE"/>
              <w:spacing w:line="270" w:lineRule="atLeast"/>
              <w:rPr>
                <w:rFonts w:ascii="Consolas" w:eastAsia="Times New Roman" w:hAnsi="Consolas" w:cs="Times New Roman"/>
                <w:color w:val="000000"/>
                <w:sz w:val="18"/>
                <w:szCs w:val="18"/>
                <w:lang w:eastAsia="zh-CN"/>
              </w:rPr>
            </w:pPr>
            <w:r w:rsidRPr="0022102E">
              <w:rPr>
                <w:rFonts w:ascii="Consolas" w:eastAsia="Times New Roman" w:hAnsi="Consolas" w:cs="Times New Roman"/>
                <w:color w:val="000000"/>
                <w:sz w:val="18"/>
                <w:szCs w:val="18"/>
                <w:lang w:eastAsia="zh-CN"/>
              </w:rPr>
              <w:t>               </w:t>
            </w:r>
            <w:proofErr w:type="gramStart"/>
            <w:r w:rsidRPr="0022102E">
              <w:rPr>
                <w:rFonts w:ascii="Consolas" w:eastAsia="Times New Roman" w:hAnsi="Consolas" w:cs="Times New Roman"/>
                <w:color w:val="3165BB"/>
                <w:sz w:val="18"/>
                <w:szCs w:val="18"/>
                <w:lang w:eastAsia="zh-CN"/>
              </w:rPr>
              <w:t>CONTAINSSTRING</w:t>
            </w:r>
            <w:r w:rsidRPr="0022102E">
              <w:rPr>
                <w:rFonts w:ascii="Consolas" w:eastAsia="Times New Roman" w:hAnsi="Consolas" w:cs="Times New Roman"/>
                <w:color w:val="000000"/>
                <w:sz w:val="18"/>
                <w:szCs w:val="18"/>
                <w:lang w:eastAsia="zh-CN"/>
              </w:rPr>
              <w:t>(</w:t>
            </w:r>
            <w:proofErr w:type="gramEnd"/>
            <w:r w:rsidRPr="0022102E">
              <w:rPr>
                <w:rFonts w:ascii="Consolas" w:eastAsia="Times New Roman" w:hAnsi="Consolas" w:cs="Times New Roman"/>
                <w:color w:val="001080"/>
                <w:sz w:val="18"/>
                <w:szCs w:val="18"/>
                <w:lang w:eastAsia="zh-CN"/>
              </w:rPr>
              <w:t>'Facility Booking Details'[Full name]</w:t>
            </w:r>
            <w:r w:rsidRPr="0022102E">
              <w:rPr>
                <w:rFonts w:ascii="Consolas" w:eastAsia="Times New Roman" w:hAnsi="Consolas" w:cs="Times New Roman"/>
                <w:color w:val="000000"/>
                <w:sz w:val="18"/>
                <w:szCs w:val="18"/>
                <w:lang w:eastAsia="zh-CN"/>
              </w:rPr>
              <w:t xml:space="preserve">, </w:t>
            </w:r>
            <w:r w:rsidRPr="0022102E">
              <w:rPr>
                <w:rFonts w:ascii="Consolas" w:eastAsia="Times New Roman" w:hAnsi="Consolas" w:cs="Times New Roman"/>
                <w:color w:val="A31515"/>
                <w:sz w:val="18"/>
                <w:szCs w:val="18"/>
                <w:lang w:eastAsia="zh-CN"/>
              </w:rPr>
              <w:t>"Programme"</w:t>
            </w:r>
            <w:r w:rsidRPr="0022102E">
              <w:rPr>
                <w:rFonts w:ascii="Consolas" w:eastAsia="Times New Roman" w:hAnsi="Consolas" w:cs="Times New Roman"/>
                <w:color w:val="000000"/>
                <w:sz w:val="18"/>
                <w:szCs w:val="18"/>
                <w:lang w:eastAsia="zh-CN"/>
              </w:rPr>
              <w:t>),</w:t>
            </w:r>
            <w:r w:rsidRPr="0022102E">
              <w:rPr>
                <w:rFonts w:ascii="Consolas" w:eastAsia="Times New Roman" w:hAnsi="Consolas" w:cs="Times New Roman"/>
                <w:color w:val="A31515"/>
                <w:sz w:val="18"/>
                <w:szCs w:val="18"/>
                <w:lang w:eastAsia="zh-CN"/>
              </w:rPr>
              <w:t>"Programme"</w:t>
            </w:r>
            <w:r w:rsidRPr="0022102E">
              <w:rPr>
                <w:rFonts w:ascii="Consolas" w:eastAsia="Times New Roman" w:hAnsi="Consolas" w:cs="Times New Roman"/>
                <w:color w:val="000000"/>
                <w:sz w:val="18"/>
                <w:szCs w:val="18"/>
                <w:lang w:eastAsia="zh-CN"/>
              </w:rPr>
              <w:t>,</w:t>
            </w:r>
          </w:p>
          <w:p w14:paraId="7D5D4EA6" w14:textId="77777777" w:rsidR="0022102E" w:rsidRPr="0022102E" w:rsidRDefault="0022102E" w:rsidP="0022102E">
            <w:pPr>
              <w:shd w:val="clear" w:color="auto" w:fill="FFFFFE"/>
              <w:spacing w:line="270" w:lineRule="atLeast"/>
              <w:rPr>
                <w:rFonts w:ascii="Consolas" w:eastAsia="Times New Roman" w:hAnsi="Consolas" w:cs="Times New Roman"/>
                <w:color w:val="000000"/>
                <w:sz w:val="18"/>
                <w:szCs w:val="18"/>
                <w:lang w:eastAsia="zh-CN"/>
              </w:rPr>
            </w:pPr>
            <w:r w:rsidRPr="0022102E">
              <w:rPr>
                <w:rFonts w:ascii="Consolas" w:eastAsia="Times New Roman" w:hAnsi="Consolas" w:cs="Times New Roman"/>
                <w:color w:val="000000"/>
                <w:sz w:val="18"/>
                <w:szCs w:val="18"/>
                <w:lang w:eastAsia="zh-CN"/>
              </w:rPr>
              <w:t>               </w:t>
            </w:r>
            <w:proofErr w:type="gramStart"/>
            <w:r w:rsidRPr="0022102E">
              <w:rPr>
                <w:rFonts w:ascii="Consolas" w:eastAsia="Times New Roman" w:hAnsi="Consolas" w:cs="Times New Roman"/>
                <w:color w:val="3165BB"/>
                <w:sz w:val="18"/>
                <w:szCs w:val="18"/>
                <w:lang w:eastAsia="zh-CN"/>
              </w:rPr>
              <w:t>IF</w:t>
            </w:r>
            <w:r w:rsidRPr="0022102E">
              <w:rPr>
                <w:rFonts w:ascii="Consolas" w:eastAsia="Times New Roman" w:hAnsi="Consolas" w:cs="Times New Roman"/>
                <w:color w:val="000000"/>
                <w:sz w:val="18"/>
                <w:szCs w:val="18"/>
                <w:lang w:eastAsia="zh-CN"/>
              </w:rPr>
              <w:t>(</w:t>
            </w:r>
            <w:proofErr w:type="gramEnd"/>
          </w:p>
          <w:p w14:paraId="7F9F22F2" w14:textId="77777777" w:rsidR="0022102E" w:rsidRPr="0022102E" w:rsidRDefault="0022102E" w:rsidP="0022102E">
            <w:pPr>
              <w:shd w:val="clear" w:color="auto" w:fill="FFFFFE"/>
              <w:spacing w:line="270" w:lineRule="atLeast"/>
              <w:rPr>
                <w:rFonts w:ascii="Consolas" w:eastAsia="Times New Roman" w:hAnsi="Consolas" w:cs="Times New Roman"/>
                <w:color w:val="000000"/>
                <w:sz w:val="18"/>
                <w:szCs w:val="18"/>
                <w:lang w:eastAsia="zh-CN"/>
              </w:rPr>
            </w:pPr>
            <w:r w:rsidRPr="0022102E">
              <w:rPr>
                <w:rFonts w:ascii="Consolas" w:eastAsia="Times New Roman" w:hAnsi="Consolas" w:cs="Times New Roman"/>
                <w:color w:val="000000"/>
                <w:sz w:val="18"/>
                <w:szCs w:val="18"/>
                <w:lang w:eastAsia="zh-CN"/>
              </w:rPr>
              <w:t>                   </w:t>
            </w:r>
            <w:proofErr w:type="gramStart"/>
            <w:r w:rsidRPr="0022102E">
              <w:rPr>
                <w:rFonts w:ascii="Consolas" w:eastAsia="Times New Roman" w:hAnsi="Consolas" w:cs="Times New Roman"/>
                <w:color w:val="3165BB"/>
                <w:sz w:val="18"/>
                <w:szCs w:val="18"/>
                <w:lang w:eastAsia="zh-CN"/>
              </w:rPr>
              <w:t>CONTAINSSTRING</w:t>
            </w:r>
            <w:r w:rsidRPr="0022102E">
              <w:rPr>
                <w:rFonts w:ascii="Consolas" w:eastAsia="Times New Roman" w:hAnsi="Consolas" w:cs="Times New Roman"/>
                <w:color w:val="000000"/>
                <w:sz w:val="18"/>
                <w:szCs w:val="18"/>
                <w:lang w:eastAsia="zh-CN"/>
              </w:rPr>
              <w:t>(</w:t>
            </w:r>
            <w:proofErr w:type="gramEnd"/>
            <w:r w:rsidRPr="0022102E">
              <w:rPr>
                <w:rFonts w:ascii="Consolas" w:eastAsia="Times New Roman" w:hAnsi="Consolas" w:cs="Times New Roman"/>
                <w:color w:val="001080"/>
                <w:sz w:val="18"/>
                <w:szCs w:val="18"/>
                <w:lang w:eastAsia="zh-CN"/>
              </w:rPr>
              <w:t>'Facility Booking Details'[Full name]</w:t>
            </w:r>
            <w:r w:rsidRPr="0022102E">
              <w:rPr>
                <w:rFonts w:ascii="Consolas" w:eastAsia="Times New Roman" w:hAnsi="Consolas" w:cs="Times New Roman"/>
                <w:color w:val="000000"/>
                <w:sz w:val="18"/>
                <w:szCs w:val="18"/>
                <w:lang w:eastAsia="zh-CN"/>
              </w:rPr>
              <w:t xml:space="preserve">, </w:t>
            </w:r>
            <w:r w:rsidRPr="0022102E">
              <w:rPr>
                <w:rFonts w:ascii="Consolas" w:eastAsia="Times New Roman" w:hAnsi="Consolas" w:cs="Times New Roman"/>
                <w:color w:val="A31515"/>
                <w:sz w:val="18"/>
                <w:szCs w:val="18"/>
                <w:lang w:eastAsia="zh-CN"/>
              </w:rPr>
              <w:t>"NSA"</w:t>
            </w:r>
            <w:r w:rsidRPr="0022102E">
              <w:rPr>
                <w:rFonts w:ascii="Consolas" w:eastAsia="Times New Roman" w:hAnsi="Consolas" w:cs="Times New Roman"/>
                <w:color w:val="000000"/>
                <w:sz w:val="18"/>
                <w:szCs w:val="18"/>
                <w:lang w:eastAsia="zh-CN"/>
              </w:rPr>
              <w:t>),</w:t>
            </w:r>
            <w:r w:rsidRPr="0022102E">
              <w:rPr>
                <w:rFonts w:ascii="Consolas" w:eastAsia="Times New Roman" w:hAnsi="Consolas" w:cs="Times New Roman"/>
                <w:color w:val="A31515"/>
                <w:sz w:val="18"/>
                <w:szCs w:val="18"/>
                <w:lang w:eastAsia="zh-CN"/>
              </w:rPr>
              <w:t>"NSA"</w:t>
            </w:r>
            <w:r w:rsidRPr="0022102E">
              <w:rPr>
                <w:rFonts w:ascii="Consolas" w:eastAsia="Times New Roman" w:hAnsi="Consolas" w:cs="Times New Roman"/>
                <w:color w:val="000000"/>
                <w:sz w:val="18"/>
                <w:szCs w:val="18"/>
                <w:lang w:eastAsia="zh-CN"/>
              </w:rPr>
              <w:t>,</w:t>
            </w:r>
          </w:p>
          <w:p w14:paraId="170CACCE" w14:textId="77777777" w:rsidR="0022102E" w:rsidRPr="0022102E" w:rsidRDefault="0022102E" w:rsidP="0022102E">
            <w:pPr>
              <w:shd w:val="clear" w:color="auto" w:fill="FFFFFE"/>
              <w:spacing w:line="270" w:lineRule="atLeast"/>
              <w:rPr>
                <w:rFonts w:ascii="Consolas" w:eastAsia="Times New Roman" w:hAnsi="Consolas" w:cs="Times New Roman"/>
                <w:color w:val="000000"/>
                <w:sz w:val="18"/>
                <w:szCs w:val="18"/>
                <w:lang w:eastAsia="zh-CN"/>
              </w:rPr>
            </w:pPr>
            <w:r w:rsidRPr="0022102E">
              <w:rPr>
                <w:rFonts w:ascii="Consolas" w:eastAsia="Times New Roman" w:hAnsi="Consolas" w:cs="Times New Roman"/>
                <w:color w:val="000000"/>
                <w:sz w:val="18"/>
                <w:szCs w:val="18"/>
                <w:lang w:eastAsia="zh-CN"/>
              </w:rPr>
              <w:t>                   </w:t>
            </w:r>
            <w:proofErr w:type="gramStart"/>
            <w:r w:rsidRPr="0022102E">
              <w:rPr>
                <w:rFonts w:ascii="Consolas" w:eastAsia="Times New Roman" w:hAnsi="Consolas" w:cs="Times New Roman"/>
                <w:color w:val="3165BB"/>
                <w:sz w:val="18"/>
                <w:szCs w:val="18"/>
                <w:lang w:eastAsia="zh-CN"/>
              </w:rPr>
              <w:t>IF</w:t>
            </w:r>
            <w:r w:rsidRPr="0022102E">
              <w:rPr>
                <w:rFonts w:ascii="Consolas" w:eastAsia="Times New Roman" w:hAnsi="Consolas" w:cs="Times New Roman"/>
                <w:color w:val="000000"/>
                <w:sz w:val="18"/>
                <w:szCs w:val="18"/>
                <w:lang w:eastAsia="zh-CN"/>
              </w:rPr>
              <w:t>(</w:t>
            </w:r>
            <w:proofErr w:type="gramEnd"/>
          </w:p>
          <w:p w14:paraId="5C4E1D4C" w14:textId="77777777" w:rsidR="0022102E" w:rsidRPr="0022102E" w:rsidRDefault="0022102E" w:rsidP="0022102E">
            <w:pPr>
              <w:shd w:val="clear" w:color="auto" w:fill="FFFFFE"/>
              <w:spacing w:line="270" w:lineRule="atLeast"/>
              <w:rPr>
                <w:rFonts w:ascii="Consolas" w:eastAsia="Times New Roman" w:hAnsi="Consolas" w:cs="Times New Roman"/>
                <w:color w:val="000000"/>
                <w:sz w:val="18"/>
                <w:szCs w:val="18"/>
                <w:lang w:eastAsia="zh-CN"/>
              </w:rPr>
            </w:pPr>
            <w:r w:rsidRPr="0022102E">
              <w:rPr>
                <w:rFonts w:ascii="Consolas" w:eastAsia="Times New Roman" w:hAnsi="Consolas" w:cs="Times New Roman"/>
                <w:color w:val="000000"/>
                <w:sz w:val="18"/>
                <w:szCs w:val="18"/>
                <w:lang w:eastAsia="zh-CN"/>
              </w:rPr>
              <w:t>                       </w:t>
            </w:r>
            <w:proofErr w:type="gramStart"/>
            <w:r w:rsidRPr="0022102E">
              <w:rPr>
                <w:rFonts w:ascii="Consolas" w:eastAsia="Times New Roman" w:hAnsi="Consolas" w:cs="Times New Roman"/>
                <w:color w:val="3165BB"/>
                <w:sz w:val="18"/>
                <w:szCs w:val="18"/>
                <w:lang w:eastAsia="zh-CN"/>
              </w:rPr>
              <w:t>CONTAINSSTRING</w:t>
            </w:r>
            <w:r w:rsidRPr="0022102E">
              <w:rPr>
                <w:rFonts w:ascii="Consolas" w:eastAsia="Times New Roman" w:hAnsi="Consolas" w:cs="Times New Roman"/>
                <w:color w:val="000000"/>
                <w:sz w:val="18"/>
                <w:szCs w:val="18"/>
                <w:lang w:eastAsia="zh-CN"/>
              </w:rPr>
              <w:t>(</w:t>
            </w:r>
            <w:proofErr w:type="gramEnd"/>
            <w:r w:rsidRPr="0022102E">
              <w:rPr>
                <w:rFonts w:ascii="Consolas" w:eastAsia="Times New Roman" w:hAnsi="Consolas" w:cs="Times New Roman"/>
                <w:color w:val="001080"/>
                <w:sz w:val="18"/>
                <w:szCs w:val="18"/>
                <w:lang w:eastAsia="zh-CN"/>
              </w:rPr>
              <w:t>'Facility Booking Details'[Comments]</w:t>
            </w:r>
            <w:r w:rsidRPr="0022102E">
              <w:rPr>
                <w:rFonts w:ascii="Consolas" w:eastAsia="Times New Roman" w:hAnsi="Consolas" w:cs="Times New Roman"/>
                <w:color w:val="000000"/>
                <w:sz w:val="18"/>
                <w:szCs w:val="18"/>
                <w:lang w:eastAsia="zh-CN"/>
              </w:rPr>
              <w:t xml:space="preserve">, </w:t>
            </w:r>
            <w:r w:rsidRPr="0022102E">
              <w:rPr>
                <w:rFonts w:ascii="Consolas" w:eastAsia="Times New Roman" w:hAnsi="Consolas" w:cs="Times New Roman"/>
                <w:color w:val="A31515"/>
                <w:sz w:val="18"/>
                <w:szCs w:val="18"/>
                <w:lang w:eastAsia="zh-CN"/>
              </w:rPr>
              <w:t>"Maintenance"</w:t>
            </w:r>
            <w:r w:rsidRPr="0022102E">
              <w:rPr>
                <w:rFonts w:ascii="Consolas" w:eastAsia="Times New Roman" w:hAnsi="Consolas" w:cs="Times New Roman"/>
                <w:color w:val="000000"/>
                <w:sz w:val="18"/>
                <w:szCs w:val="18"/>
                <w:lang w:eastAsia="zh-CN"/>
              </w:rPr>
              <w:t>),</w:t>
            </w:r>
            <w:r w:rsidRPr="0022102E">
              <w:rPr>
                <w:rFonts w:ascii="Consolas" w:eastAsia="Times New Roman" w:hAnsi="Consolas" w:cs="Times New Roman"/>
                <w:color w:val="A31515"/>
                <w:sz w:val="18"/>
                <w:szCs w:val="18"/>
                <w:lang w:eastAsia="zh-CN"/>
              </w:rPr>
              <w:t>"Others (Maintenance)"</w:t>
            </w:r>
            <w:r w:rsidRPr="0022102E">
              <w:rPr>
                <w:rFonts w:ascii="Consolas" w:eastAsia="Times New Roman" w:hAnsi="Consolas" w:cs="Times New Roman"/>
                <w:color w:val="000000"/>
                <w:sz w:val="18"/>
                <w:szCs w:val="18"/>
                <w:lang w:eastAsia="zh-CN"/>
              </w:rPr>
              <w:t>,</w:t>
            </w:r>
          </w:p>
          <w:p w14:paraId="3BC6CADF" w14:textId="77777777" w:rsidR="0022102E" w:rsidRPr="0022102E" w:rsidRDefault="0022102E" w:rsidP="0022102E">
            <w:pPr>
              <w:shd w:val="clear" w:color="auto" w:fill="FFFFFE"/>
              <w:spacing w:line="270" w:lineRule="atLeast"/>
              <w:rPr>
                <w:rFonts w:ascii="Consolas" w:eastAsia="Times New Roman" w:hAnsi="Consolas" w:cs="Times New Roman"/>
                <w:color w:val="000000"/>
                <w:sz w:val="18"/>
                <w:szCs w:val="18"/>
                <w:lang w:eastAsia="zh-CN"/>
              </w:rPr>
            </w:pPr>
            <w:r w:rsidRPr="0022102E">
              <w:rPr>
                <w:rFonts w:ascii="Consolas" w:eastAsia="Times New Roman" w:hAnsi="Consolas" w:cs="Times New Roman"/>
                <w:color w:val="000000"/>
                <w:sz w:val="18"/>
                <w:szCs w:val="18"/>
                <w:lang w:eastAsia="zh-CN"/>
              </w:rPr>
              <w:t>                       </w:t>
            </w:r>
            <w:proofErr w:type="gramStart"/>
            <w:r w:rsidRPr="0022102E">
              <w:rPr>
                <w:rFonts w:ascii="Consolas" w:eastAsia="Times New Roman" w:hAnsi="Consolas" w:cs="Times New Roman"/>
                <w:color w:val="3165BB"/>
                <w:sz w:val="18"/>
                <w:szCs w:val="18"/>
                <w:lang w:eastAsia="zh-CN"/>
              </w:rPr>
              <w:t>IF</w:t>
            </w:r>
            <w:r w:rsidRPr="0022102E">
              <w:rPr>
                <w:rFonts w:ascii="Consolas" w:eastAsia="Times New Roman" w:hAnsi="Consolas" w:cs="Times New Roman"/>
                <w:color w:val="000000"/>
                <w:sz w:val="18"/>
                <w:szCs w:val="18"/>
                <w:lang w:eastAsia="zh-CN"/>
              </w:rPr>
              <w:t>(</w:t>
            </w:r>
            <w:proofErr w:type="gramEnd"/>
          </w:p>
          <w:p w14:paraId="546193D1" w14:textId="77777777" w:rsidR="0022102E" w:rsidRPr="0022102E" w:rsidRDefault="0022102E" w:rsidP="0022102E">
            <w:pPr>
              <w:shd w:val="clear" w:color="auto" w:fill="FFFFFE"/>
              <w:spacing w:line="270" w:lineRule="atLeast"/>
              <w:rPr>
                <w:rFonts w:ascii="Consolas" w:eastAsia="Times New Roman" w:hAnsi="Consolas" w:cs="Times New Roman"/>
                <w:color w:val="000000"/>
                <w:sz w:val="18"/>
                <w:szCs w:val="18"/>
                <w:lang w:eastAsia="zh-CN"/>
              </w:rPr>
            </w:pPr>
            <w:r w:rsidRPr="0022102E">
              <w:rPr>
                <w:rFonts w:ascii="Consolas" w:eastAsia="Times New Roman" w:hAnsi="Consolas" w:cs="Times New Roman"/>
                <w:color w:val="000000"/>
                <w:sz w:val="18"/>
                <w:szCs w:val="18"/>
                <w:lang w:eastAsia="zh-CN"/>
              </w:rPr>
              <w:t>                           </w:t>
            </w:r>
            <w:proofErr w:type="gramStart"/>
            <w:r w:rsidRPr="0022102E">
              <w:rPr>
                <w:rFonts w:ascii="Consolas" w:eastAsia="Times New Roman" w:hAnsi="Consolas" w:cs="Times New Roman"/>
                <w:color w:val="3165BB"/>
                <w:sz w:val="18"/>
                <w:szCs w:val="18"/>
                <w:lang w:eastAsia="zh-CN"/>
              </w:rPr>
              <w:t>CONTAINSSTRING</w:t>
            </w:r>
            <w:r w:rsidRPr="0022102E">
              <w:rPr>
                <w:rFonts w:ascii="Consolas" w:eastAsia="Times New Roman" w:hAnsi="Consolas" w:cs="Times New Roman"/>
                <w:color w:val="000000"/>
                <w:sz w:val="18"/>
                <w:szCs w:val="18"/>
                <w:lang w:eastAsia="zh-CN"/>
              </w:rPr>
              <w:t>(</w:t>
            </w:r>
            <w:proofErr w:type="gramEnd"/>
            <w:r w:rsidRPr="0022102E">
              <w:rPr>
                <w:rFonts w:ascii="Consolas" w:eastAsia="Times New Roman" w:hAnsi="Consolas" w:cs="Times New Roman"/>
                <w:color w:val="001080"/>
                <w:sz w:val="18"/>
                <w:szCs w:val="18"/>
                <w:lang w:eastAsia="zh-CN"/>
              </w:rPr>
              <w:t>'Facility Booking Details'[Full name]</w:t>
            </w:r>
            <w:r w:rsidRPr="0022102E">
              <w:rPr>
                <w:rFonts w:ascii="Consolas" w:eastAsia="Times New Roman" w:hAnsi="Consolas" w:cs="Times New Roman"/>
                <w:color w:val="000000"/>
                <w:sz w:val="18"/>
                <w:szCs w:val="18"/>
                <w:lang w:eastAsia="zh-CN"/>
              </w:rPr>
              <w:t xml:space="preserve">, </w:t>
            </w:r>
            <w:r w:rsidRPr="0022102E">
              <w:rPr>
                <w:rFonts w:ascii="Consolas" w:eastAsia="Times New Roman" w:hAnsi="Consolas" w:cs="Times New Roman"/>
                <w:color w:val="A31515"/>
                <w:sz w:val="18"/>
                <w:szCs w:val="18"/>
                <w:lang w:eastAsia="zh-CN"/>
              </w:rPr>
              <w:t>"Migrated"</w:t>
            </w:r>
            <w:r w:rsidRPr="0022102E">
              <w:rPr>
                <w:rFonts w:ascii="Consolas" w:eastAsia="Times New Roman" w:hAnsi="Consolas" w:cs="Times New Roman"/>
                <w:color w:val="000000"/>
                <w:sz w:val="18"/>
                <w:szCs w:val="18"/>
                <w:lang w:eastAsia="zh-CN"/>
              </w:rPr>
              <w:t>),</w:t>
            </w:r>
            <w:r w:rsidRPr="0022102E">
              <w:rPr>
                <w:rFonts w:ascii="Consolas" w:eastAsia="Times New Roman" w:hAnsi="Consolas" w:cs="Times New Roman"/>
                <w:color w:val="A31515"/>
                <w:sz w:val="18"/>
                <w:szCs w:val="18"/>
                <w:lang w:eastAsia="zh-CN"/>
              </w:rPr>
              <w:t>"Public (Online)"</w:t>
            </w:r>
            <w:r w:rsidRPr="0022102E">
              <w:rPr>
                <w:rFonts w:ascii="Consolas" w:eastAsia="Times New Roman" w:hAnsi="Consolas" w:cs="Times New Roman"/>
                <w:color w:val="000000"/>
                <w:sz w:val="18"/>
                <w:szCs w:val="18"/>
                <w:lang w:eastAsia="zh-CN"/>
              </w:rPr>
              <w:t>,</w:t>
            </w:r>
          </w:p>
          <w:p w14:paraId="3E70ABB7" w14:textId="77777777" w:rsidR="0022102E" w:rsidRPr="0022102E" w:rsidRDefault="0022102E" w:rsidP="0022102E">
            <w:pPr>
              <w:shd w:val="clear" w:color="auto" w:fill="FFFFFE"/>
              <w:spacing w:line="270" w:lineRule="atLeast"/>
              <w:rPr>
                <w:rFonts w:ascii="Consolas" w:eastAsia="Times New Roman" w:hAnsi="Consolas" w:cs="Times New Roman"/>
                <w:color w:val="000000"/>
                <w:sz w:val="18"/>
                <w:szCs w:val="18"/>
                <w:lang w:eastAsia="zh-CN"/>
              </w:rPr>
            </w:pPr>
            <w:r w:rsidRPr="0022102E">
              <w:rPr>
                <w:rFonts w:ascii="Consolas" w:eastAsia="Times New Roman" w:hAnsi="Consolas" w:cs="Times New Roman"/>
                <w:color w:val="000000"/>
                <w:sz w:val="18"/>
                <w:szCs w:val="18"/>
                <w:lang w:eastAsia="zh-CN"/>
              </w:rPr>
              <w:t>                           </w:t>
            </w:r>
            <w:r w:rsidRPr="0022102E">
              <w:rPr>
                <w:rFonts w:ascii="Consolas" w:eastAsia="Times New Roman" w:hAnsi="Consolas" w:cs="Times New Roman"/>
                <w:color w:val="A31515"/>
                <w:sz w:val="18"/>
                <w:szCs w:val="18"/>
                <w:lang w:eastAsia="zh-CN"/>
              </w:rPr>
              <w:t>"Public (OTC)"</w:t>
            </w:r>
          </w:p>
          <w:p w14:paraId="03786FD0" w14:textId="77777777" w:rsidR="0022102E" w:rsidRPr="0022102E" w:rsidRDefault="0022102E" w:rsidP="0022102E">
            <w:pPr>
              <w:shd w:val="clear" w:color="auto" w:fill="FFFFFE"/>
              <w:spacing w:line="270" w:lineRule="atLeast"/>
              <w:rPr>
                <w:rFonts w:ascii="Consolas" w:eastAsia="Times New Roman" w:hAnsi="Consolas" w:cs="Times New Roman"/>
                <w:color w:val="000000"/>
                <w:sz w:val="18"/>
                <w:szCs w:val="18"/>
                <w:lang w:eastAsia="zh-CN"/>
              </w:rPr>
            </w:pPr>
            <w:r w:rsidRPr="0022102E">
              <w:rPr>
                <w:rFonts w:ascii="Consolas" w:eastAsia="Times New Roman" w:hAnsi="Consolas" w:cs="Times New Roman"/>
                <w:color w:val="000000"/>
                <w:sz w:val="18"/>
                <w:szCs w:val="18"/>
                <w:lang w:eastAsia="zh-CN"/>
              </w:rPr>
              <w:t>                           )</w:t>
            </w:r>
          </w:p>
          <w:p w14:paraId="3E663A5B" w14:textId="77777777" w:rsidR="0022102E" w:rsidRPr="0022102E" w:rsidRDefault="0022102E" w:rsidP="0022102E">
            <w:pPr>
              <w:shd w:val="clear" w:color="auto" w:fill="FFFFFE"/>
              <w:spacing w:line="270" w:lineRule="atLeast"/>
              <w:rPr>
                <w:rFonts w:ascii="Consolas" w:eastAsia="Times New Roman" w:hAnsi="Consolas" w:cs="Times New Roman"/>
                <w:color w:val="000000"/>
                <w:sz w:val="18"/>
                <w:szCs w:val="18"/>
                <w:lang w:eastAsia="zh-CN"/>
              </w:rPr>
            </w:pPr>
            <w:r w:rsidRPr="0022102E">
              <w:rPr>
                <w:rFonts w:ascii="Consolas" w:eastAsia="Times New Roman" w:hAnsi="Consolas" w:cs="Times New Roman"/>
                <w:color w:val="000000"/>
                <w:sz w:val="18"/>
                <w:szCs w:val="18"/>
                <w:lang w:eastAsia="zh-CN"/>
              </w:rPr>
              <w:t>                    )</w:t>
            </w:r>
          </w:p>
          <w:p w14:paraId="72D98CF2" w14:textId="77777777" w:rsidR="0022102E" w:rsidRPr="0022102E" w:rsidRDefault="0022102E" w:rsidP="0022102E">
            <w:pPr>
              <w:shd w:val="clear" w:color="auto" w:fill="FFFFFE"/>
              <w:spacing w:line="270" w:lineRule="atLeast"/>
              <w:rPr>
                <w:rFonts w:ascii="Consolas" w:eastAsia="Times New Roman" w:hAnsi="Consolas" w:cs="Times New Roman"/>
                <w:color w:val="000000"/>
                <w:sz w:val="18"/>
                <w:szCs w:val="18"/>
                <w:lang w:eastAsia="zh-CN"/>
              </w:rPr>
            </w:pPr>
            <w:r w:rsidRPr="0022102E">
              <w:rPr>
                <w:rFonts w:ascii="Consolas" w:eastAsia="Times New Roman" w:hAnsi="Consolas" w:cs="Times New Roman"/>
                <w:color w:val="000000"/>
                <w:sz w:val="18"/>
                <w:szCs w:val="18"/>
                <w:lang w:eastAsia="zh-CN"/>
              </w:rPr>
              <w:t>               )</w:t>
            </w:r>
          </w:p>
          <w:p w14:paraId="1F012297" w14:textId="77777777" w:rsidR="0022102E" w:rsidRPr="0022102E" w:rsidRDefault="0022102E" w:rsidP="0022102E">
            <w:pPr>
              <w:shd w:val="clear" w:color="auto" w:fill="FFFFFE"/>
              <w:spacing w:line="270" w:lineRule="atLeast"/>
              <w:rPr>
                <w:rFonts w:ascii="Consolas" w:eastAsia="Times New Roman" w:hAnsi="Consolas" w:cs="Times New Roman"/>
                <w:color w:val="000000"/>
                <w:sz w:val="18"/>
                <w:szCs w:val="18"/>
                <w:lang w:eastAsia="zh-CN"/>
              </w:rPr>
            </w:pPr>
            <w:r w:rsidRPr="0022102E">
              <w:rPr>
                <w:rFonts w:ascii="Consolas" w:eastAsia="Times New Roman" w:hAnsi="Consolas" w:cs="Times New Roman"/>
                <w:color w:val="000000"/>
                <w:sz w:val="18"/>
                <w:szCs w:val="18"/>
                <w:lang w:eastAsia="zh-CN"/>
              </w:rPr>
              <w:t>           )</w:t>
            </w:r>
          </w:p>
          <w:p w14:paraId="0998CC4E" w14:textId="77777777" w:rsidR="0022102E" w:rsidRPr="0022102E" w:rsidRDefault="0022102E" w:rsidP="0022102E">
            <w:pPr>
              <w:shd w:val="clear" w:color="auto" w:fill="FFFFFE"/>
              <w:spacing w:line="270" w:lineRule="atLeast"/>
              <w:rPr>
                <w:rFonts w:ascii="Consolas" w:eastAsia="Times New Roman" w:hAnsi="Consolas" w:cs="Times New Roman"/>
                <w:color w:val="000000"/>
                <w:sz w:val="18"/>
                <w:szCs w:val="18"/>
                <w:lang w:eastAsia="zh-CN"/>
              </w:rPr>
            </w:pPr>
            <w:r w:rsidRPr="0022102E">
              <w:rPr>
                <w:rFonts w:ascii="Consolas" w:eastAsia="Times New Roman" w:hAnsi="Consolas" w:cs="Times New Roman"/>
                <w:color w:val="000000"/>
                <w:sz w:val="18"/>
                <w:szCs w:val="18"/>
                <w:lang w:eastAsia="zh-CN"/>
              </w:rPr>
              <w:t>       )</w:t>
            </w:r>
          </w:p>
          <w:p w14:paraId="45E290D2" w14:textId="77777777" w:rsidR="0022102E" w:rsidRPr="0022102E" w:rsidRDefault="0022102E" w:rsidP="0022102E">
            <w:pPr>
              <w:shd w:val="clear" w:color="auto" w:fill="FFFFFE"/>
              <w:spacing w:line="270" w:lineRule="atLeast"/>
              <w:rPr>
                <w:rFonts w:ascii="Consolas" w:eastAsia="Times New Roman" w:hAnsi="Consolas" w:cs="Times New Roman"/>
                <w:color w:val="000000"/>
                <w:sz w:val="18"/>
                <w:szCs w:val="18"/>
                <w:lang w:eastAsia="zh-CN"/>
              </w:rPr>
            </w:pPr>
            <w:r w:rsidRPr="0022102E">
              <w:rPr>
                <w:rFonts w:ascii="Consolas" w:eastAsia="Times New Roman" w:hAnsi="Consolas" w:cs="Times New Roman"/>
                <w:color w:val="000000"/>
                <w:sz w:val="18"/>
                <w:szCs w:val="18"/>
                <w:lang w:eastAsia="zh-CN"/>
              </w:rPr>
              <w:t>    )</w:t>
            </w:r>
          </w:p>
          <w:p w14:paraId="2356ABD1" w14:textId="6C1FC35C" w:rsidR="0069421D" w:rsidRPr="00921566" w:rsidRDefault="0022102E" w:rsidP="00921566">
            <w:pPr>
              <w:shd w:val="clear" w:color="auto" w:fill="FFFFFE"/>
              <w:spacing w:line="270" w:lineRule="atLeast"/>
              <w:rPr>
                <w:rFonts w:ascii="Consolas" w:eastAsia="Times New Roman" w:hAnsi="Consolas" w:cs="Times New Roman"/>
                <w:color w:val="000000"/>
                <w:sz w:val="18"/>
                <w:szCs w:val="18"/>
                <w:lang w:eastAsia="zh-CN"/>
              </w:rPr>
            </w:pPr>
            <w:r w:rsidRPr="0022102E">
              <w:rPr>
                <w:rFonts w:ascii="Consolas" w:eastAsia="Times New Roman" w:hAnsi="Consolas" w:cs="Times New Roman"/>
                <w:color w:val="000000"/>
                <w:sz w:val="18"/>
                <w:szCs w:val="18"/>
                <w:lang w:eastAsia="zh-CN"/>
              </w:rPr>
              <w:t>)</w:t>
            </w:r>
          </w:p>
        </w:tc>
      </w:tr>
      <w:tr w:rsidR="0069421D" w14:paraId="16A22745" w14:textId="77777777" w:rsidTr="00C245A7">
        <w:tc>
          <w:tcPr>
            <w:tcW w:w="1271" w:type="dxa"/>
          </w:tcPr>
          <w:p w14:paraId="55485C63" w14:textId="283E050E" w:rsidR="0069421D" w:rsidRDefault="002E7587" w:rsidP="00C16B43">
            <w:pPr>
              <w:jc w:val="both"/>
            </w:pPr>
            <w:r>
              <w:lastRenderedPageBreak/>
              <w:t>Duration in Hour</w:t>
            </w:r>
          </w:p>
        </w:tc>
        <w:tc>
          <w:tcPr>
            <w:tcW w:w="3119" w:type="dxa"/>
          </w:tcPr>
          <w:p w14:paraId="540D2DDC" w14:textId="4442843C" w:rsidR="0069421D" w:rsidRDefault="002E7587" w:rsidP="00C16B43">
            <w:pPr>
              <w:jc w:val="both"/>
            </w:pPr>
            <w:r>
              <w:t>Calculate the duration of booking in hours</w:t>
            </w:r>
            <w:r w:rsidR="00E37E36">
              <w:t xml:space="preserve">. If the booking is cancelled, it will be 0. </w:t>
            </w:r>
          </w:p>
        </w:tc>
        <w:tc>
          <w:tcPr>
            <w:tcW w:w="9558" w:type="dxa"/>
          </w:tcPr>
          <w:p w14:paraId="50D56959" w14:textId="77777777" w:rsidR="002E7587" w:rsidRPr="002E7587" w:rsidRDefault="002E7587" w:rsidP="002E7587">
            <w:pPr>
              <w:shd w:val="clear" w:color="auto" w:fill="FFFFFE"/>
              <w:spacing w:line="270" w:lineRule="atLeast"/>
              <w:rPr>
                <w:rFonts w:ascii="Consolas" w:eastAsia="Times New Roman" w:hAnsi="Consolas" w:cs="Times New Roman"/>
                <w:color w:val="000000"/>
                <w:sz w:val="18"/>
                <w:szCs w:val="18"/>
                <w:lang w:eastAsia="zh-CN"/>
              </w:rPr>
            </w:pPr>
            <w:r w:rsidRPr="002E7587">
              <w:rPr>
                <w:rFonts w:ascii="Consolas" w:eastAsia="Times New Roman" w:hAnsi="Consolas" w:cs="Times New Roman"/>
                <w:color w:val="000000"/>
                <w:sz w:val="18"/>
                <w:szCs w:val="18"/>
                <w:lang w:eastAsia="zh-CN"/>
              </w:rPr>
              <w:t xml:space="preserve">Duration in Hour = </w:t>
            </w:r>
            <w:proofErr w:type="gramStart"/>
            <w:r w:rsidRPr="002E7587">
              <w:rPr>
                <w:rFonts w:ascii="Consolas" w:eastAsia="Times New Roman" w:hAnsi="Consolas" w:cs="Times New Roman"/>
                <w:color w:val="3165BB"/>
                <w:sz w:val="18"/>
                <w:szCs w:val="18"/>
                <w:lang w:eastAsia="zh-CN"/>
              </w:rPr>
              <w:t>IF</w:t>
            </w:r>
            <w:r w:rsidRPr="002E7587">
              <w:rPr>
                <w:rFonts w:ascii="Consolas" w:eastAsia="Times New Roman" w:hAnsi="Consolas" w:cs="Times New Roman"/>
                <w:color w:val="000000"/>
                <w:sz w:val="18"/>
                <w:szCs w:val="18"/>
                <w:lang w:eastAsia="zh-CN"/>
              </w:rPr>
              <w:t>(</w:t>
            </w:r>
            <w:proofErr w:type="gramEnd"/>
          </w:p>
          <w:p w14:paraId="18A54058" w14:textId="1D56060B" w:rsidR="0069421D" w:rsidRPr="00921566" w:rsidRDefault="002E7587" w:rsidP="00921566">
            <w:pPr>
              <w:shd w:val="clear" w:color="auto" w:fill="FFFFFE"/>
              <w:spacing w:line="270" w:lineRule="atLeast"/>
              <w:rPr>
                <w:rFonts w:ascii="Consolas" w:eastAsia="Times New Roman" w:hAnsi="Consolas" w:cs="Times New Roman"/>
                <w:color w:val="000000"/>
                <w:sz w:val="18"/>
                <w:szCs w:val="18"/>
                <w:lang w:eastAsia="zh-CN"/>
              </w:rPr>
            </w:pPr>
            <w:r w:rsidRPr="002E7587">
              <w:rPr>
                <w:rFonts w:ascii="Consolas" w:eastAsia="Times New Roman" w:hAnsi="Consolas" w:cs="Times New Roman"/>
                <w:color w:val="000000"/>
                <w:sz w:val="18"/>
                <w:szCs w:val="18"/>
                <w:lang w:eastAsia="zh-CN"/>
              </w:rPr>
              <w:t xml:space="preserve">    </w:t>
            </w:r>
            <w:r w:rsidRPr="002E7587">
              <w:rPr>
                <w:rFonts w:ascii="Consolas" w:eastAsia="Times New Roman" w:hAnsi="Consolas" w:cs="Times New Roman"/>
                <w:color w:val="001080"/>
                <w:sz w:val="18"/>
                <w:szCs w:val="18"/>
                <w:lang w:eastAsia="zh-CN"/>
              </w:rPr>
              <w:t>'Facility Booking Details'[Status]</w:t>
            </w:r>
            <w:r w:rsidRPr="002E7587">
              <w:rPr>
                <w:rFonts w:ascii="Consolas" w:eastAsia="Times New Roman" w:hAnsi="Consolas" w:cs="Times New Roman"/>
                <w:color w:val="000000"/>
                <w:sz w:val="18"/>
                <w:szCs w:val="18"/>
                <w:lang w:eastAsia="zh-CN"/>
              </w:rPr>
              <w:t xml:space="preserve"> = </w:t>
            </w:r>
            <w:r w:rsidRPr="002E7587">
              <w:rPr>
                <w:rFonts w:ascii="Consolas" w:eastAsia="Times New Roman" w:hAnsi="Consolas" w:cs="Times New Roman"/>
                <w:color w:val="A31515"/>
                <w:sz w:val="18"/>
                <w:szCs w:val="18"/>
                <w:lang w:eastAsia="zh-CN"/>
              </w:rPr>
              <w:t>"Cancelled"</w:t>
            </w:r>
            <w:r w:rsidRPr="002E7587">
              <w:rPr>
                <w:rFonts w:ascii="Consolas" w:eastAsia="Times New Roman" w:hAnsi="Consolas" w:cs="Times New Roman"/>
                <w:color w:val="000000"/>
                <w:sz w:val="18"/>
                <w:szCs w:val="18"/>
                <w:lang w:eastAsia="zh-CN"/>
              </w:rPr>
              <w:t xml:space="preserve">, </w:t>
            </w:r>
            <w:r w:rsidRPr="002E7587">
              <w:rPr>
                <w:rFonts w:ascii="Consolas" w:eastAsia="Times New Roman" w:hAnsi="Consolas" w:cs="Times New Roman"/>
                <w:color w:val="09885A"/>
                <w:sz w:val="18"/>
                <w:szCs w:val="18"/>
                <w:lang w:eastAsia="zh-CN"/>
              </w:rPr>
              <w:t>0</w:t>
            </w:r>
            <w:r w:rsidRPr="002E7587">
              <w:rPr>
                <w:rFonts w:ascii="Consolas" w:eastAsia="Times New Roman" w:hAnsi="Consolas" w:cs="Times New Roman"/>
                <w:color w:val="000000"/>
                <w:sz w:val="18"/>
                <w:szCs w:val="18"/>
                <w:lang w:eastAsia="zh-CN"/>
              </w:rPr>
              <w:t xml:space="preserve">, </w:t>
            </w:r>
            <w:proofErr w:type="gramStart"/>
            <w:r w:rsidRPr="002E7587">
              <w:rPr>
                <w:rFonts w:ascii="Consolas" w:eastAsia="Times New Roman" w:hAnsi="Consolas" w:cs="Times New Roman"/>
                <w:color w:val="3165BB"/>
                <w:sz w:val="18"/>
                <w:szCs w:val="18"/>
                <w:lang w:eastAsia="zh-CN"/>
              </w:rPr>
              <w:t>HOUR</w:t>
            </w:r>
            <w:r w:rsidRPr="002E7587">
              <w:rPr>
                <w:rFonts w:ascii="Consolas" w:eastAsia="Times New Roman" w:hAnsi="Consolas" w:cs="Times New Roman"/>
                <w:color w:val="000000"/>
                <w:sz w:val="18"/>
                <w:szCs w:val="18"/>
                <w:lang w:eastAsia="zh-CN"/>
              </w:rPr>
              <w:t>(</w:t>
            </w:r>
            <w:proofErr w:type="gramEnd"/>
            <w:r w:rsidRPr="002E7587">
              <w:rPr>
                <w:rFonts w:ascii="Consolas" w:eastAsia="Times New Roman" w:hAnsi="Consolas" w:cs="Times New Roman"/>
                <w:color w:val="001080"/>
                <w:sz w:val="18"/>
                <w:szCs w:val="18"/>
                <w:lang w:eastAsia="zh-CN"/>
              </w:rPr>
              <w:t>'Facility Booking Details'[End date]</w:t>
            </w:r>
            <w:r w:rsidRPr="002E7587">
              <w:rPr>
                <w:rFonts w:ascii="Consolas" w:eastAsia="Times New Roman" w:hAnsi="Consolas" w:cs="Times New Roman"/>
                <w:color w:val="000000"/>
                <w:sz w:val="18"/>
                <w:szCs w:val="18"/>
                <w:lang w:eastAsia="zh-CN"/>
              </w:rPr>
              <w:t xml:space="preserve">) - </w:t>
            </w:r>
            <w:r w:rsidRPr="002E7587">
              <w:rPr>
                <w:rFonts w:ascii="Consolas" w:eastAsia="Times New Roman" w:hAnsi="Consolas" w:cs="Times New Roman"/>
                <w:color w:val="3165BB"/>
                <w:sz w:val="18"/>
                <w:szCs w:val="18"/>
                <w:lang w:eastAsia="zh-CN"/>
              </w:rPr>
              <w:t>HOUR</w:t>
            </w:r>
            <w:r w:rsidRPr="002E7587">
              <w:rPr>
                <w:rFonts w:ascii="Consolas" w:eastAsia="Times New Roman" w:hAnsi="Consolas" w:cs="Times New Roman"/>
                <w:color w:val="000000"/>
                <w:sz w:val="18"/>
                <w:szCs w:val="18"/>
                <w:lang w:eastAsia="zh-CN"/>
              </w:rPr>
              <w:t>(</w:t>
            </w:r>
            <w:r w:rsidRPr="002E7587">
              <w:rPr>
                <w:rFonts w:ascii="Consolas" w:eastAsia="Times New Roman" w:hAnsi="Consolas" w:cs="Times New Roman"/>
                <w:color w:val="001080"/>
                <w:sz w:val="18"/>
                <w:szCs w:val="18"/>
                <w:lang w:eastAsia="zh-CN"/>
              </w:rPr>
              <w:t>'Facility Booking Details'[Start date]</w:t>
            </w:r>
            <w:r w:rsidRPr="002E7587">
              <w:rPr>
                <w:rFonts w:ascii="Consolas" w:eastAsia="Times New Roman" w:hAnsi="Consolas" w:cs="Times New Roman"/>
                <w:color w:val="000000"/>
                <w:sz w:val="18"/>
                <w:szCs w:val="18"/>
                <w:lang w:eastAsia="zh-CN"/>
              </w:rPr>
              <w:t>))</w:t>
            </w:r>
          </w:p>
        </w:tc>
      </w:tr>
      <w:tr w:rsidR="0069421D" w14:paraId="004104AB" w14:textId="77777777" w:rsidTr="00C245A7">
        <w:tc>
          <w:tcPr>
            <w:tcW w:w="1271" w:type="dxa"/>
          </w:tcPr>
          <w:p w14:paraId="65C9377D" w14:textId="7F6B1262" w:rsidR="0069421D" w:rsidRDefault="00C245A7" w:rsidP="00C16B43">
            <w:pPr>
              <w:jc w:val="both"/>
            </w:pPr>
            <w:r>
              <w:t>Footfall per hour</w:t>
            </w:r>
          </w:p>
        </w:tc>
        <w:tc>
          <w:tcPr>
            <w:tcW w:w="3119" w:type="dxa"/>
          </w:tcPr>
          <w:p w14:paraId="7362A3CD" w14:textId="10EBE2C6" w:rsidR="0069421D" w:rsidRDefault="00140A18" w:rsidP="00C16B43">
            <w:pPr>
              <w:jc w:val="both"/>
            </w:pPr>
            <w:r>
              <w:t>Estimated footfall per hour based on the category of usage and the type of facility booked. Assumptions are based on metadata above.</w:t>
            </w:r>
          </w:p>
        </w:tc>
        <w:tc>
          <w:tcPr>
            <w:tcW w:w="9558" w:type="dxa"/>
          </w:tcPr>
          <w:p w14:paraId="45AE7A3E" w14:textId="77777777" w:rsidR="00C245A7" w:rsidRPr="00C245A7" w:rsidRDefault="00C245A7" w:rsidP="00C245A7">
            <w:pPr>
              <w:shd w:val="clear" w:color="auto" w:fill="FFFFFE"/>
              <w:spacing w:line="270" w:lineRule="atLeast"/>
              <w:rPr>
                <w:rFonts w:ascii="Consolas" w:eastAsia="Times New Roman" w:hAnsi="Consolas" w:cs="Times New Roman"/>
                <w:color w:val="000000"/>
                <w:sz w:val="18"/>
                <w:szCs w:val="18"/>
                <w:lang w:eastAsia="zh-CN"/>
              </w:rPr>
            </w:pPr>
            <w:r w:rsidRPr="00C245A7">
              <w:rPr>
                <w:rFonts w:ascii="Consolas" w:eastAsia="Times New Roman" w:hAnsi="Consolas" w:cs="Times New Roman"/>
                <w:color w:val="000000"/>
                <w:sz w:val="18"/>
                <w:szCs w:val="18"/>
                <w:lang w:eastAsia="zh-CN"/>
              </w:rPr>
              <w:t xml:space="preserve">Footfall per hour = </w:t>
            </w:r>
            <w:proofErr w:type="gramStart"/>
            <w:r w:rsidRPr="00C245A7">
              <w:rPr>
                <w:rFonts w:ascii="Consolas" w:eastAsia="Times New Roman" w:hAnsi="Consolas" w:cs="Times New Roman"/>
                <w:color w:val="3165BB"/>
                <w:sz w:val="18"/>
                <w:szCs w:val="18"/>
                <w:lang w:eastAsia="zh-CN"/>
              </w:rPr>
              <w:t>IF</w:t>
            </w:r>
            <w:r w:rsidRPr="00C245A7">
              <w:rPr>
                <w:rFonts w:ascii="Consolas" w:eastAsia="Times New Roman" w:hAnsi="Consolas" w:cs="Times New Roman"/>
                <w:color w:val="000000"/>
                <w:sz w:val="18"/>
                <w:szCs w:val="18"/>
                <w:lang w:eastAsia="zh-CN"/>
              </w:rPr>
              <w:t>(</w:t>
            </w:r>
            <w:proofErr w:type="gramEnd"/>
          </w:p>
          <w:p w14:paraId="51948533" w14:textId="77777777" w:rsidR="00C245A7" w:rsidRPr="00C245A7" w:rsidRDefault="00C245A7" w:rsidP="00C245A7">
            <w:pPr>
              <w:shd w:val="clear" w:color="auto" w:fill="FFFFFE"/>
              <w:spacing w:line="270" w:lineRule="atLeast"/>
              <w:rPr>
                <w:rFonts w:ascii="Consolas" w:eastAsia="Times New Roman" w:hAnsi="Consolas" w:cs="Times New Roman"/>
                <w:color w:val="000000"/>
                <w:sz w:val="18"/>
                <w:szCs w:val="18"/>
                <w:lang w:eastAsia="zh-CN"/>
              </w:rPr>
            </w:pPr>
            <w:r w:rsidRPr="00C245A7">
              <w:rPr>
                <w:rFonts w:ascii="Consolas" w:eastAsia="Times New Roman" w:hAnsi="Consolas" w:cs="Times New Roman"/>
                <w:color w:val="000000"/>
                <w:sz w:val="18"/>
                <w:szCs w:val="18"/>
                <w:lang w:eastAsia="zh-CN"/>
              </w:rPr>
              <w:t xml:space="preserve">    'Facility Booking Details'[Category] = </w:t>
            </w:r>
            <w:r w:rsidRPr="00C245A7">
              <w:rPr>
                <w:rFonts w:ascii="Consolas" w:eastAsia="Times New Roman" w:hAnsi="Consolas" w:cs="Times New Roman"/>
                <w:color w:val="A31515"/>
                <w:sz w:val="18"/>
                <w:szCs w:val="18"/>
                <w:lang w:eastAsia="zh-CN"/>
              </w:rPr>
              <w:t>"Programme"</w:t>
            </w:r>
            <w:r w:rsidRPr="00C245A7">
              <w:rPr>
                <w:rFonts w:ascii="Consolas" w:eastAsia="Times New Roman" w:hAnsi="Consolas" w:cs="Times New Roman"/>
                <w:color w:val="000000"/>
                <w:sz w:val="18"/>
                <w:szCs w:val="18"/>
                <w:lang w:eastAsia="zh-CN"/>
              </w:rPr>
              <w:t xml:space="preserve">, </w:t>
            </w:r>
            <w:r w:rsidRPr="00C245A7">
              <w:rPr>
                <w:rFonts w:ascii="Consolas" w:eastAsia="Times New Roman" w:hAnsi="Consolas" w:cs="Times New Roman"/>
                <w:color w:val="09885A"/>
                <w:sz w:val="18"/>
                <w:szCs w:val="18"/>
                <w:lang w:eastAsia="zh-CN"/>
              </w:rPr>
              <w:t>6</w:t>
            </w:r>
            <w:r w:rsidRPr="00C245A7">
              <w:rPr>
                <w:rFonts w:ascii="Consolas" w:eastAsia="Times New Roman" w:hAnsi="Consolas" w:cs="Times New Roman"/>
                <w:color w:val="000000"/>
                <w:sz w:val="18"/>
                <w:szCs w:val="18"/>
                <w:lang w:eastAsia="zh-CN"/>
              </w:rPr>
              <w:t>,</w:t>
            </w:r>
          </w:p>
          <w:p w14:paraId="49C6C5DA" w14:textId="77777777" w:rsidR="00C245A7" w:rsidRPr="00C245A7" w:rsidRDefault="00C245A7" w:rsidP="00C245A7">
            <w:pPr>
              <w:shd w:val="clear" w:color="auto" w:fill="FFFFFE"/>
              <w:spacing w:line="270" w:lineRule="atLeast"/>
              <w:rPr>
                <w:rFonts w:ascii="Consolas" w:eastAsia="Times New Roman" w:hAnsi="Consolas" w:cs="Times New Roman"/>
                <w:color w:val="000000"/>
                <w:sz w:val="18"/>
                <w:szCs w:val="18"/>
                <w:lang w:eastAsia="zh-CN"/>
              </w:rPr>
            </w:pPr>
            <w:r w:rsidRPr="00C245A7">
              <w:rPr>
                <w:rFonts w:ascii="Consolas" w:eastAsia="Times New Roman" w:hAnsi="Consolas" w:cs="Times New Roman"/>
                <w:color w:val="000000"/>
                <w:sz w:val="18"/>
                <w:szCs w:val="18"/>
                <w:lang w:eastAsia="zh-CN"/>
              </w:rPr>
              <w:t xml:space="preserve">    </w:t>
            </w:r>
            <w:proofErr w:type="gramStart"/>
            <w:r w:rsidRPr="00C245A7">
              <w:rPr>
                <w:rFonts w:ascii="Consolas" w:eastAsia="Times New Roman" w:hAnsi="Consolas" w:cs="Times New Roman"/>
                <w:color w:val="3165BB"/>
                <w:sz w:val="18"/>
                <w:szCs w:val="18"/>
                <w:lang w:eastAsia="zh-CN"/>
              </w:rPr>
              <w:t>IF</w:t>
            </w:r>
            <w:r w:rsidRPr="00C245A7">
              <w:rPr>
                <w:rFonts w:ascii="Consolas" w:eastAsia="Times New Roman" w:hAnsi="Consolas" w:cs="Times New Roman"/>
                <w:color w:val="000000"/>
                <w:sz w:val="18"/>
                <w:szCs w:val="18"/>
                <w:lang w:eastAsia="zh-CN"/>
              </w:rPr>
              <w:t>(</w:t>
            </w:r>
            <w:proofErr w:type="gramEnd"/>
          </w:p>
          <w:p w14:paraId="69A10B3E" w14:textId="77777777" w:rsidR="00C245A7" w:rsidRPr="00C245A7" w:rsidRDefault="00C245A7" w:rsidP="00C245A7">
            <w:pPr>
              <w:shd w:val="clear" w:color="auto" w:fill="FFFFFE"/>
              <w:spacing w:line="270" w:lineRule="atLeast"/>
              <w:rPr>
                <w:rFonts w:ascii="Consolas" w:eastAsia="Times New Roman" w:hAnsi="Consolas" w:cs="Times New Roman"/>
                <w:color w:val="000000"/>
                <w:sz w:val="18"/>
                <w:szCs w:val="18"/>
                <w:lang w:eastAsia="zh-CN"/>
              </w:rPr>
            </w:pPr>
            <w:r w:rsidRPr="00C245A7">
              <w:rPr>
                <w:rFonts w:ascii="Consolas" w:eastAsia="Times New Roman" w:hAnsi="Consolas" w:cs="Times New Roman"/>
                <w:color w:val="000000"/>
                <w:sz w:val="18"/>
                <w:szCs w:val="18"/>
                <w:lang w:eastAsia="zh-CN"/>
              </w:rPr>
              <w:t xml:space="preserve">       'Facility Booking Details'[Category] = </w:t>
            </w:r>
            <w:r w:rsidRPr="00C245A7">
              <w:rPr>
                <w:rFonts w:ascii="Consolas" w:eastAsia="Times New Roman" w:hAnsi="Consolas" w:cs="Times New Roman"/>
                <w:color w:val="A31515"/>
                <w:sz w:val="18"/>
                <w:szCs w:val="18"/>
                <w:lang w:eastAsia="zh-CN"/>
              </w:rPr>
              <w:t>"NSA"</w:t>
            </w:r>
            <w:r w:rsidRPr="00C245A7">
              <w:rPr>
                <w:rFonts w:ascii="Consolas" w:eastAsia="Times New Roman" w:hAnsi="Consolas" w:cs="Times New Roman"/>
                <w:color w:val="000000"/>
                <w:sz w:val="18"/>
                <w:szCs w:val="18"/>
                <w:lang w:eastAsia="zh-CN"/>
              </w:rPr>
              <w:t xml:space="preserve">, </w:t>
            </w:r>
            <w:r w:rsidRPr="00C245A7">
              <w:rPr>
                <w:rFonts w:ascii="Consolas" w:eastAsia="Times New Roman" w:hAnsi="Consolas" w:cs="Times New Roman"/>
                <w:color w:val="09885A"/>
                <w:sz w:val="18"/>
                <w:szCs w:val="18"/>
                <w:lang w:eastAsia="zh-CN"/>
              </w:rPr>
              <w:t>0</w:t>
            </w:r>
            <w:r w:rsidRPr="00C245A7">
              <w:rPr>
                <w:rFonts w:ascii="Consolas" w:eastAsia="Times New Roman" w:hAnsi="Consolas" w:cs="Times New Roman"/>
                <w:color w:val="000000"/>
                <w:sz w:val="18"/>
                <w:szCs w:val="18"/>
                <w:lang w:eastAsia="zh-CN"/>
              </w:rPr>
              <w:t>,</w:t>
            </w:r>
          </w:p>
          <w:p w14:paraId="62393B90" w14:textId="77777777" w:rsidR="00C245A7" w:rsidRPr="00C245A7" w:rsidRDefault="00C245A7" w:rsidP="00C245A7">
            <w:pPr>
              <w:shd w:val="clear" w:color="auto" w:fill="FFFFFE"/>
              <w:spacing w:line="270" w:lineRule="atLeast"/>
              <w:rPr>
                <w:rFonts w:ascii="Consolas" w:eastAsia="Times New Roman" w:hAnsi="Consolas" w:cs="Times New Roman"/>
                <w:color w:val="000000"/>
                <w:sz w:val="18"/>
                <w:szCs w:val="18"/>
                <w:lang w:eastAsia="zh-CN"/>
              </w:rPr>
            </w:pPr>
            <w:r w:rsidRPr="00C245A7">
              <w:rPr>
                <w:rFonts w:ascii="Consolas" w:eastAsia="Times New Roman" w:hAnsi="Consolas" w:cs="Times New Roman"/>
                <w:color w:val="000000"/>
                <w:sz w:val="18"/>
                <w:szCs w:val="18"/>
                <w:lang w:eastAsia="zh-CN"/>
              </w:rPr>
              <w:t>       </w:t>
            </w:r>
            <w:proofErr w:type="gramStart"/>
            <w:r w:rsidRPr="00C245A7">
              <w:rPr>
                <w:rFonts w:ascii="Consolas" w:eastAsia="Times New Roman" w:hAnsi="Consolas" w:cs="Times New Roman"/>
                <w:color w:val="3165BB"/>
                <w:sz w:val="18"/>
                <w:szCs w:val="18"/>
                <w:lang w:eastAsia="zh-CN"/>
              </w:rPr>
              <w:t>IF</w:t>
            </w:r>
            <w:r w:rsidRPr="00C245A7">
              <w:rPr>
                <w:rFonts w:ascii="Consolas" w:eastAsia="Times New Roman" w:hAnsi="Consolas" w:cs="Times New Roman"/>
                <w:color w:val="000000"/>
                <w:sz w:val="18"/>
                <w:szCs w:val="18"/>
                <w:lang w:eastAsia="zh-CN"/>
              </w:rPr>
              <w:t>(</w:t>
            </w:r>
            <w:proofErr w:type="gramEnd"/>
          </w:p>
          <w:p w14:paraId="48AEEEAF" w14:textId="77777777" w:rsidR="00C245A7" w:rsidRPr="00C245A7" w:rsidRDefault="00C245A7" w:rsidP="00C245A7">
            <w:pPr>
              <w:shd w:val="clear" w:color="auto" w:fill="FFFFFE"/>
              <w:spacing w:line="270" w:lineRule="atLeast"/>
              <w:rPr>
                <w:rFonts w:ascii="Consolas" w:eastAsia="Times New Roman" w:hAnsi="Consolas" w:cs="Times New Roman"/>
                <w:color w:val="000000"/>
                <w:sz w:val="18"/>
                <w:szCs w:val="18"/>
                <w:lang w:eastAsia="zh-CN"/>
              </w:rPr>
            </w:pPr>
            <w:r w:rsidRPr="00C245A7">
              <w:rPr>
                <w:rFonts w:ascii="Consolas" w:eastAsia="Times New Roman" w:hAnsi="Consolas" w:cs="Times New Roman"/>
                <w:color w:val="000000"/>
                <w:sz w:val="18"/>
                <w:szCs w:val="18"/>
                <w:lang w:eastAsia="zh-CN"/>
              </w:rPr>
              <w:t xml:space="preserve">           'Facility Booking Details'[Category] = </w:t>
            </w:r>
            <w:r w:rsidRPr="00C245A7">
              <w:rPr>
                <w:rFonts w:ascii="Consolas" w:eastAsia="Times New Roman" w:hAnsi="Consolas" w:cs="Times New Roman"/>
                <w:color w:val="A31515"/>
                <w:sz w:val="18"/>
                <w:szCs w:val="18"/>
                <w:lang w:eastAsia="zh-CN"/>
              </w:rPr>
              <w:t>"Events"</w:t>
            </w:r>
            <w:r w:rsidRPr="00C245A7">
              <w:rPr>
                <w:rFonts w:ascii="Consolas" w:eastAsia="Times New Roman" w:hAnsi="Consolas" w:cs="Times New Roman"/>
                <w:color w:val="000000"/>
                <w:sz w:val="18"/>
                <w:szCs w:val="18"/>
                <w:lang w:eastAsia="zh-CN"/>
              </w:rPr>
              <w:t xml:space="preserve">, </w:t>
            </w:r>
            <w:r w:rsidRPr="00C245A7">
              <w:rPr>
                <w:rFonts w:ascii="Consolas" w:eastAsia="Times New Roman" w:hAnsi="Consolas" w:cs="Times New Roman"/>
                <w:color w:val="09885A"/>
                <w:sz w:val="18"/>
                <w:szCs w:val="18"/>
                <w:lang w:eastAsia="zh-CN"/>
              </w:rPr>
              <w:t>0</w:t>
            </w:r>
            <w:r w:rsidRPr="00C245A7">
              <w:rPr>
                <w:rFonts w:ascii="Consolas" w:eastAsia="Times New Roman" w:hAnsi="Consolas" w:cs="Times New Roman"/>
                <w:color w:val="000000"/>
                <w:sz w:val="18"/>
                <w:szCs w:val="18"/>
                <w:lang w:eastAsia="zh-CN"/>
              </w:rPr>
              <w:t>,</w:t>
            </w:r>
          </w:p>
          <w:p w14:paraId="7A079493" w14:textId="77777777" w:rsidR="00C245A7" w:rsidRPr="00C245A7" w:rsidRDefault="00C245A7" w:rsidP="00C245A7">
            <w:pPr>
              <w:shd w:val="clear" w:color="auto" w:fill="FFFFFE"/>
              <w:spacing w:line="270" w:lineRule="atLeast"/>
              <w:rPr>
                <w:rFonts w:ascii="Consolas" w:eastAsia="Times New Roman" w:hAnsi="Consolas" w:cs="Times New Roman"/>
                <w:color w:val="000000"/>
                <w:sz w:val="18"/>
                <w:szCs w:val="18"/>
                <w:lang w:eastAsia="zh-CN"/>
              </w:rPr>
            </w:pPr>
            <w:r w:rsidRPr="00C245A7">
              <w:rPr>
                <w:rFonts w:ascii="Consolas" w:eastAsia="Times New Roman" w:hAnsi="Consolas" w:cs="Times New Roman"/>
                <w:color w:val="000000"/>
                <w:sz w:val="18"/>
                <w:szCs w:val="18"/>
                <w:lang w:eastAsia="zh-CN"/>
              </w:rPr>
              <w:t>           </w:t>
            </w:r>
            <w:proofErr w:type="gramStart"/>
            <w:r w:rsidRPr="00C245A7">
              <w:rPr>
                <w:rFonts w:ascii="Consolas" w:eastAsia="Times New Roman" w:hAnsi="Consolas" w:cs="Times New Roman"/>
                <w:color w:val="3165BB"/>
                <w:sz w:val="18"/>
                <w:szCs w:val="18"/>
                <w:lang w:eastAsia="zh-CN"/>
              </w:rPr>
              <w:t>IF</w:t>
            </w:r>
            <w:r w:rsidRPr="00C245A7">
              <w:rPr>
                <w:rFonts w:ascii="Consolas" w:eastAsia="Times New Roman" w:hAnsi="Consolas" w:cs="Times New Roman"/>
                <w:color w:val="000000"/>
                <w:sz w:val="18"/>
                <w:szCs w:val="18"/>
                <w:lang w:eastAsia="zh-CN"/>
              </w:rPr>
              <w:t>(</w:t>
            </w:r>
            <w:proofErr w:type="gramEnd"/>
          </w:p>
          <w:p w14:paraId="0FDBC5EA" w14:textId="77777777" w:rsidR="00C245A7" w:rsidRPr="00C245A7" w:rsidRDefault="00C245A7" w:rsidP="00C245A7">
            <w:pPr>
              <w:shd w:val="clear" w:color="auto" w:fill="FFFFFE"/>
              <w:spacing w:line="270" w:lineRule="atLeast"/>
              <w:rPr>
                <w:rFonts w:ascii="Consolas" w:eastAsia="Times New Roman" w:hAnsi="Consolas" w:cs="Times New Roman"/>
                <w:color w:val="000000"/>
                <w:sz w:val="18"/>
                <w:szCs w:val="18"/>
                <w:lang w:eastAsia="zh-CN"/>
              </w:rPr>
            </w:pPr>
            <w:r w:rsidRPr="00C245A7">
              <w:rPr>
                <w:rFonts w:ascii="Consolas" w:eastAsia="Times New Roman" w:hAnsi="Consolas" w:cs="Times New Roman"/>
                <w:color w:val="000000"/>
                <w:sz w:val="18"/>
                <w:szCs w:val="18"/>
                <w:lang w:eastAsia="zh-CN"/>
              </w:rPr>
              <w:t xml:space="preserve">               'Facility Booking Details'[Category] = </w:t>
            </w:r>
            <w:r w:rsidRPr="00C245A7">
              <w:rPr>
                <w:rFonts w:ascii="Consolas" w:eastAsia="Times New Roman" w:hAnsi="Consolas" w:cs="Times New Roman"/>
                <w:color w:val="A31515"/>
                <w:sz w:val="18"/>
                <w:szCs w:val="18"/>
                <w:lang w:eastAsia="zh-CN"/>
              </w:rPr>
              <w:t>"Others (Maintenance)"</w:t>
            </w:r>
            <w:r w:rsidRPr="00C245A7">
              <w:rPr>
                <w:rFonts w:ascii="Consolas" w:eastAsia="Times New Roman" w:hAnsi="Consolas" w:cs="Times New Roman"/>
                <w:color w:val="000000"/>
                <w:sz w:val="18"/>
                <w:szCs w:val="18"/>
                <w:lang w:eastAsia="zh-CN"/>
              </w:rPr>
              <w:t xml:space="preserve">, </w:t>
            </w:r>
            <w:r w:rsidRPr="00C245A7">
              <w:rPr>
                <w:rFonts w:ascii="Consolas" w:eastAsia="Times New Roman" w:hAnsi="Consolas" w:cs="Times New Roman"/>
                <w:color w:val="09885A"/>
                <w:sz w:val="18"/>
                <w:szCs w:val="18"/>
                <w:lang w:eastAsia="zh-CN"/>
              </w:rPr>
              <w:t>0</w:t>
            </w:r>
            <w:r w:rsidRPr="00C245A7">
              <w:rPr>
                <w:rFonts w:ascii="Consolas" w:eastAsia="Times New Roman" w:hAnsi="Consolas" w:cs="Times New Roman"/>
                <w:color w:val="000000"/>
                <w:sz w:val="18"/>
                <w:szCs w:val="18"/>
                <w:lang w:eastAsia="zh-CN"/>
              </w:rPr>
              <w:t>,</w:t>
            </w:r>
          </w:p>
          <w:p w14:paraId="7D4454E1" w14:textId="77777777" w:rsidR="00C245A7" w:rsidRPr="00C245A7" w:rsidRDefault="00C245A7" w:rsidP="00C245A7">
            <w:pPr>
              <w:shd w:val="clear" w:color="auto" w:fill="FFFFFE"/>
              <w:spacing w:line="270" w:lineRule="atLeast"/>
              <w:rPr>
                <w:rFonts w:ascii="Consolas" w:eastAsia="Times New Roman" w:hAnsi="Consolas" w:cs="Times New Roman"/>
                <w:color w:val="000000"/>
                <w:sz w:val="18"/>
                <w:szCs w:val="18"/>
                <w:lang w:eastAsia="zh-CN"/>
              </w:rPr>
            </w:pPr>
            <w:r w:rsidRPr="00C245A7">
              <w:rPr>
                <w:rFonts w:ascii="Consolas" w:eastAsia="Times New Roman" w:hAnsi="Consolas" w:cs="Times New Roman"/>
                <w:color w:val="000000"/>
                <w:sz w:val="18"/>
                <w:szCs w:val="18"/>
                <w:lang w:eastAsia="zh-CN"/>
              </w:rPr>
              <w:t>               </w:t>
            </w:r>
            <w:proofErr w:type="gramStart"/>
            <w:r w:rsidRPr="00C245A7">
              <w:rPr>
                <w:rFonts w:ascii="Consolas" w:eastAsia="Times New Roman" w:hAnsi="Consolas" w:cs="Times New Roman"/>
                <w:color w:val="3165BB"/>
                <w:sz w:val="18"/>
                <w:szCs w:val="18"/>
                <w:lang w:eastAsia="zh-CN"/>
              </w:rPr>
              <w:t>IF</w:t>
            </w:r>
            <w:r w:rsidRPr="00C245A7">
              <w:rPr>
                <w:rFonts w:ascii="Consolas" w:eastAsia="Times New Roman" w:hAnsi="Consolas" w:cs="Times New Roman"/>
                <w:color w:val="000000"/>
                <w:sz w:val="18"/>
                <w:szCs w:val="18"/>
                <w:lang w:eastAsia="zh-CN"/>
              </w:rPr>
              <w:t>(</w:t>
            </w:r>
            <w:proofErr w:type="gramEnd"/>
          </w:p>
          <w:p w14:paraId="417948C1" w14:textId="77777777" w:rsidR="00C245A7" w:rsidRPr="00C245A7" w:rsidRDefault="00C245A7" w:rsidP="00C245A7">
            <w:pPr>
              <w:shd w:val="clear" w:color="auto" w:fill="FFFFFE"/>
              <w:spacing w:line="270" w:lineRule="atLeast"/>
              <w:rPr>
                <w:rFonts w:ascii="Consolas" w:eastAsia="Times New Roman" w:hAnsi="Consolas" w:cs="Times New Roman"/>
                <w:color w:val="000000"/>
                <w:sz w:val="18"/>
                <w:szCs w:val="18"/>
                <w:lang w:eastAsia="zh-CN"/>
              </w:rPr>
            </w:pPr>
            <w:r w:rsidRPr="00C245A7">
              <w:rPr>
                <w:rFonts w:ascii="Consolas" w:eastAsia="Times New Roman" w:hAnsi="Consolas" w:cs="Times New Roman"/>
                <w:color w:val="000000"/>
                <w:sz w:val="18"/>
                <w:szCs w:val="18"/>
                <w:lang w:eastAsia="zh-CN"/>
              </w:rPr>
              <w:lastRenderedPageBreak/>
              <w:t xml:space="preserve">                   'Facility Booking Details'[Sport] = </w:t>
            </w:r>
            <w:r w:rsidRPr="00C245A7">
              <w:rPr>
                <w:rFonts w:ascii="Consolas" w:eastAsia="Times New Roman" w:hAnsi="Consolas" w:cs="Times New Roman"/>
                <w:color w:val="A31515"/>
                <w:sz w:val="18"/>
                <w:szCs w:val="18"/>
                <w:lang w:eastAsia="zh-CN"/>
              </w:rPr>
              <w:t>"Badminton (Arena)"</w:t>
            </w:r>
            <w:r w:rsidRPr="00C245A7">
              <w:rPr>
                <w:rFonts w:ascii="Consolas" w:eastAsia="Times New Roman" w:hAnsi="Consolas" w:cs="Times New Roman"/>
                <w:color w:val="000000"/>
                <w:sz w:val="18"/>
                <w:szCs w:val="18"/>
                <w:lang w:eastAsia="zh-CN"/>
              </w:rPr>
              <w:t xml:space="preserve">, </w:t>
            </w:r>
            <w:r w:rsidRPr="00C245A7">
              <w:rPr>
                <w:rFonts w:ascii="Consolas" w:eastAsia="Times New Roman" w:hAnsi="Consolas" w:cs="Times New Roman"/>
                <w:color w:val="09885A"/>
                <w:sz w:val="18"/>
                <w:szCs w:val="18"/>
                <w:lang w:eastAsia="zh-CN"/>
              </w:rPr>
              <w:t>4</w:t>
            </w:r>
            <w:r w:rsidRPr="00C245A7">
              <w:rPr>
                <w:rFonts w:ascii="Consolas" w:eastAsia="Times New Roman" w:hAnsi="Consolas" w:cs="Times New Roman"/>
                <w:color w:val="000000"/>
                <w:sz w:val="18"/>
                <w:szCs w:val="18"/>
                <w:lang w:eastAsia="zh-CN"/>
              </w:rPr>
              <w:t>,</w:t>
            </w:r>
          </w:p>
          <w:p w14:paraId="64E8E841" w14:textId="77777777" w:rsidR="00C245A7" w:rsidRPr="00C245A7" w:rsidRDefault="00C245A7" w:rsidP="00C245A7">
            <w:pPr>
              <w:shd w:val="clear" w:color="auto" w:fill="FFFFFE"/>
              <w:spacing w:line="270" w:lineRule="atLeast"/>
              <w:rPr>
                <w:rFonts w:ascii="Consolas" w:eastAsia="Times New Roman" w:hAnsi="Consolas" w:cs="Times New Roman"/>
                <w:color w:val="000000"/>
                <w:sz w:val="18"/>
                <w:szCs w:val="18"/>
                <w:lang w:eastAsia="zh-CN"/>
              </w:rPr>
            </w:pPr>
            <w:r w:rsidRPr="00C245A7">
              <w:rPr>
                <w:rFonts w:ascii="Consolas" w:eastAsia="Times New Roman" w:hAnsi="Consolas" w:cs="Times New Roman"/>
                <w:color w:val="000000"/>
                <w:sz w:val="18"/>
                <w:szCs w:val="18"/>
                <w:lang w:eastAsia="zh-CN"/>
              </w:rPr>
              <w:t>                   </w:t>
            </w:r>
            <w:proofErr w:type="gramStart"/>
            <w:r w:rsidRPr="00C245A7">
              <w:rPr>
                <w:rFonts w:ascii="Consolas" w:eastAsia="Times New Roman" w:hAnsi="Consolas" w:cs="Times New Roman"/>
                <w:color w:val="3165BB"/>
                <w:sz w:val="18"/>
                <w:szCs w:val="18"/>
                <w:lang w:eastAsia="zh-CN"/>
              </w:rPr>
              <w:t>IF</w:t>
            </w:r>
            <w:r w:rsidRPr="00C245A7">
              <w:rPr>
                <w:rFonts w:ascii="Consolas" w:eastAsia="Times New Roman" w:hAnsi="Consolas" w:cs="Times New Roman"/>
                <w:color w:val="000000"/>
                <w:sz w:val="18"/>
                <w:szCs w:val="18"/>
                <w:lang w:eastAsia="zh-CN"/>
              </w:rPr>
              <w:t>(</w:t>
            </w:r>
            <w:proofErr w:type="gramEnd"/>
          </w:p>
          <w:p w14:paraId="56230524" w14:textId="77777777" w:rsidR="00C245A7" w:rsidRPr="00C245A7" w:rsidRDefault="00C245A7" w:rsidP="00C245A7">
            <w:pPr>
              <w:shd w:val="clear" w:color="auto" w:fill="FFFFFE"/>
              <w:spacing w:line="270" w:lineRule="atLeast"/>
              <w:rPr>
                <w:rFonts w:ascii="Consolas" w:eastAsia="Times New Roman" w:hAnsi="Consolas" w:cs="Times New Roman"/>
                <w:color w:val="000000"/>
                <w:sz w:val="18"/>
                <w:szCs w:val="18"/>
                <w:lang w:eastAsia="zh-CN"/>
              </w:rPr>
            </w:pPr>
            <w:r w:rsidRPr="00C245A7">
              <w:rPr>
                <w:rFonts w:ascii="Consolas" w:eastAsia="Times New Roman" w:hAnsi="Consolas" w:cs="Times New Roman"/>
                <w:color w:val="000000"/>
                <w:sz w:val="18"/>
                <w:szCs w:val="18"/>
                <w:lang w:eastAsia="zh-CN"/>
              </w:rPr>
              <w:t xml:space="preserve">                       'Facility Booking Details'[Sport] = </w:t>
            </w:r>
            <w:r w:rsidRPr="00C245A7">
              <w:rPr>
                <w:rFonts w:ascii="Consolas" w:eastAsia="Times New Roman" w:hAnsi="Consolas" w:cs="Times New Roman"/>
                <w:color w:val="A31515"/>
                <w:sz w:val="18"/>
                <w:szCs w:val="18"/>
                <w:lang w:eastAsia="zh-CN"/>
              </w:rPr>
              <w:t>"Basketball (Arena)"</w:t>
            </w:r>
            <w:r w:rsidRPr="00C245A7">
              <w:rPr>
                <w:rFonts w:ascii="Consolas" w:eastAsia="Times New Roman" w:hAnsi="Consolas" w:cs="Times New Roman"/>
                <w:color w:val="000000"/>
                <w:sz w:val="18"/>
                <w:szCs w:val="18"/>
                <w:lang w:eastAsia="zh-CN"/>
              </w:rPr>
              <w:t xml:space="preserve">, </w:t>
            </w:r>
            <w:r w:rsidRPr="00C245A7">
              <w:rPr>
                <w:rFonts w:ascii="Consolas" w:eastAsia="Times New Roman" w:hAnsi="Consolas" w:cs="Times New Roman"/>
                <w:color w:val="09885A"/>
                <w:sz w:val="18"/>
                <w:szCs w:val="18"/>
                <w:lang w:eastAsia="zh-CN"/>
              </w:rPr>
              <w:t>10</w:t>
            </w:r>
            <w:r w:rsidRPr="00C245A7">
              <w:rPr>
                <w:rFonts w:ascii="Consolas" w:eastAsia="Times New Roman" w:hAnsi="Consolas" w:cs="Times New Roman"/>
                <w:color w:val="000000"/>
                <w:sz w:val="18"/>
                <w:szCs w:val="18"/>
                <w:lang w:eastAsia="zh-CN"/>
              </w:rPr>
              <w:t>,</w:t>
            </w:r>
          </w:p>
          <w:p w14:paraId="188915C4" w14:textId="77777777" w:rsidR="00C245A7" w:rsidRPr="00C245A7" w:rsidRDefault="00C245A7" w:rsidP="00C245A7">
            <w:pPr>
              <w:shd w:val="clear" w:color="auto" w:fill="FFFFFE"/>
              <w:spacing w:line="270" w:lineRule="atLeast"/>
              <w:rPr>
                <w:rFonts w:ascii="Consolas" w:eastAsia="Times New Roman" w:hAnsi="Consolas" w:cs="Times New Roman"/>
                <w:color w:val="000000"/>
                <w:sz w:val="18"/>
                <w:szCs w:val="18"/>
                <w:lang w:eastAsia="zh-CN"/>
              </w:rPr>
            </w:pPr>
            <w:r w:rsidRPr="00C245A7">
              <w:rPr>
                <w:rFonts w:ascii="Consolas" w:eastAsia="Times New Roman" w:hAnsi="Consolas" w:cs="Times New Roman"/>
                <w:color w:val="000000"/>
                <w:sz w:val="18"/>
                <w:szCs w:val="18"/>
                <w:lang w:eastAsia="zh-CN"/>
              </w:rPr>
              <w:t>                       </w:t>
            </w:r>
            <w:proofErr w:type="gramStart"/>
            <w:r w:rsidRPr="00C245A7">
              <w:rPr>
                <w:rFonts w:ascii="Consolas" w:eastAsia="Times New Roman" w:hAnsi="Consolas" w:cs="Times New Roman"/>
                <w:color w:val="3165BB"/>
                <w:sz w:val="18"/>
                <w:szCs w:val="18"/>
                <w:lang w:eastAsia="zh-CN"/>
              </w:rPr>
              <w:t>IF</w:t>
            </w:r>
            <w:r w:rsidRPr="00C245A7">
              <w:rPr>
                <w:rFonts w:ascii="Consolas" w:eastAsia="Times New Roman" w:hAnsi="Consolas" w:cs="Times New Roman"/>
                <w:color w:val="000000"/>
                <w:sz w:val="18"/>
                <w:szCs w:val="18"/>
                <w:lang w:eastAsia="zh-CN"/>
              </w:rPr>
              <w:t>(</w:t>
            </w:r>
            <w:proofErr w:type="gramEnd"/>
          </w:p>
          <w:p w14:paraId="5E14B1F4" w14:textId="77777777" w:rsidR="00C245A7" w:rsidRPr="00C245A7" w:rsidRDefault="00C245A7" w:rsidP="00C245A7">
            <w:pPr>
              <w:shd w:val="clear" w:color="auto" w:fill="FFFFFE"/>
              <w:spacing w:line="270" w:lineRule="atLeast"/>
              <w:rPr>
                <w:rFonts w:ascii="Consolas" w:eastAsia="Times New Roman" w:hAnsi="Consolas" w:cs="Times New Roman"/>
                <w:color w:val="000000"/>
                <w:sz w:val="18"/>
                <w:szCs w:val="18"/>
                <w:lang w:eastAsia="zh-CN"/>
              </w:rPr>
            </w:pPr>
            <w:r w:rsidRPr="00C245A7">
              <w:rPr>
                <w:rFonts w:ascii="Consolas" w:eastAsia="Times New Roman" w:hAnsi="Consolas" w:cs="Times New Roman"/>
                <w:color w:val="000000"/>
                <w:sz w:val="18"/>
                <w:szCs w:val="18"/>
                <w:lang w:eastAsia="zh-CN"/>
              </w:rPr>
              <w:t xml:space="preserve">                           'Facility Booking Details'[Sport] = </w:t>
            </w:r>
            <w:r w:rsidRPr="00C245A7">
              <w:rPr>
                <w:rFonts w:ascii="Consolas" w:eastAsia="Times New Roman" w:hAnsi="Consolas" w:cs="Times New Roman"/>
                <w:color w:val="A31515"/>
                <w:sz w:val="18"/>
                <w:szCs w:val="18"/>
                <w:lang w:eastAsia="zh-CN"/>
              </w:rPr>
              <w:t>"Table Tennis (Arena)"</w:t>
            </w:r>
            <w:r w:rsidRPr="00C245A7">
              <w:rPr>
                <w:rFonts w:ascii="Consolas" w:eastAsia="Times New Roman" w:hAnsi="Consolas" w:cs="Times New Roman"/>
                <w:color w:val="000000"/>
                <w:sz w:val="18"/>
                <w:szCs w:val="18"/>
                <w:lang w:eastAsia="zh-CN"/>
              </w:rPr>
              <w:t xml:space="preserve">, </w:t>
            </w:r>
            <w:r w:rsidRPr="00C245A7">
              <w:rPr>
                <w:rFonts w:ascii="Consolas" w:eastAsia="Times New Roman" w:hAnsi="Consolas" w:cs="Times New Roman"/>
                <w:color w:val="09885A"/>
                <w:sz w:val="18"/>
                <w:szCs w:val="18"/>
                <w:lang w:eastAsia="zh-CN"/>
              </w:rPr>
              <w:t>4</w:t>
            </w:r>
            <w:r w:rsidRPr="00C245A7">
              <w:rPr>
                <w:rFonts w:ascii="Consolas" w:eastAsia="Times New Roman" w:hAnsi="Consolas" w:cs="Times New Roman"/>
                <w:color w:val="000000"/>
                <w:sz w:val="18"/>
                <w:szCs w:val="18"/>
                <w:lang w:eastAsia="zh-CN"/>
              </w:rPr>
              <w:t>,</w:t>
            </w:r>
          </w:p>
          <w:p w14:paraId="5AFBCEDB" w14:textId="77777777" w:rsidR="00C245A7" w:rsidRPr="00C245A7" w:rsidRDefault="00C245A7" w:rsidP="00C245A7">
            <w:pPr>
              <w:shd w:val="clear" w:color="auto" w:fill="FFFFFE"/>
              <w:spacing w:line="270" w:lineRule="atLeast"/>
              <w:rPr>
                <w:rFonts w:ascii="Consolas" w:eastAsia="Times New Roman" w:hAnsi="Consolas" w:cs="Times New Roman"/>
                <w:color w:val="000000"/>
                <w:sz w:val="18"/>
                <w:szCs w:val="18"/>
                <w:lang w:eastAsia="zh-CN"/>
              </w:rPr>
            </w:pPr>
            <w:r w:rsidRPr="00C245A7">
              <w:rPr>
                <w:rFonts w:ascii="Consolas" w:eastAsia="Times New Roman" w:hAnsi="Consolas" w:cs="Times New Roman"/>
                <w:color w:val="000000"/>
                <w:sz w:val="18"/>
                <w:szCs w:val="18"/>
                <w:lang w:eastAsia="zh-CN"/>
              </w:rPr>
              <w:t>                           </w:t>
            </w:r>
            <w:proofErr w:type="gramStart"/>
            <w:r w:rsidRPr="00C245A7">
              <w:rPr>
                <w:rFonts w:ascii="Consolas" w:eastAsia="Times New Roman" w:hAnsi="Consolas" w:cs="Times New Roman"/>
                <w:color w:val="3165BB"/>
                <w:sz w:val="18"/>
                <w:szCs w:val="18"/>
                <w:lang w:eastAsia="zh-CN"/>
              </w:rPr>
              <w:t>IF</w:t>
            </w:r>
            <w:r w:rsidRPr="00C245A7">
              <w:rPr>
                <w:rFonts w:ascii="Consolas" w:eastAsia="Times New Roman" w:hAnsi="Consolas" w:cs="Times New Roman"/>
                <w:color w:val="000000"/>
                <w:sz w:val="18"/>
                <w:szCs w:val="18"/>
                <w:lang w:eastAsia="zh-CN"/>
              </w:rPr>
              <w:t>(</w:t>
            </w:r>
            <w:proofErr w:type="gramEnd"/>
          </w:p>
          <w:p w14:paraId="093B9302" w14:textId="77777777" w:rsidR="00C245A7" w:rsidRPr="00C245A7" w:rsidRDefault="00C245A7" w:rsidP="00C245A7">
            <w:pPr>
              <w:shd w:val="clear" w:color="auto" w:fill="FFFFFE"/>
              <w:spacing w:line="270" w:lineRule="atLeast"/>
              <w:rPr>
                <w:rFonts w:ascii="Consolas" w:eastAsia="Times New Roman" w:hAnsi="Consolas" w:cs="Times New Roman"/>
                <w:color w:val="000000"/>
                <w:sz w:val="18"/>
                <w:szCs w:val="18"/>
                <w:lang w:eastAsia="zh-CN"/>
              </w:rPr>
            </w:pPr>
            <w:r w:rsidRPr="00C245A7">
              <w:rPr>
                <w:rFonts w:ascii="Consolas" w:eastAsia="Times New Roman" w:hAnsi="Consolas" w:cs="Times New Roman"/>
                <w:color w:val="000000"/>
                <w:sz w:val="18"/>
                <w:szCs w:val="18"/>
                <w:lang w:eastAsia="zh-CN"/>
              </w:rPr>
              <w:t xml:space="preserve">                               'Facility Booking Details'[Sport] = </w:t>
            </w:r>
            <w:r w:rsidRPr="00C245A7">
              <w:rPr>
                <w:rFonts w:ascii="Consolas" w:eastAsia="Times New Roman" w:hAnsi="Consolas" w:cs="Times New Roman"/>
                <w:color w:val="A31515"/>
                <w:sz w:val="18"/>
                <w:szCs w:val="18"/>
                <w:lang w:eastAsia="zh-CN"/>
              </w:rPr>
              <w:t>"Volleyball (Arena)"</w:t>
            </w:r>
            <w:r w:rsidRPr="00C245A7">
              <w:rPr>
                <w:rFonts w:ascii="Consolas" w:eastAsia="Times New Roman" w:hAnsi="Consolas" w:cs="Times New Roman"/>
                <w:color w:val="000000"/>
                <w:sz w:val="18"/>
                <w:szCs w:val="18"/>
                <w:lang w:eastAsia="zh-CN"/>
              </w:rPr>
              <w:t xml:space="preserve">, </w:t>
            </w:r>
            <w:r w:rsidRPr="00C245A7">
              <w:rPr>
                <w:rFonts w:ascii="Consolas" w:eastAsia="Times New Roman" w:hAnsi="Consolas" w:cs="Times New Roman"/>
                <w:color w:val="09885A"/>
                <w:sz w:val="18"/>
                <w:szCs w:val="18"/>
                <w:lang w:eastAsia="zh-CN"/>
              </w:rPr>
              <w:t>12</w:t>
            </w:r>
            <w:r w:rsidRPr="00C245A7">
              <w:rPr>
                <w:rFonts w:ascii="Consolas" w:eastAsia="Times New Roman" w:hAnsi="Consolas" w:cs="Times New Roman"/>
                <w:color w:val="000000"/>
                <w:sz w:val="18"/>
                <w:szCs w:val="18"/>
                <w:lang w:eastAsia="zh-CN"/>
              </w:rPr>
              <w:t>,</w:t>
            </w:r>
          </w:p>
          <w:p w14:paraId="4D837956" w14:textId="77777777" w:rsidR="00C245A7" w:rsidRPr="00C245A7" w:rsidRDefault="00C245A7" w:rsidP="00C245A7">
            <w:pPr>
              <w:shd w:val="clear" w:color="auto" w:fill="FFFFFE"/>
              <w:spacing w:line="270" w:lineRule="atLeast"/>
              <w:rPr>
                <w:rFonts w:ascii="Consolas" w:eastAsia="Times New Roman" w:hAnsi="Consolas" w:cs="Times New Roman"/>
                <w:color w:val="000000"/>
                <w:sz w:val="18"/>
                <w:szCs w:val="18"/>
                <w:lang w:eastAsia="zh-CN"/>
              </w:rPr>
            </w:pPr>
            <w:r w:rsidRPr="00C245A7">
              <w:rPr>
                <w:rFonts w:ascii="Consolas" w:eastAsia="Times New Roman" w:hAnsi="Consolas" w:cs="Times New Roman"/>
                <w:color w:val="000000"/>
                <w:sz w:val="18"/>
                <w:szCs w:val="18"/>
                <w:lang w:eastAsia="zh-CN"/>
              </w:rPr>
              <w:t>                               </w:t>
            </w:r>
            <w:proofErr w:type="gramStart"/>
            <w:r w:rsidRPr="00C245A7">
              <w:rPr>
                <w:rFonts w:ascii="Consolas" w:eastAsia="Times New Roman" w:hAnsi="Consolas" w:cs="Times New Roman"/>
                <w:color w:val="3165BB"/>
                <w:sz w:val="18"/>
                <w:szCs w:val="18"/>
                <w:lang w:eastAsia="zh-CN"/>
              </w:rPr>
              <w:t>IF</w:t>
            </w:r>
            <w:r w:rsidRPr="00C245A7">
              <w:rPr>
                <w:rFonts w:ascii="Consolas" w:eastAsia="Times New Roman" w:hAnsi="Consolas" w:cs="Times New Roman"/>
                <w:color w:val="000000"/>
                <w:sz w:val="18"/>
                <w:szCs w:val="18"/>
                <w:lang w:eastAsia="zh-CN"/>
              </w:rPr>
              <w:t>(</w:t>
            </w:r>
            <w:proofErr w:type="gramEnd"/>
          </w:p>
          <w:p w14:paraId="47D2A844" w14:textId="77777777" w:rsidR="00C245A7" w:rsidRPr="00C245A7" w:rsidRDefault="00C245A7" w:rsidP="00C245A7">
            <w:pPr>
              <w:shd w:val="clear" w:color="auto" w:fill="FFFFFE"/>
              <w:spacing w:line="270" w:lineRule="atLeast"/>
              <w:rPr>
                <w:rFonts w:ascii="Consolas" w:eastAsia="Times New Roman" w:hAnsi="Consolas" w:cs="Times New Roman"/>
                <w:color w:val="000000"/>
                <w:sz w:val="18"/>
                <w:szCs w:val="18"/>
                <w:lang w:eastAsia="zh-CN"/>
              </w:rPr>
            </w:pPr>
            <w:r w:rsidRPr="00C245A7">
              <w:rPr>
                <w:rFonts w:ascii="Consolas" w:eastAsia="Times New Roman" w:hAnsi="Consolas" w:cs="Times New Roman"/>
                <w:color w:val="000000"/>
                <w:sz w:val="18"/>
                <w:szCs w:val="18"/>
                <w:lang w:eastAsia="zh-CN"/>
              </w:rPr>
              <w:t xml:space="preserve">                                   'Facility Booking Details'[Sport] = </w:t>
            </w:r>
            <w:r w:rsidRPr="00C245A7">
              <w:rPr>
                <w:rFonts w:ascii="Consolas" w:eastAsia="Times New Roman" w:hAnsi="Consolas" w:cs="Times New Roman"/>
                <w:color w:val="A31515"/>
                <w:sz w:val="18"/>
                <w:szCs w:val="18"/>
                <w:lang w:eastAsia="zh-CN"/>
              </w:rPr>
              <w:t>"Netball (Arena)"</w:t>
            </w:r>
            <w:r w:rsidRPr="00C245A7">
              <w:rPr>
                <w:rFonts w:ascii="Consolas" w:eastAsia="Times New Roman" w:hAnsi="Consolas" w:cs="Times New Roman"/>
                <w:color w:val="000000"/>
                <w:sz w:val="18"/>
                <w:szCs w:val="18"/>
                <w:lang w:eastAsia="zh-CN"/>
              </w:rPr>
              <w:t xml:space="preserve">, </w:t>
            </w:r>
            <w:r w:rsidRPr="00C245A7">
              <w:rPr>
                <w:rFonts w:ascii="Consolas" w:eastAsia="Times New Roman" w:hAnsi="Consolas" w:cs="Times New Roman"/>
                <w:color w:val="09885A"/>
                <w:sz w:val="18"/>
                <w:szCs w:val="18"/>
                <w:lang w:eastAsia="zh-CN"/>
              </w:rPr>
              <w:t>14</w:t>
            </w:r>
            <w:r w:rsidRPr="00C245A7">
              <w:rPr>
                <w:rFonts w:ascii="Consolas" w:eastAsia="Times New Roman" w:hAnsi="Consolas" w:cs="Times New Roman"/>
                <w:color w:val="000000"/>
                <w:sz w:val="18"/>
                <w:szCs w:val="18"/>
                <w:lang w:eastAsia="zh-CN"/>
              </w:rPr>
              <w:t>,</w:t>
            </w:r>
          </w:p>
          <w:p w14:paraId="778E123D" w14:textId="77777777" w:rsidR="00C245A7" w:rsidRPr="00C245A7" w:rsidRDefault="00C245A7" w:rsidP="00C245A7">
            <w:pPr>
              <w:shd w:val="clear" w:color="auto" w:fill="FFFFFE"/>
              <w:spacing w:line="270" w:lineRule="atLeast"/>
              <w:rPr>
                <w:rFonts w:ascii="Consolas" w:eastAsia="Times New Roman" w:hAnsi="Consolas" w:cs="Times New Roman"/>
                <w:color w:val="000000"/>
                <w:sz w:val="18"/>
                <w:szCs w:val="18"/>
                <w:lang w:eastAsia="zh-CN"/>
              </w:rPr>
            </w:pPr>
            <w:r w:rsidRPr="00C245A7">
              <w:rPr>
                <w:rFonts w:ascii="Consolas" w:eastAsia="Times New Roman" w:hAnsi="Consolas" w:cs="Times New Roman"/>
                <w:color w:val="000000"/>
                <w:sz w:val="18"/>
                <w:szCs w:val="18"/>
                <w:lang w:eastAsia="zh-CN"/>
              </w:rPr>
              <w:t xml:space="preserve">                                </w:t>
            </w:r>
            <w:r w:rsidRPr="00C245A7">
              <w:rPr>
                <w:rFonts w:ascii="Consolas" w:eastAsia="Times New Roman" w:hAnsi="Consolas" w:cs="Times New Roman"/>
                <w:color w:val="09885A"/>
                <w:sz w:val="18"/>
                <w:szCs w:val="18"/>
                <w:lang w:eastAsia="zh-CN"/>
              </w:rPr>
              <w:t>0</w:t>
            </w:r>
            <w:r w:rsidRPr="00C245A7">
              <w:rPr>
                <w:rFonts w:ascii="Consolas" w:eastAsia="Times New Roman" w:hAnsi="Consolas" w:cs="Times New Roman"/>
                <w:color w:val="000000"/>
                <w:sz w:val="18"/>
                <w:szCs w:val="18"/>
                <w:lang w:eastAsia="zh-CN"/>
              </w:rPr>
              <w:t>)</w:t>
            </w:r>
          </w:p>
          <w:p w14:paraId="205EB0B0" w14:textId="77777777" w:rsidR="00C245A7" w:rsidRPr="00C245A7" w:rsidRDefault="00C245A7" w:rsidP="00C245A7">
            <w:pPr>
              <w:shd w:val="clear" w:color="auto" w:fill="FFFFFE"/>
              <w:spacing w:line="270" w:lineRule="atLeast"/>
              <w:rPr>
                <w:rFonts w:ascii="Consolas" w:eastAsia="Times New Roman" w:hAnsi="Consolas" w:cs="Times New Roman"/>
                <w:color w:val="000000"/>
                <w:sz w:val="18"/>
                <w:szCs w:val="18"/>
                <w:lang w:eastAsia="zh-CN"/>
              </w:rPr>
            </w:pPr>
            <w:r w:rsidRPr="00C245A7">
              <w:rPr>
                <w:rFonts w:ascii="Consolas" w:eastAsia="Times New Roman" w:hAnsi="Consolas" w:cs="Times New Roman"/>
                <w:color w:val="000000"/>
                <w:sz w:val="18"/>
                <w:szCs w:val="18"/>
                <w:lang w:eastAsia="zh-CN"/>
              </w:rPr>
              <w:t>                           )</w:t>
            </w:r>
          </w:p>
          <w:p w14:paraId="6BAD1398" w14:textId="77777777" w:rsidR="00C245A7" w:rsidRPr="00C245A7" w:rsidRDefault="00C245A7" w:rsidP="00C245A7">
            <w:pPr>
              <w:shd w:val="clear" w:color="auto" w:fill="FFFFFE"/>
              <w:spacing w:line="270" w:lineRule="atLeast"/>
              <w:rPr>
                <w:rFonts w:ascii="Consolas" w:eastAsia="Times New Roman" w:hAnsi="Consolas" w:cs="Times New Roman"/>
                <w:color w:val="000000"/>
                <w:sz w:val="18"/>
                <w:szCs w:val="18"/>
                <w:lang w:eastAsia="zh-CN"/>
              </w:rPr>
            </w:pPr>
            <w:r w:rsidRPr="00C245A7">
              <w:rPr>
                <w:rFonts w:ascii="Consolas" w:eastAsia="Times New Roman" w:hAnsi="Consolas" w:cs="Times New Roman"/>
                <w:color w:val="000000"/>
                <w:sz w:val="18"/>
                <w:szCs w:val="18"/>
                <w:lang w:eastAsia="zh-CN"/>
              </w:rPr>
              <w:t>                       )</w:t>
            </w:r>
          </w:p>
          <w:p w14:paraId="69D5AF3E" w14:textId="77777777" w:rsidR="00C245A7" w:rsidRPr="00C245A7" w:rsidRDefault="00C245A7" w:rsidP="00C245A7">
            <w:pPr>
              <w:shd w:val="clear" w:color="auto" w:fill="FFFFFE"/>
              <w:spacing w:line="270" w:lineRule="atLeast"/>
              <w:rPr>
                <w:rFonts w:ascii="Consolas" w:eastAsia="Times New Roman" w:hAnsi="Consolas" w:cs="Times New Roman"/>
                <w:color w:val="000000"/>
                <w:sz w:val="18"/>
                <w:szCs w:val="18"/>
                <w:lang w:eastAsia="zh-CN"/>
              </w:rPr>
            </w:pPr>
            <w:r w:rsidRPr="00C245A7">
              <w:rPr>
                <w:rFonts w:ascii="Consolas" w:eastAsia="Times New Roman" w:hAnsi="Consolas" w:cs="Times New Roman"/>
                <w:color w:val="000000"/>
                <w:sz w:val="18"/>
                <w:szCs w:val="18"/>
                <w:lang w:eastAsia="zh-CN"/>
              </w:rPr>
              <w:t>                   )</w:t>
            </w:r>
          </w:p>
          <w:p w14:paraId="45B0D5A2" w14:textId="77777777" w:rsidR="00C245A7" w:rsidRPr="00C245A7" w:rsidRDefault="00C245A7" w:rsidP="00C245A7">
            <w:pPr>
              <w:shd w:val="clear" w:color="auto" w:fill="FFFFFE"/>
              <w:spacing w:line="270" w:lineRule="atLeast"/>
              <w:rPr>
                <w:rFonts w:ascii="Consolas" w:eastAsia="Times New Roman" w:hAnsi="Consolas" w:cs="Times New Roman"/>
                <w:color w:val="000000"/>
                <w:sz w:val="18"/>
                <w:szCs w:val="18"/>
                <w:lang w:eastAsia="zh-CN"/>
              </w:rPr>
            </w:pPr>
            <w:r w:rsidRPr="00C245A7">
              <w:rPr>
                <w:rFonts w:ascii="Consolas" w:eastAsia="Times New Roman" w:hAnsi="Consolas" w:cs="Times New Roman"/>
                <w:color w:val="000000"/>
                <w:sz w:val="18"/>
                <w:szCs w:val="18"/>
                <w:lang w:eastAsia="zh-CN"/>
              </w:rPr>
              <w:t>               )</w:t>
            </w:r>
          </w:p>
          <w:p w14:paraId="2C008836" w14:textId="77777777" w:rsidR="00C245A7" w:rsidRPr="00C245A7" w:rsidRDefault="00C245A7" w:rsidP="00C245A7">
            <w:pPr>
              <w:shd w:val="clear" w:color="auto" w:fill="FFFFFE"/>
              <w:spacing w:line="270" w:lineRule="atLeast"/>
              <w:rPr>
                <w:rFonts w:ascii="Consolas" w:eastAsia="Times New Roman" w:hAnsi="Consolas" w:cs="Times New Roman"/>
                <w:color w:val="000000"/>
                <w:sz w:val="18"/>
                <w:szCs w:val="18"/>
                <w:lang w:eastAsia="zh-CN"/>
              </w:rPr>
            </w:pPr>
            <w:r w:rsidRPr="00C245A7">
              <w:rPr>
                <w:rFonts w:ascii="Consolas" w:eastAsia="Times New Roman" w:hAnsi="Consolas" w:cs="Times New Roman"/>
                <w:color w:val="000000"/>
                <w:sz w:val="18"/>
                <w:szCs w:val="18"/>
                <w:lang w:eastAsia="zh-CN"/>
              </w:rPr>
              <w:t>           )</w:t>
            </w:r>
          </w:p>
          <w:p w14:paraId="2A32F72B" w14:textId="0FF968D5" w:rsidR="0069421D" w:rsidRPr="00921566" w:rsidRDefault="00C245A7" w:rsidP="00921566">
            <w:pPr>
              <w:shd w:val="clear" w:color="auto" w:fill="FFFFFE"/>
              <w:spacing w:line="270" w:lineRule="atLeast"/>
              <w:rPr>
                <w:rFonts w:ascii="Consolas" w:eastAsia="Times New Roman" w:hAnsi="Consolas" w:cs="Times New Roman"/>
                <w:color w:val="000000"/>
                <w:sz w:val="18"/>
                <w:szCs w:val="18"/>
                <w:lang w:eastAsia="zh-CN"/>
              </w:rPr>
            </w:pPr>
            <w:r w:rsidRPr="00C245A7">
              <w:rPr>
                <w:rFonts w:ascii="Consolas" w:eastAsia="Times New Roman" w:hAnsi="Consolas" w:cs="Times New Roman"/>
                <w:color w:val="000000"/>
                <w:sz w:val="18"/>
                <w:szCs w:val="18"/>
                <w:lang w:eastAsia="zh-CN"/>
              </w:rPr>
              <w:t>       )</w:t>
            </w:r>
          </w:p>
        </w:tc>
      </w:tr>
      <w:tr w:rsidR="0069421D" w14:paraId="7BD7C558" w14:textId="77777777" w:rsidTr="00C245A7">
        <w:tc>
          <w:tcPr>
            <w:tcW w:w="1271" w:type="dxa"/>
          </w:tcPr>
          <w:p w14:paraId="595CB1A4" w14:textId="0990031F" w:rsidR="0069421D" w:rsidRDefault="00263C56" w:rsidP="00C16B43">
            <w:pPr>
              <w:jc w:val="both"/>
            </w:pPr>
            <w:r>
              <w:lastRenderedPageBreak/>
              <w:t>Day of Booking</w:t>
            </w:r>
          </w:p>
        </w:tc>
        <w:tc>
          <w:tcPr>
            <w:tcW w:w="3119" w:type="dxa"/>
          </w:tcPr>
          <w:p w14:paraId="5417D026" w14:textId="48B7E541" w:rsidR="0069421D" w:rsidRDefault="00263C56" w:rsidP="00C16B43">
            <w:pPr>
              <w:jc w:val="both"/>
            </w:pPr>
            <w:r>
              <w:t>Day of the week indicator. This is used for identification of peak/non-peak hours.</w:t>
            </w:r>
          </w:p>
        </w:tc>
        <w:tc>
          <w:tcPr>
            <w:tcW w:w="9558" w:type="dxa"/>
          </w:tcPr>
          <w:p w14:paraId="6987C144" w14:textId="77777777" w:rsidR="00263C56" w:rsidRPr="00263C56" w:rsidRDefault="00263C56" w:rsidP="00263C56">
            <w:pPr>
              <w:shd w:val="clear" w:color="auto" w:fill="FFFFFE"/>
              <w:spacing w:line="270" w:lineRule="atLeast"/>
              <w:rPr>
                <w:rFonts w:ascii="Consolas" w:eastAsia="Times New Roman" w:hAnsi="Consolas" w:cs="Times New Roman"/>
                <w:color w:val="000000"/>
                <w:sz w:val="18"/>
                <w:szCs w:val="18"/>
                <w:lang w:eastAsia="zh-CN"/>
              </w:rPr>
            </w:pPr>
            <w:r w:rsidRPr="00263C56">
              <w:rPr>
                <w:rFonts w:ascii="Consolas" w:eastAsia="Times New Roman" w:hAnsi="Consolas" w:cs="Times New Roman"/>
                <w:color w:val="000000"/>
                <w:sz w:val="18"/>
                <w:szCs w:val="18"/>
                <w:lang w:eastAsia="zh-CN"/>
              </w:rPr>
              <w:t xml:space="preserve">Day of Booking = </w:t>
            </w:r>
            <w:proofErr w:type="gramStart"/>
            <w:r w:rsidRPr="00263C56">
              <w:rPr>
                <w:rFonts w:ascii="Consolas" w:eastAsia="Times New Roman" w:hAnsi="Consolas" w:cs="Times New Roman"/>
                <w:color w:val="3165BB"/>
                <w:sz w:val="18"/>
                <w:szCs w:val="18"/>
                <w:lang w:eastAsia="zh-CN"/>
              </w:rPr>
              <w:t>WEEKDAY</w:t>
            </w:r>
            <w:r w:rsidRPr="00263C56">
              <w:rPr>
                <w:rFonts w:ascii="Consolas" w:eastAsia="Times New Roman" w:hAnsi="Consolas" w:cs="Times New Roman"/>
                <w:color w:val="000000"/>
                <w:sz w:val="18"/>
                <w:szCs w:val="18"/>
                <w:lang w:eastAsia="zh-CN"/>
              </w:rPr>
              <w:t>(</w:t>
            </w:r>
            <w:proofErr w:type="gramEnd"/>
            <w:r w:rsidRPr="00263C56">
              <w:rPr>
                <w:rFonts w:ascii="Consolas" w:eastAsia="Times New Roman" w:hAnsi="Consolas" w:cs="Times New Roman"/>
                <w:color w:val="000000"/>
                <w:sz w:val="18"/>
                <w:szCs w:val="18"/>
                <w:lang w:eastAsia="zh-CN"/>
              </w:rPr>
              <w:t xml:space="preserve">'Facility Booking Details'[Start date], </w:t>
            </w:r>
            <w:r w:rsidRPr="00263C56">
              <w:rPr>
                <w:rFonts w:ascii="Consolas" w:eastAsia="Times New Roman" w:hAnsi="Consolas" w:cs="Times New Roman"/>
                <w:color w:val="09885A"/>
                <w:sz w:val="18"/>
                <w:szCs w:val="18"/>
                <w:lang w:eastAsia="zh-CN"/>
              </w:rPr>
              <w:t>2</w:t>
            </w:r>
            <w:r w:rsidRPr="00263C56">
              <w:rPr>
                <w:rFonts w:ascii="Consolas" w:eastAsia="Times New Roman" w:hAnsi="Consolas" w:cs="Times New Roman"/>
                <w:color w:val="000000"/>
                <w:sz w:val="18"/>
                <w:szCs w:val="18"/>
                <w:lang w:eastAsia="zh-CN"/>
              </w:rPr>
              <w:t>)</w:t>
            </w:r>
          </w:p>
          <w:p w14:paraId="3099156D" w14:textId="77777777" w:rsidR="0069421D" w:rsidRDefault="0069421D" w:rsidP="00C16B43">
            <w:pPr>
              <w:jc w:val="both"/>
            </w:pPr>
          </w:p>
        </w:tc>
      </w:tr>
      <w:tr w:rsidR="0069421D" w14:paraId="5DF2DB4E" w14:textId="77777777" w:rsidTr="00C245A7">
        <w:tc>
          <w:tcPr>
            <w:tcW w:w="1271" w:type="dxa"/>
          </w:tcPr>
          <w:p w14:paraId="1FBABD80" w14:textId="6C046165" w:rsidR="0069421D" w:rsidRDefault="00DD3469" w:rsidP="00C16B43">
            <w:pPr>
              <w:jc w:val="both"/>
            </w:pPr>
            <w:r>
              <w:t>Sport</w:t>
            </w:r>
          </w:p>
        </w:tc>
        <w:tc>
          <w:tcPr>
            <w:tcW w:w="3119" w:type="dxa"/>
          </w:tcPr>
          <w:p w14:paraId="5A04AD24" w14:textId="0F8AD09D" w:rsidR="0069421D" w:rsidRDefault="00DD3469" w:rsidP="00C16B43">
            <w:pPr>
              <w:jc w:val="both"/>
            </w:pPr>
            <w:r>
              <w:t>Groups the facilities together based on the sport</w:t>
            </w:r>
          </w:p>
        </w:tc>
        <w:tc>
          <w:tcPr>
            <w:tcW w:w="9558" w:type="dxa"/>
          </w:tcPr>
          <w:p w14:paraId="3FC3F7B2" w14:textId="77777777" w:rsidR="00DD3469" w:rsidRPr="00DD3469" w:rsidRDefault="00DD3469" w:rsidP="00DD3469">
            <w:pPr>
              <w:shd w:val="clear" w:color="auto" w:fill="FFFFFE"/>
              <w:spacing w:line="270" w:lineRule="atLeast"/>
              <w:rPr>
                <w:rFonts w:ascii="Consolas" w:eastAsia="Times New Roman" w:hAnsi="Consolas" w:cs="Times New Roman"/>
                <w:color w:val="000000"/>
                <w:sz w:val="18"/>
                <w:szCs w:val="18"/>
                <w:lang w:eastAsia="zh-CN"/>
              </w:rPr>
            </w:pPr>
            <w:r w:rsidRPr="00DD3469">
              <w:rPr>
                <w:rFonts w:ascii="Consolas" w:eastAsia="Times New Roman" w:hAnsi="Consolas" w:cs="Times New Roman"/>
                <w:color w:val="000000"/>
                <w:sz w:val="18"/>
                <w:szCs w:val="18"/>
                <w:lang w:eastAsia="zh-CN"/>
              </w:rPr>
              <w:t xml:space="preserve">Sport = </w:t>
            </w:r>
            <w:proofErr w:type="gramStart"/>
            <w:r w:rsidRPr="00DD3469">
              <w:rPr>
                <w:rFonts w:ascii="Consolas" w:eastAsia="Times New Roman" w:hAnsi="Consolas" w:cs="Times New Roman"/>
                <w:color w:val="3165BB"/>
                <w:sz w:val="18"/>
                <w:szCs w:val="18"/>
                <w:lang w:eastAsia="zh-CN"/>
              </w:rPr>
              <w:t>IF</w:t>
            </w:r>
            <w:r w:rsidRPr="00DD3469">
              <w:rPr>
                <w:rFonts w:ascii="Consolas" w:eastAsia="Times New Roman" w:hAnsi="Consolas" w:cs="Times New Roman"/>
                <w:color w:val="000000"/>
                <w:sz w:val="18"/>
                <w:szCs w:val="18"/>
                <w:lang w:eastAsia="zh-CN"/>
              </w:rPr>
              <w:t>(</w:t>
            </w:r>
            <w:proofErr w:type="gramEnd"/>
          </w:p>
          <w:p w14:paraId="5C024686" w14:textId="77777777" w:rsidR="00DD3469" w:rsidRPr="00DD3469" w:rsidRDefault="00DD3469" w:rsidP="00DD3469">
            <w:pPr>
              <w:shd w:val="clear" w:color="auto" w:fill="FFFFFE"/>
              <w:spacing w:line="270" w:lineRule="atLeast"/>
              <w:rPr>
                <w:rFonts w:ascii="Consolas" w:eastAsia="Times New Roman" w:hAnsi="Consolas" w:cs="Times New Roman"/>
                <w:color w:val="000000"/>
                <w:sz w:val="18"/>
                <w:szCs w:val="18"/>
                <w:lang w:eastAsia="zh-CN"/>
              </w:rPr>
            </w:pPr>
            <w:r w:rsidRPr="00DD3469">
              <w:rPr>
                <w:rFonts w:ascii="Consolas" w:eastAsia="Times New Roman" w:hAnsi="Consolas" w:cs="Times New Roman"/>
                <w:color w:val="000000"/>
                <w:sz w:val="18"/>
                <w:szCs w:val="18"/>
                <w:lang w:eastAsia="zh-CN"/>
              </w:rPr>
              <w:t xml:space="preserve">    </w:t>
            </w:r>
            <w:proofErr w:type="gramStart"/>
            <w:r w:rsidRPr="00DD3469">
              <w:rPr>
                <w:rFonts w:ascii="Consolas" w:eastAsia="Times New Roman" w:hAnsi="Consolas" w:cs="Times New Roman"/>
                <w:color w:val="3165BB"/>
                <w:sz w:val="18"/>
                <w:szCs w:val="18"/>
                <w:lang w:eastAsia="zh-CN"/>
              </w:rPr>
              <w:t>CONTAINSSTRING</w:t>
            </w:r>
            <w:r w:rsidRPr="00DD3469">
              <w:rPr>
                <w:rFonts w:ascii="Consolas" w:eastAsia="Times New Roman" w:hAnsi="Consolas" w:cs="Times New Roman"/>
                <w:color w:val="000000"/>
                <w:sz w:val="18"/>
                <w:szCs w:val="18"/>
                <w:lang w:eastAsia="zh-CN"/>
              </w:rPr>
              <w:t>(</w:t>
            </w:r>
            <w:proofErr w:type="gramEnd"/>
            <w:r w:rsidRPr="00DD3469">
              <w:rPr>
                <w:rFonts w:ascii="Consolas" w:eastAsia="Times New Roman" w:hAnsi="Consolas" w:cs="Times New Roman"/>
                <w:color w:val="000000"/>
                <w:sz w:val="18"/>
                <w:szCs w:val="18"/>
                <w:lang w:eastAsia="zh-CN"/>
              </w:rPr>
              <w:t xml:space="preserve">'Facility Booking Details'[Zone], </w:t>
            </w:r>
            <w:r w:rsidRPr="00DD3469">
              <w:rPr>
                <w:rFonts w:ascii="Consolas" w:eastAsia="Times New Roman" w:hAnsi="Consolas" w:cs="Times New Roman"/>
                <w:color w:val="A31515"/>
                <w:sz w:val="18"/>
                <w:szCs w:val="18"/>
                <w:lang w:eastAsia="zh-CN"/>
              </w:rPr>
              <w:t>"Basketball"</w:t>
            </w:r>
            <w:r w:rsidRPr="00DD3469">
              <w:rPr>
                <w:rFonts w:ascii="Consolas" w:eastAsia="Times New Roman" w:hAnsi="Consolas" w:cs="Times New Roman"/>
                <w:color w:val="000000"/>
                <w:sz w:val="18"/>
                <w:szCs w:val="18"/>
                <w:lang w:eastAsia="zh-CN"/>
              </w:rPr>
              <w:t>),</w:t>
            </w:r>
            <w:r w:rsidRPr="00DD3469">
              <w:rPr>
                <w:rFonts w:ascii="Consolas" w:eastAsia="Times New Roman" w:hAnsi="Consolas" w:cs="Times New Roman"/>
                <w:color w:val="A31515"/>
                <w:sz w:val="18"/>
                <w:szCs w:val="18"/>
                <w:lang w:eastAsia="zh-CN"/>
              </w:rPr>
              <w:t>"Basketball (Arena)"</w:t>
            </w:r>
            <w:r w:rsidRPr="00DD3469">
              <w:rPr>
                <w:rFonts w:ascii="Consolas" w:eastAsia="Times New Roman" w:hAnsi="Consolas" w:cs="Times New Roman"/>
                <w:color w:val="000000"/>
                <w:sz w:val="18"/>
                <w:szCs w:val="18"/>
                <w:lang w:eastAsia="zh-CN"/>
              </w:rPr>
              <w:t>,</w:t>
            </w:r>
          </w:p>
          <w:p w14:paraId="5E585ADE" w14:textId="77777777" w:rsidR="00DD3469" w:rsidRPr="00DD3469" w:rsidRDefault="00DD3469" w:rsidP="00DD3469">
            <w:pPr>
              <w:shd w:val="clear" w:color="auto" w:fill="FFFFFE"/>
              <w:spacing w:line="270" w:lineRule="atLeast"/>
              <w:rPr>
                <w:rFonts w:ascii="Consolas" w:eastAsia="Times New Roman" w:hAnsi="Consolas" w:cs="Times New Roman"/>
                <w:color w:val="000000"/>
                <w:sz w:val="18"/>
                <w:szCs w:val="18"/>
                <w:lang w:eastAsia="zh-CN"/>
              </w:rPr>
            </w:pPr>
            <w:r w:rsidRPr="00DD3469">
              <w:rPr>
                <w:rFonts w:ascii="Consolas" w:eastAsia="Times New Roman" w:hAnsi="Consolas" w:cs="Times New Roman"/>
                <w:color w:val="000000"/>
                <w:sz w:val="18"/>
                <w:szCs w:val="18"/>
                <w:lang w:eastAsia="zh-CN"/>
              </w:rPr>
              <w:t xml:space="preserve">    </w:t>
            </w:r>
            <w:proofErr w:type="gramStart"/>
            <w:r w:rsidRPr="00DD3469">
              <w:rPr>
                <w:rFonts w:ascii="Consolas" w:eastAsia="Times New Roman" w:hAnsi="Consolas" w:cs="Times New Roman"/>
                <w:color w:val="3165BB"/>
                <w:sz w:val="18"/>
                <w:szCs w:val="18"/>
                <w:lang w:eastAsia="zh-CN"/>
              </w:rPr>
              <w:t>IF</w:t>
            </w:r>
            <w:r w:rsidRPr="00DD3469">
              <w:rPr>
                <w:rFonts w:ascii="Consolas" w:eastAsia="Times New Roman" w:hAnsi="Consolas" w:cs="Times New Roman"/>
                <w:color w:val="000000"/>
                <w:sz w:val="18"/>
                <w:szCs w:val="18"/>
                <w:lang w:eastAsia="zh-CN"/>
              </w:rPr>
              <w:t>(</w:t>
            </w:r>
            <w:proofErr w:type="gramEnd"/>
          </w:p>
          <w:p w14:paraId="7EA2EED4" w14:textId="77777777" w:rsidR="00DD3469" w:rsidRPr="00DD3469" w:rsidRDefault="00DD3469" w:rsidP="00DD3469">
            <w:pPr>
              <w:shd w:val="clear" w:color="auto" w:fill="FFFFFE"/>
              <w:spacing w:line="270" w:lineRule="atLeast"/>
              <w:rPr>
                <w:rFonts w:ascii="Consolas" w:eastAsia="Times New Roman" w:hAnsi="Consolas" w:cs="Times New Roman"/>
                <w:color w:val="000000"/>
                <w:sz w:val="18"/>
                <w:szCs w:val="18"/>
                <w:lang w:eastAsia="zh-CN"/>
              </w:rPr>
            </w:pPr>
            <w:r w:rsidRPr="00DD3469">
              <w:rPr>
                <w:rFonts w:ascii="Consolas" w:eastAsia="Times New Roman" w:hAnsi="Consolas" w:cs="Times New Roman"/>
                <w:color w:val="000000"/>
                <w:sz w:val="18"/>
                <w:szCs w:val="18"/>
                <w:lang w:eastAsia="zh-CN"/>
              </w:rPr>
              <w:t>       </w:t>
            </w:r>
            <w:proofErr w:type="gramStart"/>
            <w:r w:rsidRPr="00DD3469">
              <w:rPr>
                <w:rFonts w:ascii="Consolas" w:eastAsia="Times New Roman" w:hAnsi="Consolas" w:cs="Times New Roman"/>
                <w:color w:val="3165BB"/>
                <w:sz w:val="18"/>
                <w:szCs w:val="18"/>
                <w:lang w:eastAsia="zh-CN"/>
              </w:rPr>
              <w:t>CONTAINSSTRING</w:t>
            </w:r>
            <w:r w:rsidRPr="00DD3469">
              <w:rPr>
                <w:rFonts w:ascii="Consolas" w:eastAsia="Times New Roman" w:hAnsi="Consolas" w:cs="Times New Roman"/>
                <w:color w:val="000000"/>
                <w:sz w:val="18"/>
                <w:szCs w:val="18"/>
                <w:lang w:eastAsia="zh-CN"/>
              </w:rPr>
              <w:t>(</w:t>
            </w:r>
            <w:proofErr w:type="gramEnd"/>
            <w:r w:rsidRPr="00DD3469">
              <w:rPr>
                <w:rFonts w:ascii="Consolas" w:eastAsia="Times New Roman" w:hAnsi="Consolas" w:cs="Times New Roman"/>
                <w:color w:val="000000"/>
                <w:sz w:val="18"/>
                <w:szCs w:val="18"/>
                <w:lang w:eastAsia="zh-CN"/>
              </w:rPr>
              <w:t xml:space="preserve">'Facility Booking Details'[Zone], </w:t>
            </w:r>
            <w:r w:rsidRPr="00DD3469">
              <w:rPr>
                <w:rFonts w:ascii="Consolas" w:eastAsia="Times New Roman" w:hAnsi="Consolas" w:cs="Times New Roman"/>
                <w:color w:val="A31515"/>
                <w:sz w:val="18"/>
                <w:szCs w:val="18"/>
                <w:lang w:eastAsia="zh-CN"/>
              </w:rPr>
              <w:t>"Netball"</w:t>
            </w:r>
            <w:r w:rsidRPr="00DD3469">
              <w:rPr>
                <w:rFonts w:ascii="Consolas" w:eastAsia="Times New Roman" w:hAnsi="Consolas" w:cs="Times New Roman"/>
                <w:color w:val="000000"/>
                <w:sz w:val="18"/>
                <w:szCs w:val="18"/>
                <w:lang w:eastAsia="zh-CN"/>
              </w:rPr>
              <w:t>),</w:t>
            </w:r>
            <w:r w:rsidRPr="00DD3469">
              <w:rPr>
                <w:rFonts w:ascii="Consolas" w:eastAsia="Times New Roman" w:hAnsi="Consolas" w:cs="Times New Roman"/>
                <w:color w:val="A31515"/>
                <w:sz w:val="18"/>
                <w:szCs w:val="18"/>
                <w:lang w:eastAsia="zh-CN"/>
              </w:rPr>
              <w:t>"Netball (Arena)"</w:t>
            </w:r>
            <w:r w:rsidRPr="00DD3469">
              <w:rPr>
                <w:rFonts w:ascii="Consolas" w:eastAsia="Times New Roman" w:hAnsi="Consolas" w:cs="Times New Roman"/>
                <w:color w:val="000000"/>
                <w:sz w:val="18"/>
                <w:szCs w:val="18"/>
                <w:lang w:eastAsia="zh-CN"/>
              </w:rPr>
              <w:t>,</w:t>
            </w:r>
          </w:p>
          <w:p w14:paraId="4BB148B4" w14:textId="77777777" w:rsidR="00DD3469" w:rsidRPr="00DD3469" w:rsidRDefault="00DD3469" w:rsidP="00DD3469">
            <w:pPr>
              <w:shd w:val="clear" w:color="auto" w:fill="FFFFFE"/>
              <w:spacing w:line="270" w:lineRule="atLeast"/>
              <w:rPr>
                <w:rFonts w:ascii="Consolas" w:eastAsia="Times New Roman" w:hAnsi="Consolas" w:cs="Times New Roman"/>
                <w:color w:val="000000"/>
                <w:sz w:val="18"/>
                <w:szCs w:val="18"/>
                <w:lang w:eastAsia="zh-CN"/>
              </w:rPr>
            </w:pPr>
            <w:r w:rsidRPr="00DD3469">
              <w:rPr>
                <w:rFonts w:ascii="Consolas" w:eastAsia="Times New Roman" w:hAnsi="Consolas" w:cs="Times New Roman"/>
                <w:color w:val="000000"/>
                <w:sz w:val="18"/>
                <w:szCs w:val="18"/>
                <w:lang w:eastAsia="zh-CN"/>
              </w:rPr>
              <w:t>       </w:t>
            </w:r>
            <w:proofErr w:type="gramStart"/>
            <w:r w:rsidRPr="00DD3469">
              <w:rPr>
                <w:rFonts w:ascii="Consolas" w:eastAsia="Times New Roman" w:hAnsi="Consolas" w:cs="Times New Roman"/>
                <w:color w:val="3165BB"/>
                <w:sz w:val="18"/>
                <w:szCs w:val="18"/>
                <w:lang w:eastAsia="zh-CN"/>
              </w:rPr>
              <w:t>IF</w:t>
            </w:r>
            <w:r w:rsidRPr="00DD3469">
              <w:rPr>
                <w:rFonts w:ascii="Consolas" w:eastAsia="Times New Roman" w:hAnsi="Consolas" w:cs="Times New Roman"/>
                <w:color w:val="000000"/>
                <w:sz w:val="18"/>
                <w:szCs w:val="18"/>
                <w:lang w:eastAsia="zh-CN"/>
              </w:rPr>
              <w:t>(</w:t>
            </w:r>
            <w:proofErr w:type="gramEnd"/>
          </w:p>
          <w:p w14:paraId="6B3F0DCF" w14:textId="77777777" w:rsidR="00DD3469" w:rsidRPr="00DD3469" w:rsidRDefault="00DD3469" w:rsidP="00DD3469">
            <w:pPr>
              <w:shd w:val="clear" w:color="auto" w:fill="FFFFFE"/>
              <w:spacing w:line="270" w:lineRule="atLeast"/>
              <w:rPr>
                <w:rFonts w:ascii="Consolas" w:eastAsia="Times New Roman" w:hAnsi="Consolas" w:cs="Times New Roman"/>
                <w:color w:val="000000"/>
                <w:sz w:val="18"/>
                <w:szCs w:val="18"/>
                <w:lang w:eastAsia="zh-CN"/>
              </w:rPr>
            </w:pPr>
            <w:r w:rsidRPr="00DD3469">
              <w:rPr>
                <w:rFonts w:ascii="Consolas" w:eastAsia="Times New Roman" w:hAnsi="Consolas" w:cs="Times New Roman"/>
                <w:color w:val="000000"/>
                <w:sz w:val="18"/>
                <w:szCs w:val="18"/>
                <w:lang w:eastAsia="zh-CN"/>
              </w:rPr>
              <w:t>           </w:t>
            </w:r>
            <w:proofErr w:type="gramStart"/>
            <w:r w:rsidRPr="00DD3469">
              <w:rPr>
                <w:rFonts w:ascii="Consolas" w:eastAsia="Times New Roman" w:hAnsi="Consolas" w:cs="Times New Roman"/>
                <w:color w:val="3165BB"/>
                <w:sz w:val="18"/>
                <w:szCs w:val="18"/>
                <w:lang w:eastAsia="zh-CN"/>
              </w:rPr>
              <w:t>CONTAINSSTRING</w:t>
            </w:r>
            <w:r w:rsidRPr="00DD3469">
              <w:rPr>
                <w:rFonts w:ascii="Consolas" w:eastAsia="Times New Roman" w:hAnsi="Consolas" w:cs="Times New Roman"/>
                <w:color w:val="000000"/>
                <w:sz w:val="18"/>
                <w:szCs w:val="18"/>
                <w:lang w:eastAsia="zh-CN"/>
              </w:rPr>
              <w:t>(</w:t>
            </w:r>
            <w:proofErr w:type="gramEnd"/>
            <w:r w:rsidRPr="00DD3469">
              <w:rPr>
                <w:rFonts w:ascii="Consolas" w:eastAsia="Times New Roman" w:hAnsi="Consolas" w:cs="Times New Roman"/>
                <w:color w:val="000000"/>
                <w:sz w:val="18"/>
                <w:szCs w:val="18"/>
                <w:lang w:eastAsia="zh-CN"/>
              </w:rPr>
              <w:t xml:space="preserve">'Facility Booking Details'[Zone], </w:t>
            </w:r>
            <w:r w:rsidRPr="00DD3469">
              <w:rPr>
                <w:rFonts w:ascii="Consolas" w:eastAsia="Times New Roman" w:hAnsi="Consolas" w:cs="Times New Roman"/>
                <w:color w:val="A31515"/>
                <w:sz w:val="18"/>
                <w:szCs w:val="18"/>
                <w:lang w:eastAsia="zh-CN"/>
              </w:rPr>
              <w:t>"Table Tennis"</w:t>
            </w:r>
            <w:r w:rsidRPr="00DD3469">
              <w:rPr>
                <w:rFonts w:ascii="Consolas" w:eastAsia="Times New Roman" w:hAnsi="Consolas" w:cs="Times New Roman"/>
                <w:color w:val="000000"/>
                <w:sz w:val="18"/>
                <w:szCs w:val="18"/>
                <w:lang w:eastAsia="zh-CN"/>
              </w:rPr>
              <w:t>),</w:t>
            </w:r>
            <w:r w:rsidRPr="00DD3469">
              <w:rPr>
                <w:rFonts w:ascii="Consolas" w:eastAsia="Times New Roman" w:hAnsi="Consolas" w:cs="Times New Roman"/>
                <w:color w:val="A31515"/>
                <w:sz w:val="18"/>
                <w:szCs w:val="18"/>
                <w:lang w:eastAsia="zh-CN"/>
              </w:rPr>
              <w:t>"Table Tennis (Arena)"</w:t>
            </w:r>
            <w:r w:rsidRPr="00DD3469">
              <w:rPr>
                <w:rFonts w:ascii="Consolas" w:eastAsia="Times New Roman" w:hAnsi="Consolas" w:cs="Times New Roman"/>
                <w:color w:val="000000"/>
                <w:sz w:val="18"/>
                <w:szCs w:val="18"/>
                <w:lang w:eastAsia="zh-CN"/>
              </w:rPr>
              <w:t>,</w:t>
            </w:r>
          </w:p>
          <w:p w14:paraId="6D01B808" w14:textId="77777777" w:rsidR="00DD3469" w:rsidRPr="00DD3469" w:rsidRDefault="00DD3469" w:rsidP="00DD3469">
            <w:pPr>
              <w:shd w:val="clear" w:color="auto" w:fill="FFFFFE"/>
              <w:spacing w:line="270" w:lineRule="atLeast"/>
              <w:rPr>
                <w:rFonts w:ascii="Consolas" w:eastAsia="Times New Roman" w:hAnsi="Consolas" w:cs="Times New Roman"/>
                <w:color w:val="000000"/>
                <w:sz w:val="18"/>
                <w:szCs w:val="18"/>
                <w:lang w:eastAsia="zh-CN"/>
              </w:rPr>
            </w:pPr>
            <w:r w:rsidRPr="00DD3469">
              <w:rPr>
                <w:rFonts w:ascii="Consolas" w:eastAsia="Times New Roman" w:hAnsi="Consolas" w:cs="Times New Roman"/>
                <w:color w:val="000000"/>
                <w:sz w:val="18"/>
                <w:szCs w:val="18"/>
                <w:lang w:eastAsia="zh-CN"/>
              </w:rPr>
              <w:t>           </w:t>
            </w:r>
            <w:proofErr w:type="gramStart"/>
            <w:r w:rsidRPr="00DD3469">
              <w:rPr>
                <w:rFonts w:ascii="Consolas" w:eastAsia="Times New Roman" w:hAnsi="Consolas" w:cs="Times New Roman"/>
                <w:color w:val="3165BB"/>
                <w:sz w:val="18"/>
                <w:szCs w:val="18"/>
                <w:lang w:eastAsia="zh-CN"/>
              </w:rPr>
              <w:t>IF</w:t>
            </w:r>
            <w:r w:rsidRPr="00DD3469">
              <w:rPr>
                <w:rFonts w:ascii="Consolas" w:eastAsia="Times New Roman" w:hAnsi="Consolas" w:cs="Times New Roman"/>
                <w:color w:val="000000"/>
                <w:sz w:val="18"/>
                <w:szCs w:val="18"/>
                <w:lang w:eastAsia="zh-CN"/>
              </w:rPr>
              <w:t>(</w:t>
            </w:r>
            <w:proofErr w:type="gramEnd"/>
          </w:p>
          <w:p w14:paraId="75FDF23B" w14:textId="77777777" w:rsidR="00DD3469" w:rsidRPr="00DD3469" w:rsidRDefault="00DD3469" w:rsidP="00DD3469">
            <w:pPr>
              <w:shd w:val="clear" w:color="auto" w:fill="FFFFFE"/>
              <w:spacing w:line="270" w:lineRule="atLeast"/>
              <w:rPr>
                <w:rFonts w:ascii="Consolas" w:eastAsia="Times New Roman" w:hAnsi="Consolas" w:cs="Times New Roman"/>
                <w:color w:val="000000"/>
                <w:sz w:val="18"/>
                <w:szCs w:val="18"/>
                <w:lang w:eastAsia="zh-CN"/>
              </w:rPr>
            </w:pPr>
            <w:r w:rsidRPr="00DD3469">
              <w:rPr>
                <w:rFonts w:ascii="Consolas" w:eastAsia="Times New Roman" w:hAnsi="Consolas" w:cs="Times New Roman"/>
                <w:color w:val="000000"/>
                <w:sz w:val="18"/>
                <w:szCs w:val="18"/>
                <w:lang w:eastAsia="zh-CN"/>
              </w:rPr>
              <w:t>               </w:t>
            </w:r>
            <w:proofErr w:type="gramStart"/>
            <w:r w:rsidRPr="00DD3469">
              <w:rPr>
                <w:rFonts w:ascii="Consolas" w:eastAsia="Times New Roman" w:hAnsi="Consolas" w:cs="Times New Roman"/>
                <w:color w:val="3165BB"/>
                <w:sz w:val="18"/>
                <w:szCs w:val="18"/>
                <w:lang w:eastAsia="zh-CN"/>
              </w:rPr>
              <w:t>CONTAINSSTRING</w:t>
            </w:r>
            <w:r w:rsidRPr="00DD3469">
              <w:rPr>
                <w:rFonts w:ascii="Consolas" w:eastAsia="Times New Roman" w:hAnsi="Consolas" w:cs="Times New Roman"/>
                <w:color w:val="000000"/>
                <w:sz w:val="18"/>
                <w:szCs w:val="18"/>
                <w:lang w:eastAsia="zh-CN"/>
              </w:rPr>
              <w:t>(</w:t>
            </w:r>
            <w:proofErr w:type="gramEnd"/>
            <w:r w:rsidRPr="00DD3469">
              <w:rPr>
                <w:rFonts w:ascii="Consolas" w:eastAsia="Times New Roman" w:hAnsi="Consolas" w:cs="Times New Roman"/>
                <w:color w:val="000000"/>
                <w:sz w:val="18"/>
                <w:szCs w:val="18"/>
                <w:lang w:eastAsia="zh-CN"/>
              </w:rPr>
              <w:t xml:space="preserve">'Facility Booking Details'[Zone], </w:t>
            </w:r>
            <w:r w:rsidRPr="00DD3469">
              <w:rPr>
                <w:rFonts w:ascii="Consolas" w:eastAsia="Times New Roman" w:hAnsi="Consolas" w:cs="Times New Roman"/>
                <w:color w:val="A31515"/>
                <w:sz w:val="18"/>
                <w:szCs w:val="18"/>
                <w:lang w:eastAsia="zh-CN"/>
              </w:rPr>
              <w:t>"(2."</w:t>
            </w:r>
            <w:r w:rsidRPr="00DD3469">
              <w:rPr>
                <w:rFonts w:ascii="Consolas" w:eastAsia="Times New Roman" w:hAnsi="Consolas" w:cs="Times New Roman"/>
                <w:color w:val="000000"/>
                <w:sz w:val="18"/>
                <w:szCs w:val="18"/>
                <w:lang w:eastAsia="zh-CN"/>
              </w:rPr>
              <w:t>),</w:t>
            </w:r>
            <w:r w:rsidRPr="00DD3469">
              <w:rPr>
                <w:rFonts w:ascii="Consolas" w:eastAsia="Times New Roman" w:hAnsi="Consolas" w:cs="Times New Roman"/>
                <w:color w:val="A31515"/>
                <w:sz w:val="18"/>
                <w:szCs w:val="18"/>
                <w:lang w:eastAsia="zh-CN"/>
              </w:rPr>
              <w:t>"Volleyball (Arena)"</w:t>
            </w:r>
            <w:r w:rsidRPr="00DD3469">
              <w:rPr>
                <w:rFonts w:ascii="Consolas" w:eastAsia="Times New Roman" w:hAnsi="Consolas" w:cs="Times New Roman"/>
                <w:color w:val="000000"/>
                <w:sz w:val="18"/>
                <w:szCs w:val="18"/>
                <w:lang w:eastAsia="zh-CN"/>
              </w:rPr>
              <w:t>,</w:t>
            </w:r>
          </w:p>
          <w:p w14:paraId="2A42ADDB" w14:textId="77777777" w:rsidR="00DD3469" w:rsidRPr="00DD3469" w:rsidRDefault="00DD3469" w:rsidP="00DD3469">
            <w:pPr>
              <w:shd w:val="clear" w:color="auto" w:fill="FFFFFE"/>
              <w:spacing w:line="270" w:lineRule="atLeast"/>
              <w:rPr>
                <w:rFonts w:ascii="Consolas" w:eastAsia="Times New Roman" w:hAnsi="Consolas" w:cs="Times New Roman"/>
                <w:color w:val="000000"/>
                <w:sz w:val="18"/>
                <w:szCs w:val="18"/>
                <w:lang w:eastAsia="zh-CN"/>
              </w:rPr>
            </w:pPr>
            <w:r w:rsidRPr="00DD3469">
              <w:rPr>
                <w:rFonts w:ascii="Consolas" w:eastAsia="Times New Roman" w:hAnsi="Consolas" w:cs="Times New Roman"/>
                <w:color w:val="000000"/>
                <w:sz w:val="18"/>
                <w:szCs w:val="18"/>
                <w:lang w:eastAsia="zh-CN"/>
              </w:rPr>
              <w:t>               </w:t>
            </w:r>
            <w:proofErr w:type="gramStart"/>
            <w:r w:rsidRPr="00DD3469">
              <w:rPr>
                <w:rFonts w:ascii="Consolas" w:eastAsia="Times New Roman" w:hAnsi="Consolas" w:cs="Times New Roman"/>
                <w:color w:val="3165BB"/>
                <w:sz w:val="18"/>
                <w:szCs w:val="18"/>
                <w:lang w:eastAsia="zh-CN"/>
              </w:rPr>
              <w:t>IF</w:t>
            </w:r>
            <w:r w:rsidRPr="00DD3469">
              <w:rPr>
                <w:rFonts w:ascii="Consolas" w:eastAsia="Times New Roman" w:hAnsi="Consolas" w:cs="Times New Roman"/>
                <w:color w:val="000000"/>
                <w:sz w:val="18"/>
                <w:szCs w:val="18"/>
                <w:lang w:eastAsia="zh-CN"/>
              </w:rPr>
              <w:t>(</w:t>
            </w:r>
            <w:proofErr w:type="gramEnd"/>
          </w:p>
          <w:p w14:paraId="5B147E1A" w14:textId="77777777" w:rsidR="00DD3469" w:rsidRPr="00DD3469" w:rsidRDefault="00DD3469" w:rsidP="00DD3469">
            <w:pPr>
              <w:shd w:val="clear" w:color="auto" w:fill="FFFFFE"/>
              <w:spacing w:line="270" w:lineRule="atLeast"/>
              <w:rPr>
                <w:rFonts w:ascii="Consolas" w:eastAsia="Times New Roman" w:hAnsi="Consolas" w:cs="Times New Roman"/>
                <w:color w:val="000000"/>
                <w:sz w:val="18"/>
                <w:szCs w:val="18"/>
                <w:lang w:eastAsia="zh-CN"/>
              </w:rPr>
            </w:pPr>
            <w:r w:rsidRPr="00DD3469">
              <w:rPr>
                <w:rFonts w:ascii="Consolas" w:eastAsia="Times New Roman" w:hAnsi="Consolas" w:cs="Times New Roman"/>
                <w:color w:val="000000"/>
                <w:sz w:val="18"/>
                <w:szCs w:val="18"/>
                <w:lang w:eastAsia="zh-CN"/>
              </w:rPr>
              <w:t>                   </w:t>
            </w:r>
            <w:proofErr w:type="gramStart"/>
            <w:r w:rsidRPr="00DD3469">
              <w:rPr>
                <w:rFonts w:ascii="Consolas" w:eastAsia="Times New Roman" w:hAnsi="Consolas" w:cs="Times New Roman"/>
                <w:color w:val="3165BB"/>
                <w:sz w:val="18"/>
                <w:szCs w:val="18"/>
                <w:lang w:eastAsia="zh-CN"/>
              </w:rPr>
              <w:t>CONTAINSSTRING</w:t>
            </w:r>
            <w:r w:rsidRPr="00DD3469">
              <w:rPr>
                <w:rFonts w:ascii="Consolas" w:eastAsia="Times New Roman" w:hAnsi="Consolas" w:cs="Times New Roman"/>
                <w:color w:val="000000"/>
                <w:sz w:val="18"/>
                <w:szCs w:val="18"/>
                <w:lang w:eastAsia="zh-CN"/>
              </w:rPr>
              <w:t>(</w:t>
            </w:r>
            <w:proofErr w:type="gramEnd"/>
            <w:r w:rsidRPr="00DD3469">
              <w:rPr>
                <w:rFonts w:ascii="Consolas" w:eastAsia="Times New Roman" w:hAnsi="Consolas" w:cs="Times New Roman"/>
                <w:color w:val="000000"/>
                <w:sz w:val="18"/>
                <w:szCs w:val="18"/>
                <w:lang w:eastAsia="zh-CN"/>
              </w:rPr>
              <w:t xml:space="preserve">'Facility Booking Details'[Zone], </w:t>
            </w:r>
            <w:r w:rsidRPr="00DD3469">
              <w:rPr>
                <w:rFonts w:ascii="Consolas" w:eastAsia="Times New Roman" w:hAnsi="Consolas" w:cs="Times New Roman"/>
                <w:color w:val="A31515"/>
                <w:sz w:val="18"/>
                <w:szCs w:val="18"/>
                <w:lang w:eastAsia="zh-CN"/>
              </w:rPr>
              <w:t>"Badminton"</w:t>
            </w:r>
            <w:r w:rsidRPr="00DD3469">
              <w:rPr>
                <w:rFonts w:ascii="Consolas" w:eastAsia="Times New Roman" w:hAnsi="Consolas" w:cs="Times New Roman"/>
                <w:color w:val="000000"/>
                <w:sz w:val="18"/>
                <w:szCs w:val="18"/>
                <w:lang w:eastAsia="zh-CN"/>
              </w:rPr>
              <w:t>),</w:t>
            </w:r>
            <w:r w:rsidRPr="00DD3469">
              <w:rPr>
                <w:rFonts w:ascii="Consolas" w:eastAsia="Times New Roman" w:hAnsi="Consolas" w:cs="Times New Roman"/>
                <w:color w:val="A31515"/>
                <w:sz w:val="18"/>
                <w:szCs w:val="18"/>
                <w:lang w:eastAsia="zh-CN"/>
              </w:rPr>
              <w:t>"Badminton (Arena)"</w:t>
            </w:r>
            <w:r w:rsidRPr="00DD3469">
              <w:rPr>
                <w:rFonts w:ascii="Consolas" w:eastAsia="Times New Roman" w:hAnsi="Consolas" w:cs="Times New Roman"/>
                <w:color w:val="000000"/>
                <w:sz w:val="18"/>
                <w:szCs w:val="18"/>
                <w:lang w:eastAsia="zh-CN"/>
              </w:rPr>
              <w:t>,</w:t>
            </w:r>
          </w:p>
          <w:p w14:paraId="3C369997" w14:textId="77777777" w:rsidR="00DD3469" w:rsidRPr="00DD3469" w:rsidRDefault="00DD3469" w:rsidP="00DD3469">
            <w:pPr>
              <w:shd w:val="clear" w:color="auto" w:fill="FFFFFE"/>
              <w:spacing w:line="270" w:lineRule="atLeast"/>
              <w:rPr>
                <w:rFonts w:ascii="Consolas" w:eastAsia="Times New Roman" w:hAnsi="Consolas" w:cs="Times New Roman"/>
                <w:color w:val="000000"/>
                <w:sz w:val="18"/>
                <w:szCs w:val="18"/>
                <w:lang w:eastAsia="zh-CN"/>
              </w:rPr>
            </w:pPr>
            <w:r w:rsidRPr="00DD3469">
              <w:rPr>
                <w:rFonts w:ascii="Consolas" w:eastAsia="Times New Roman" w:hAnsi="Consolas" w:cs="Times New Roman"/>
                <w:color w:val="000000"/>
                <w:sz w:val="18"/>
                <w:szCs w:val="18"/>
                <w:lang w:eastAsia="zh-CN"/>
              </w:rPr>
              <w:t>                   </w:t>
            </w:r>
            <w:proofErr w:type="gramStart"/>
            <w:r w:rsidRPr="00DD3469">
              <w:rPr>
                <w:rFonts w:ascii="Consolas" w:eastAsia="Times New Roman" w:hAnsi="Consolas" w:cs="Times New Roman"/>
                <w:color w:val="3165BB"/>
                <w:sz w:val="18"/>
                <w:szCs w:val="18"/>
                <w:lang w:eastAsia="zh-CN"/>
              </w:rPr>
              <w:t>IF</w:t>
            </w:r>
            <w:r w:rsidRPr="00DD3469">
              <w:rPr>
                <w:rFonts w:ascii="Consolas" w:eastAsia="Times New Roman" w:hAnsi="Consolas" w:cs="Times New Roman"/>
                <w:color w:val="000000"/>
                <w:sz w:val="18"/>
                <w:szCs w:val="18"/>
                <w:lang w:eastAsia="zh-CN"/>
              </w:rPr>
              <w:t>(</w:t>
            </w:r>
            <w:proofErr w:type="gramEnd"/>
          </w:p>
          <w:p w14:paraId="15AF1026" w14:textId="77777777" w:rsidR="00DD3469" w:rsidRPr="00DD3469" w:rsidRDefault="00DD3469" w:rsidP="00DD3469">
            <w:pPr>
              <w:shd w:val="clear" w:color="auto" w:fill="FFFFFE"/>
              <w:spacing w:line="270" w:lineRule="atLeast"/>
              <w:rPr>
                <w:rFonts w:ascii="Consolas" w:eastAsia="Times New Roman" w:hAnsi="Consolas" w:cs="Times New Roman"/>
                <w:color w:val="000000"/>
                <w:sz w:val="18"/>
                <w:szCs w:val="18"/>
                <w:lang w:eastAsia="zh-CN"/>
              </w:rPr>
            </w:pPr>
            <w:r w:rsidRPr="00DD3469">
              <w:rPr>
                <w:rFonts w:ascii="Consolas" w:eastAsia="Times New Roman" w:hAnsi="Consolas" w:cs="Times New Roman"/>
                <w:color w:val="000000"/>
                <w:sz w:val="18"/>
                <w:szCs w:val="18"/>
                <w:lang w:eastAsia="zh-CN"/>
              </w:rPr>
              <w:t>                       </w:t>
            </w:r>
            <w:proofErr w:type="gramStart"/>
            <w:r w:rsidRPr="00DD3469">
              <w:rPr>
                <w:rFonts w:ascii="Consolas" w:eastAsia="Times New Roman" w:hAnsi="Consolas" w:cs="Times New Roman"/>
                <w:color w:val="3165BB"/>
                <w:sz w:val="18"/>
                <w:szCs w:val="18"/>
                <w:lang w:eastAsia="zh-CN"/>
              </w:rPr>
              <w:t>CONTAINSSTRING</w:t>
            </w:r>
            <w:r w:rsidRPr="00DD3469">
              <w:rPr>
                <w:rFonts w:ascii="Consolas" w:eastAsia="Times New Roman" w:hAnsi="Consolas" w:cs="Times New Roman"/>
                <w:color w:val="000000"/>
                <w:sz w:val="18"/>
                <w:szCs w:val="18"/>
                <w:lang w:eastAsia="zh-CN"/>
              </w:rPr>
              <w:t>(</w:t>
            </w:r>
            <w:proofErr w:type="gramEnd"/>
            <w:r w:rsidRPr="00DD3469">
              <w:rPr>
                <w:rFonts w:ascii="Consolas" w:eastAsia="Times New Roman" w:hAnsi="Consolas" w:cs="Times New Roman"/>
                <w:color w:val="000000"/>
                <w:sz w:val="18"/>
                <w:szCs w:val="18"/>
                <w:lang w:eastAsia="zh-CN"/>
              </w:rPr>
              <w:t xml:space="preserve">'Facility Booking Details'[Zone], </w:t>
            </w:r>
            <w:r w:rsidRPr="00DD3469">
              <w:rPr>
                <w:rFonts w:ascii="Consolas" w:eastAsia="Times New Roman" w:hAnsi="Consolas" w:cs="Times New Roman"/>
                <w:color w:val="A31515"/>
                <w:sz w:val="18"/>
                <w:szCs w:val="18"/>
                <w:lang w:eastAsia="zh-CN"/>
              </w:rPr>
              <w:t>"Lawn"</w:t>
            </w:r>
            <w:r w:rsidRPr="00DD3469">
              <w:rPr>
                <w:rFonts w:ascii="Consolas" w:eastAsia="Times New Roman" w:hAnsi="Consolas" w:cs="Times New Roman"/>
                <w:color w:val="000000"/>
                <w:sz w:val="18"/>
                <w:szCs w:val="18"/>
                <w:lang w:eastAsia="zh-CN"/>
              </w:rPr>
              <w:t>),</w:t>
            </w:r>
            <w:r w:rsidRPr="00DD3469">
              <w:rPr>
                <w:rFonts w:ascii="Consolas" w:eastAsia="Times New Roman" w:hAnsi="Consolas" w:cs="Times New Roman"/>
                <w:color w:val="A31515"/>
                <w:sz w:val="18"/>
                <w:szCs w:val="18"/>
                <w:lang w:eastAsia="zh-CN"/>
              </w:rPr>
              <w:t>"Lawn Bowl"</w:t>
            </w:r>
            <w:r w:rsidRPr="00DD3469">
              <w:rPr>
                <w:rFonts w:ascii="Consolas" w:eastAsia="Times New Roman" w:hAnsi="Consolas" w:cs="Times New Roman"/>
                <w:color w:val="000000"/>
                <w:sz w:val="18"/>
                <w:szCs w:val="18"/>
                <w:lang w:eastAsia="zh-CN"/>
              </w:rPr>
              <w:t>,</w:t>
            </w:r>
          </w:p>
          <w:p w14:paraId="780B308F" w14:textId="77777777" w:rsidR="00DD3469" w:rsidRPr="00DD3469" w:rsidRDefault="00DD3469" w:rsidP="00DD3469">
            <w:pPr>
              <w:shd w:val="clear" w:color="auto" w:fill="FFFFFE"/>
              <w:spacing w:line="270" w:lineRule="atLeast"/>
              <w:rPr>
                <w:rFonts w:ascii="Consolas" w:eastAsia="Times New Roman" w:hAnsi="Consolas" w:cs="Times New Roman"/>
                <w:color w:val="000000"/>
                <w:sz w:val="18"/>
                <w:szCs w:val="18"/>
                <w:lang w:eastAsia="zh-CN"/>
              </w:rPr>
            </w:pPr>
            <w:r w:rsidRPr="00DD3469">
              <w:rPr>
                <w:rFonts w:ascii="Consolas" w:eastAsia="Times New Roman" w:hAnsi="Consolas" w:cs="Times New Roman"/>
                <w:color w:val="000000"/>
                <w:sz w:val="18"/>
                <w:szCs w:val="18"/>
                <w:lang w:eastAsia="zh-CN"/>
              </w:rPr>
              <w:lastRenderedPageBreak/>
              <w:t>                       </w:t>
            </w:r>
            <w:proofErr w:type="gramStart"/>
            <w:r w:rsidRPr="00DD3469">
              <w:rPr>
                <w:rFonts w:ascii="Consolas" w:eastAsia="Times New Roman" w:hAnsi="Consolas" w:cs="Times New Roman"/>
                <w:color w:val="3165BB"/>
                <w:sz w:val="18"/>
                <w:szCs w:val="18"/>
                <w:lang w:eastAsia="zh-CN"/>
              </w:rPr>
              <w:t>IF</w:t>
            </w:r>
            <w:r w:rsidRPr="00DD3469">
              <w:rPr>
                <w:rFonts w:ascii="Consolas" w:eastAsia="Times New Roman" w:hAnsi="Consolas" w:cs="Times New Roman"/>
                <w:color w:val="000000"/>
                <w:sz w:val="18"/>
                <w:szCs w:val="18"/>
                <w:lang w:eastAsia="zh-CN"/>
              </w:rPr>
              <w:t>(</w:t>
            </w:r>
            <w:proofErr w:type="gramEnd"/>
          </w:p>
          <w:p w14:paraId="6052C4F9" w14:textId="77777777" w:rsidR="00DD3469" w:rsidRPr="00DD3469" w:rsidRDefault="00DD3469" w:rsidP="00DD3469">
            <w:pPr>
              <w:shd w:val="clear" w:color="auto" w:fill="FFFFFE"/>
              <w:spacing w:line="270" w:lineRule="atLeast"/>
              <w:rPr>
                <w:rFonts w:ascii="Consolas" w:eastAsia="Times New Roman" w:hAnsi="Consolas" w:cs="Times New Roman"/>
                <w:color w:val="000000"/>
                <w:sz w:val="18"/>
                <w:szCs w:val="18"/>
                <w:lang w:eastAsia="zh-CN"/>
              </w:rPr>
            </w:pPr>
            <w:r w:rsidRPr="00DD3469">
              <w:rPr>
                <w:rFonts w:ascii="Consolas" w:eastAsia="Times New Roman" w:hAnsi="Consolas" w:cs="Times New Roman"/>
                <w:color w:val="000000"/>
                <w:sz w:val="18"/>
                <w:szCs w:val="18"/>
                <w:lang w:eastAsia="zh-CN"/>
              </w:rPr>
              <w:t xml:space="preserve">                            </w:t>
            </w:r>
            <w:proofErr w:type="gramStart"/>
            <w:r w:rsidRPr="00DD3469">
              <w:rPr>
                <w:rFonts w:ascii="Consolas" w:eastAsia="Times New Roman" w:hAnsi="Consolas" w:cs="Times New Roman"/>
                <w:color w:val="3165BB"/>
                <w:sz w:val="18"/>
                <w:szCs w:val="18"/>
                <w:lang w:eastAsia="zh-CN"/>
              </w:rPr>
              <w:t>CONTAINSSTRING</w:t>
            </w:r>
            <w:r w:rsidRPr="00DD3469">
              <w:rPr>
                <w:rFonts w:ascii="Consolas" w:eastAsia="Times New Roman" w:hAnsi="Consolas" w:cs="Times New Roman"/>
                <w:color w:val="000000"/>
                <w:sz w:val="18"/>
                <w:szCs w:val="18"/>
                <w:lang w:eastAsia="zh-CN"/>
              </w:rPr>
              <w:t>(</w:t>
            </w:r>
            <w:proofErr w:type="gramEnd"/>
            <w:r w:rsidRPr="00DD3469">
              <w:rPr>
                <w:rFonts w:ascii="Consolas" w:eastAsia="Times New Roman" w:hAnsi="Consolas" w:cs="Times New Roman"/>
                <w:color w:val="000000"/>
                <w:sz w:val="18"/>
                <w:szCs w:val="18"/>
                <w:lang w:eastAsia="zh-CN"/>
              </w:rPr>
              <w:t xml:space="preserve">'Facility Booking Details'[Zone], </w:t>
            </w:r>
            <w:r w:rsidRPr="00DD3469">
              <w:rPr>
                <w:rFonts w:ascii="Consolas" w:eastAsia="Times New Roman" w:hAnsi="Consolas" w:cs="Times New Roman"/>
                <w:color w:val="A31515"/>
                <w:sz w:val="18"/>
                <w:szCs w:val="18"/>
                <w:lang w:eastAsia="zh-CN"/>
              </w:rPr>
              <w:t>"Beach"</w:t>
            </w:r>
            <w:r w:rsidRPr="00DD3469">
              <w:rPr>
                <w:rFonts w:ascii="Consolas" w:eastAsia="Times New Roman" w:hAnsi="Consolas" w:cs="Times New Roman"/>
                <w:color w:val="000000"/>
                <w:sz w:val="18"/>
                <w:szCs w:val="18"/>
                <w:lang w:eastAsia="zh-CN"/>
              </w:rPr>
              <w:t>),</w:t>
            </w:r>
            <w:r w:rsidRPr="00DD3469">
              <w:rPr>
                <w:rFonts w:ascii="Consolas" w:eastAsia="Times New Roman" w:hAnsi="Consolas" w:cs="Times New Roman"/>
                <w:color w:val="A31515"/>
                <w:sz w:val="18"/>
                <w:szCs w:val="18"/>
                <w:lang w:eastAsia="zh-CN"/>
              </w:rPr>
              <w:t>"Beach Volleyball"</w:t>
            </w:r>
            <w:r w:rsidRPr="00DD3469">
              <w:rPr>
                <w:rFonts w:ascii="Consolas" w:eastAsia="Times New Roman" w:hAnsi="Consolas" w:cs="Times New Roman"/>
                <w:color w:val="000000"/>
                <w:sz w:val="18"/>
                <w:szCs w:val="18"/>
                <w:lang w:eastAsia="zh-CN"/>
              </w:rPr>
              <w:t>,</w:t>
            </w:r>
          </w:p>
          <w:p w14:paraId="625B7B5E" w14:textId="77777777" w:rsidR="00DD3469" w:rsidRPr="00DD3469" w:rsidRDefault="00DD3469" w:rsidP="00DD3469">
            <w:pPr>
              <w:shd w:val="clear" w:color="auto" w:fill="FFFFFE"/>
              <w:spacing w:line="270" w:lineRule="atLeast"/>
              <w:rPr>
                <w:rFonts w:ascii="Consolas" w:eastAsia="Times New Roman" w:hAnsi="Consolas" w:cs="Times New Roman"/>
                <w:color w:val="000000"/>
                <w:sz w:val="18"/>
                <w:szCs w:val="18"/>
                <w:lang w:eastAsia="zh-CN"/>
              </w:rPr>
            </w:pPr>
            <w:r w:rsidRPr="00DD3469">
              <w:rPr>
                <w:rFonts w:ascii="Consolas" w:eastAsia="Times New Roman" w:hAnsi="Consolas" w:cs="Times New Roman"/>
                <w:color w:val="000000"/>
                <w:sz w:val="18"/>
                <w:szCs w:val="18"/>
                <w:lang w:eastAsia="zh-CN"/>
              </w:rPr>
              <w:t xml:space="preserve">                            </w:t>
            </w:r>
            <w:proofErr w:type="gramStart"/>
            <w:r w:rsidRPr="00DD3469">
              <w:rPr>
                <w:rFonts w:ascii="Consolas" w:eastAsia="Times New Roman" w:hAnsi="Consolas" w:cs="Times New Roman"/>
                <w:color w:val="3165BB"/>
                <w:sz w:val="18"/>
                <w:szCs w:val="18"/>
                <w:lang w:eastAsia="zh-CN"/>
              </w:rPr>
              <w:t>IF</w:t>
            </w:r>
            <w:r w:rsidRPr="00DD3469">
              <w:rPr>
                <w:rFonts w:ascii="Consolas" w:eastAsia="Times New Roman" w:hAnsi="Consolas" w:cs="Times New Roman"/>
                <w:color w:val="000000"/>
                <w:sz w:val="18"/>
                <w:szCs w:val="18"/>
                <w:lang w:eastAsia="zh-CN"/>
              </w:rPr>
              <w:t>(</w:t>
            </w:r>
            <w:proofErr w:type="gramEnd"/>
          </w:p>
          <w:p w14:paraId="6A98A91A" w14:textId="77777777" w:rsidR="00DD3469" w:rsidRPr="00DD3469" w:rsidRDefault="00DD3469" w:rsidP="00DD3469">
            <w:pPr>
              <w:shd w:val="clear" w:color="auto" w:fill="FFFFFE"/>
              <w:spacing w:line="270" w:lineRule="atLeast"/>
              <w:rPr>
                <w:rFonts w:ascii="Consolas" w:eastAsia="Times New Roman" w:hAnsi="Consolas" w:cs="Times New Roman"/>
                <w:color w:val="000000"/>
                <w:sz w:val="18"/>
                <w:szCs w:val="18"/>
                <w:lang w:eastAsia="zh-CN"/>
              </w:rPr>
            </w:pPr>
            <w:r w:rsidRPr="00DD3469">
              <w:rPr>
                <w:rFonts w:ascii="Consolas" w:eastAsia="Times New Roman" w:hAnsi="Consolas" w:cs="Times New Roman"/>
                <w:color w:val="000000"/>
                <w:sz w:val="18"/>
                <w:szCs w:val="18"/>
                <w:lang w:eastAsia="zh-CN"/>
              </w:rPr>
              <w:t xml:space="preserve">                                </w:t>
            </w:r>
            <w:proofErr w:type="gramStart"/>
            <w:r w:rsidRPr="00DD3469">
              <w:rPr>
                <w:rFonts w:ascii="Consolas" w:eastAsia="Times New Roman" w:hAnsi="Consolas" w:cs="Times New Roman"/>
                <w:color w:val="3165BB"/>
                <w:sz w:val="18"/>
                <w:szCs w:val="18"/>
                <w:lang w:eastAsia="zh-CN"/>
              </w:rPr>
              <w:t>CONTAINSSTRING</w:t>
            </w:r>
            <w:r w:rsidRPr="00DD3469">
              <w:rPr>
                <w:rFonts w:ascii="Consolas" w:eastAsia="Times New Roman" w:hAnsi="Consolas" w:cs="Times New Roman"/>
                <w:color w:val="000000"/>
                <w:sz w:val="18"/>
                <w:szCs w:val="18"/>
                <w:lang w:eastAsia="zh-CN"/>
              </w:rPr>
              <w:t>(</w:t>
            </w:r>
            <w:proofErr w:type="gramEnd"/>
            <w:r w:rsidRPr="00DD3469">
              <w:rPr>
                <w:rFonts w:ascii="Consolas" w:eastAsia="Times New Roman" w:hAnsi="Consolas" w:cs="Times New Roman"/>
                <w:color w:val="000000"/>
                <w:sz w:val="18"/>
                <w:szCs w:val="18"/>
                <w:lang w:eastAsia="zh-CN"/>
              </w:rPr>
              <w:t xml:space="preserve">'Facility Booking Details'[Zone], </w:t>
            </w:r>
            <w:r w:rsidRPr="00DD3469">
              <w:rPr>
                <w:rFonts w:ascii="Consolas" w:eastAsia="Times New Roman" w:hAnsi="Consolas" w:cs="Times New Roman"/>
                <w:color w:val="A31515"/>
                <w:sz w:val="18"/>
                <w:szCs w:val="18"/>
                <w:lang w:eastAsia="zh-CN"/>
              </w:rPr>
              <w:t>"Lane"</w:t>
            </w:r>
            <w:r w:rsidRPr="00DD3469">
              <w:rPr>
                <w:rFonts w:ascii="Consolas" w:eastAsia="Times New Roman" w:hAnsi="Consolas" w:cs="Times New Roman"/>
                <w:color w:val="000000"/>
                <w:sz w:val="18"/>
                <w:szCs w:val="18"/>
                <w:lang w:eastAsia="zh-CN"/>
              </w:rPr>
              <w:t>),</w:t>
            </w:r>
            <w:r w:rsidRPr="00DD3469">
              <w:rPr>
                <w:rFonts w:ascii="Consolas" w:eastAsia="Times New Roman" w:hAnsi="Consolas" w:cs="Times New Roman"/>
                <w:color w:val="A31515"/>
                <w:sz w:val="18"/>
                <w:szCs w:val="18"/>
                <w:lang w:eastAsia="zh-CN"/>
              </w:rPr>
              <w:t>"Swimming"</w:t>
            </w:r>
            <w:r w:rsidRPr="00DD3469">
              <w:rPr>
                <w:rFonts w:ascii="Consolas" w:eastAsia="Times New Roman" w:hAnsi="Consolas" w:cs="Times New Roman"/>
                <w:color w:val="000000"/>
                <w:sz w:val="18"/>
                <w:szCs w:val="18"/>
                <w:lang w:eastAsia="zh-CN"/>
              </w:rPr>
              <w:t>,</w:t>
            </w:r>
          </w:p>
          <w:p w14:paraId="7D9C301F" w14:textId="77777777" w:rsidR="00DD3469" w:rsidRPr="00DD3469" w:rsidRDefault="00DD3469" w:rsidP="00DD3469">
            <w:pPr>
              <w:shd w:val="clear" w:color="auto" w:fill="FFFFFE"/>
              <w:spacing w:line="270" w:lineRule="atLeast"/>
              <w:rPr>
                <w:rFonts w:ascii="Consolas" w:eastAsia="Times New Roman" w:hAnsi="Consolas" w:cs="Times New Roman"/>
                <w:color w:val="000000"/>
                <w:sz w:val="18"/>
                <w:szCs w:val="18"/>
                <w:lang w:eastAsia="zh-CN"/>
              </w:rPr>
            </w:pPr>
            <w:r w:rsidRPr="00DD3469">
              <w:rPr>
                <w:rFonts w:ascii="Consolas" w:eastAsia="Times New Roman" w:hAnsi="Consolas" w:cs="Times New Roman"/>
                <w:color w:val="000000"/>
                <w:sz w:val="18"/>
                <w:szCs w:val="18"/>
                <w:lang w:eastAsia="zh-CN"/>
              </w:rPr>
              <w:t xml:space="preserve">                                </w:t>
            </w:r>
            <w:proofErr w:type="gramStart"/>
            <w:r w:rsidRPr="00DD3469">
              <w:rPr>
                <w:rFonts w:ascii="Consolas" w:eastAsia="Times New Roman" w:hAnsi="Consolas" w:cs="Times New Roman"/>
                <w:color w:val="3165BB"/>
                <w:sz w:val="18"/>
                <w:szCs w:val="18"/>
                <w:lang w:eastAsia="zh-CN"/>
              </w:rPr>
              <w:t>IF</w:t>
            </w:r>
            <w:r w:rsidRPr="00DD3469">
              <w:rPr>
                <w:rFonts w:ascii="Consolas" w:eastAsia="Times New Roman" w:hAnsi="Consolas" w:cs="Times New Roman"/>
                <w:color w:val="000000"/>
                <w:sz w:val="18"/>
                <w:szCs w:val="18"/>
                <w:lang w:eastAsia="zh-CN"/>
              </w:rPr>
              <w:t>(</w:t>
            </w:r>
            <w:proofErr w:type="gramEnd"/>
          </w:p>
          <w:p w14:paraId="6BEF01C1" w14:textId="77777777" w:rsidR="00DD3469" w:rsidRPr="00DD3469" w:rsidRDefault="00DD3469" w:rsidP="00DD3469">
            <w:pPr>
              <w:shd w:val="clear" w:color="auto" w:fill="FFFFFE"/>
              <w:spacing w:line="270" w:lineRule="atLeast"/>
              <w:rPr>
                <w:rFonts w:ascii="Consolas" w:eastAsia="Times New Roman" w:hAnsi="Consolas" w:cs="Times New Roman"/>
                <w:color w:val="000000"/>
                <w:sz w:val="18"/>
                <w:szCs w:val="18"/>
                <w:lang w:eastAsia="zh-CN"/>
              </w:rPr>
            </w:pPr>
            <w:r w:rsidRPr="00DD3469">
              <w:rPr>
                <w:rFonts w:ascii="Consolas" w:eastAsia="Times New Roman" w:hAnsi="Consolas" w:cs="Times New Roman"/>
                <w:color w:val="000000"/>
                <w:sz w:val="18"/>
                <w:szCs w:val="18"/>
                <w:lang w:eastAsia="zh-CN"/>
              </w:rPr>
              <w:t xml:space="preserve">                                    </w:t>
            </w:r>
            <w:proofErr w:type="gramStart"/>
            <w:r w:rsidRPr="00DD3469">
              <w:rPr>
                <w:rFonts w:ascii="Consolas" w:eastAsia="Times New Roman" w:hAnsi="Consolas" w:cs="Times New Roman"/>
                <w:color w:val="3165BB"/>
                <w:sz w:val="18"/>
                <w:szCs w:val="18"/>
                <w:lang w:eastAsia="zh-CN"/>
              </w:rPr>
              <w:t>CONTAINSSTRING</w:t>
            </w:r>
            <w:r w:rsidRPr="00DD3469">
              <w:rPr>
                <w:rFonts w:ascii="Consolas" w:eastAsia="Times New Roman" w:hAnsi="Consolas" w:cs="Times New Roman"/>
                <w:color w:val="000000"/>
                <w:sz w:val="18"/>
                <w:szCs w:val="18"/>
                <w:lang w:eastAsia="zh-CN"/>
              </w:rPr>
              <w:t>(</w:t>
            </w:r>
            <w:proofErr w:type="gramEnd"/>
            <w:r w:rsidRPr="00DD3469">
              <w:rPr>
                <w:rFonts w:ascii="Consolas" w:eastAsia="Times New Roman" w:hAnsi="Consolas" w:cs="Times New Roman"/>
                <w:color w:val="000000"/>
                <w:sz w:val="18"/>
                <w:szCs w:val="18"/>
                <w:lang w:eastAsia="zh-CN"/>
              </w:rPr>
              <w:t xml:space="preserve">'Facility Booking Details'[Zone], </w:t>
            </w:r>
            <w:r w:rsidRPr="00DD3469">
              <w:rPr>
                <w:rFonts w:ascii="Consolas" w:eastAsia="Times New Roman" w:hAnsi="Consolas" w:cs="Times New Roman"/>
                <w:color w:val="A31515"/>
                <w:sz w:val="18"/>
                <w:szCs w:val="18"/>
                <w:lang w:eastAsia="zh-CN"/>
              </w:rPr>
              <w:t>"Hard"</w:t>
            </w:r>
            <w:r w:rsidRPr="00DD3469">
              <w:rPr>
                <w:rFonts w:ascii="Consolas" w:eastAsia="Times New Roman" w:hAnsi="Consolas" w:cs="Times New Roman"/>
                <w:color w:val="000000"/>
                <w:sz w:val="18"/>
                <w:szCs w:val="18"/>
                <w:lang w:eastAsia="zh-CN"/>
              </w:rPr>
              <w:t>),</w:t>
            </w:r>
            <w:r w:rsidRPr="00DD3469">
              <w:rPr>
                <w:rFonts w:ascii="Consolas" w:eastAsia="Times New Roman" w:hAnsi="Consolas" w:cs="Times New Roman"/>
                <w:color w:val="A31515"/>
                <w:sz w:val="18"/>
                <w:szCs w:val="18"/>
                <w:lang w:eastAsia="zh-CN"/>
              </w:rPr>
              <w:t>"Basketball (FSP)"</w:t>
            </w:r>
            <w:r w:rsidRPr="00DD3469">
              <w:rPr>
                <w:rFonts w:ascii="Consolas" w:eastAsia="Times New Roman" w:hAnsi="Consolas" w:cs="Times New Roman"/>
                <w:color w:val="000000"/>
                <w:sz w:val="18"/>
                <w:szCs w:val="18"/>
                <w:lang w:eastAsia="zh-CN"/>
              </w:rPr>
              <w:t>,</w:t>
            </w:r>
          </w:p>
          <w:p w14:paraId="4B2349EA" w14:textId="77777777" w:rsidR="00DD3469" w:rsidRPr="00DD3469" w:rsidRDefault="00DD3469" w:rsidP="00DD3469">
            <w:pPr>
              <w:shd w:val="clear" w:color="auto" w:fill="FFFFFE"/>
              <w:spacing w:line="270" w:lineRule="atLeast"/>
              <w:rPr>
                <w:rFonts w:ascii="Consolas" w:eastAsia="Times New Roman" w:hAnsi="Consolas" w:cs="Times New Roman"/>
                <w:color w:val="000000"/>
                <w:sz w:val="18"/>
                <w:szCs w:val="18"/>
                <w:lang w:eastAsia="zh-CN"/>
              </w:rPr>
            </w:pPr>
            <w:r w:rsidRPr="00DD3469">
              <w:rPr>
                <w:rFonts w:ascii="Consolas" w:eastAsia="Times New Roman" w:hAnsi="Consolas" w:cs="Times New Roman"/>
                <w:color w:val="000000"/>
                <w:sz w:val="18"/>
                <w:szCs w:val="18"/>
                <w:lang w:eastAsia="zh-CN"/>
              </w:rPr>
              <w:t xml:space="preserve">                                    </w:t>
            </w:r>
            <w:r w:rsidRPr="00DD3469">
              <w:rPr>
                <w:rFonts w:ascii="Consolas" w:eastAsia="Times New Roman" w:hAnsi="Consolas" w:cs="Times New Roman"/>
                <w:color w:val="A31515"/>
                <w:sz w:val="18"/>
                <w:szCs w:val="18"/>
                <w:lang w:eastAsia="zh-CN"/>
              </w:rPr>
              <w:t>"Others"</w:t>
            </w:r>
            <w:r w:rsidRPr="00DD3469">
              <w:rPr>
                <w:rFonts w:ascii="Consolas" w:eastAsia="Times New Roman" w:hAnsi="Consolas" w:cs="Times New Roman"/>
                <w:color w:val="000000"/>
                <w:sz w:val="18"/>
                <w:szCs w:val="18"/>
                <w:lang w:eastAsia="zh-CN"/>
              </w:rPr>
              <w:t>)</w:t>
            </w:r>
          </w:p>
          <w:p w14:paraId="23D77924" w14:textId="77777777" w:rsidR="00DD3469" w:rsidRPr="00DD3469" w:rsidRDefault="00DD3469" w:rsidP="00DD3469">
            <w:pPr>
              <w:shd w:val="clear" w:color="auto" w:fill="FFFFFE"/>
              <w:spacing w:line="270" w:lineRule="atLeast"/>
              <w:rPr>
                <w:rFonts w:ascii="Consolas" w:eastAsia="Times New Roman" w:hAnsi="Consolas" w:cs="Times New Roman"/>
                <w:color w:val="000000"/>
                <w:sz w:val="18"/>
                <w:szCs w:val="18"/>
                <w:lang w:eastAsia="zh-CN"/>
              </w:rPr>
            </w:pPr>
            <w:r w:rsidRPr="00DD3469">
              <w:rPr>
                <w:rFonts w:ascii="Consolas" w:eastAsia="Times New Roman" w:hAnsi="Consolas" w:cs="Times New Roman"/>
                <w:color w:val="000000"/>
                <w:sz w:val="18"/>
                <w:szCs w:val="18"/>
                <w:lang w:eastAsia="zh-CN"/>
              </w:rPr>
              <w:t>                            )</w:t>
            </w:r>
          </w:p>
          <w:p w14:paraId="1C4F1978" w14:textId="77777777" w:rsidR="00DD3469" w:rsidRPr="00DD3469" w:rsidRDefault="00DD3469" w:rsidP="00DD3469">
            <w:pPr>
              <w:shd w:val="clear" w:color="auto" w:fill="FFFFFE"/>
              <w:spacing w:line="270" w:lineRule="atLeast"/>
              <w:rPr>
                <w:rFonts w:ascii="Consolas" w:eastAsia="Times New Roman" w:hAnsi="Consolas" w:cs="Times New Roman"/>
                <w:color w:val="000000"/>
                <w:sz w:val="18"/>
                <w:szCs w:val="18"/>
                <w:lang w:eastAsia="zh-CN"/>
              </w:rPr>
            </w:pPr>
            <w:r w:rsidRPr="00DD3469">
              <w:rPr>
                <w:rFonts w:ascii="Consolas" w:eastAsia="Times New Roman" w:hAnsi="Consolas" w:cs="Times New Roman"/>
                <w:color w:val="000000"/>
                <w:sz w:val="18"/>
                <w:szCs w:val="18"/>
                <w:lang w:eastAsia="zh-CN"/>
              </w:rPr>
              <w:t>                        )</w:t>
            </w:r>
          </w:p>
          <w:p w14:paraId="2190DDB2" w14:textId="77777777" w:rsidR="00DD3469" w:rsidRPr="00DD3469" w:rsidRDefault="00DD3469" w:rsidP="00DD3469">
            <w:pPr>
              <w:shd w:val="clear" w:color="auto" w:fill="FFFFFE"/>
              <w:spacing w:line="270" w:lineRule="atLeast"/>
              <w:rPr>
                <w:rFonts w:ascii="Consolas" w:eastAsia="Times New Roman" w:hAnsi="Consolas" w:cs="Times New Roman"/>
                <w:color w:val="000000"/>
                <w:sz w:val="18"/>
                <w:szCs w:val="18"/>
                <w:lang w:eastAsia="zh-CN"/>
              </w:rPr>
            </w:pPr>
            <w:r w:rsidRPr="00DD3469">
              <w:rPr>
                <w:rFonts w:ascii="Consolas" w:eastAsia="Times New Roman" w:hAnsi="Consolas" w:cs="Times New Roman"/>
                <w:color w:val="000000"/>
                <w:sz w:val="18"/>
                <w:szCs w:val="18"/>
                <w:lang w:eastAsia="zh-CN"/>
              </w:rPr>
              <w:t>                    )</w:t>
            </w:r>
          </w:p>
          <w:p w14:paraId="4D95CBFB" w14:textId="77777777" w:rsidR="00DD3469" w:rsidRPr="00DD3469" w:rsidRDefault="00DD3469" w:rsidP="00DD3469">
            <w:pPr>
              <w:shd w:val="clear" w:color="auto" w:fill="FFFFFE"/>
              <w:spacing w:line="270" w:lineRule="atLeast"/>
              <w:rPr>
                <w:rFonts w:ascii="Consolas" w:eastAsia="Times New Roman" w:hAnsi="Consolas" w:cs="Times New Roman"/>
                <w:color w:val="000000"/>
                <w:sz w:val="18"/>
                <w:szCs w:val="18"/>
                <w:lang w:eastAsia="zh-CN"/>
              </w:rPr>
            </w:pPr>
            <w:r w:rsidRPr="00DD3469">
              <w:rPr>
                <w:rFonts w:ascii="Consolas" w:eastAsia="Times New Roman" w:hAnsi="Consolas" w:cs="Times New Roman"/>
                <w:color w:val="000000"/>
                <w:sz w:val="18"/>
                <w:szCs w:val="18"/>
                <w:lang w:eastAsia="zh-CN"/>
              </w:rPr>
              <w:t>                )</w:t>
            </w:r>
          </w:p>
          <w:p w14:paraId="06BF3F9E" w14:textId="77777777" w:rsidR="00DD3469" w:rsidRPr="00DD3469" w:rsidRDefault="00DD3469" w:rsidP="00DD3469">
            <w:pPr>
              <w:shd w:val="clear" w:color="auto" w:fill="FFFFFE"/>
              <w:spacing w:line="270" w:lineRule="atLeast"/>
              <w:rPr>
                <w:rFonts w:ascii="Consolas" w:eastAsia="Times New Roman" w:hAnsi="Consolas" w:cs="Times New Roman"/>
                <w:color w:val="000000"/>
                <w:sz w:val="18"/>
                <w:szCs w:val="18"/>
                <w:lang w:eastAsia="zh-CN"/>
              </w:rPr>
            </w:pPr>
            <w:r w:rsidRPr="00DD3469">
              <w:rPr>
                <w:rFonts w:ascii="Consolas" w:eastAsia="Times New Roman" w:hAnsi="Consolas" w:cs="Times New Roman"/>
                <w:color w:val="000000"/>
                <w:sz w:val="18"/>
                <w:szCs w:val="18"/>
                <w:lang w:eastAsia="zh-CN"/>
              </w:rPr>
              <w:t>            )</w:t>
            </w:r>
          </w:p>
          <w:p w14:paraId="00732F86" w14:textId="468AF4BE" w:rsidR="0069421D" w:rsidRPr="00921566" w:rsidRDefault="00DD3469" w:rsidP="00921566">
            <w:pPr>
              <w:shd w:val="clear" w:color="auto" w:fill="FFFFFE"/>
              <w:spacing w:line="270" w:lineRule="atLeast"/>
              <w:rPr>
                <w:rFonts w:ascii="Consolas" w:eastAsia="Times New Roman" w:hAnsi="Consolas" w:cs="Times New Roman"/>
                <w:color w:val="000000"/>
                <w:sz w:val="18"/>
                <w:szCs w:val="18"/>
                <w:lang w:eastAsia="zh-CN"/>
              </w:rPr>
            </w:pPr>
            <w:r w:rsidRPr="00DD3469">
              <w:rPr>
                <w:rFonts w:ascii="Consolas" w:eastAsia="Times New Roman" w:hAnsi="Consolas" w:cs="Times New Roman"/>
                <w:color w:val="000000"/>
                <w:sz w:val="18"/>
                <w:szCs w:val="18"/>
                <w:lang w:eastAsia="zh-CN"/>
              </w:rPr>
              <w:t>        )</w:t>
            </w:r>
          </w:p>
        </w:tc>
      </w:tr>
      <w:tr w:rsidR="0069421D" w14:paraId="381D4A5D" w14:textId="77777777" w:rsidTr="00C245A7">
        <w:tc>
          <w:tcPr>
            <w:tcW w:w="1271" w:type="dxa"/>
          </w:tcPr>
          <w:p w14:paraId="48D41EF2" w14:textId="6C38110E" w:rsidR="0069421D" w:rsidRDefault="000739D7" w:rsidP="00C16B43">
            <w:pPr>
              <w:jc w:val="both"/>
            </w:pPr>
            <w:r>
              <w:lastRenderedPageBreak/>
              <w:t>Booking footfall</w:t>
            </w:r>
          </w:p>
        </w:tc>
        <w:tc>
          <w:tcPr>
            <w:tcW w:w="3119" w:type="dxa"/>
          </w:tcPr>
          <w:p w14:paraId="0CB40687" w14:textId="6C54CA3A" w:rsidR="0069421D" w:rsidRDefault="0039503D" w:rsidP="00C16B43">
            <w:pPr>
              <w:jc w:val="both"/>
            </w:pPr>
            <w:r>
              <w:t xml:space="preserve">Estimated </w:t>
            </w:r>
            <w:r w:rsidR="003C0784">
              <w:t xml:space="preserve">footfall </w:t>
            </w:r>
            <w:r>
              <w:t>for the booking, based on duration of booking and estimated footfall per hour based on category of usage</w:t>
            </w:r>
          </w:p>
        </w:tc>
        <w:tc>
          <w:tcPr>
            <w:tcW w:w="9558" w:type="dxa"/>
          </w:tcPr>
          <w:p w14:paraId="04EA3790" w14:textId="77777777" w:rsidR="000739D7" w:rsidRPr="000739D7" w:rsidRDefault="000739D7" w:rsidP="000739D7">
            <w:pPr>
              <w:shd w:val="clear" w:color="auto" w:fill="FFFFFE"/>
              <w:spacing w:line="270" w:lineRule="atLeast"/>
              <w:rPr>
                <w:rFonts w:ascii="Consolas" w:eastAsia="Times New Roman" w:hAnsi="Consolas" w:cs="Times New Roman"/>
                <w:color w:val="000000"/>
                <w:sz w:val="18"/>
                <w:szCs w:val="18"/>
                <w:lang w:eastAsia="zh-CN"/>
              </w:rPr>
            </w:pPr>
            <w:r w:rsidRPr="000739D7">
              <w:rPr>
                <w:rFonts w:ascii="Consolas" w:eastAsia="Times New Roman" w:hAnsi="Consolas" w:cs="Times New Roman"/>
                <w:color w:val="000000"/>
                <w:sz w:val="18"/>
                <w:szCs w:val="18"/>
                <w:lang w:eastAsia="zh-CN"/>
              </w:rPr>
              <w:t>Booking Footfall = 'Facility Booking Details'[Footfall per hour] * 'Facility Booking Details'[Duration in Hour]</w:t>
            </w:r>
          </w:p>
          <w:p w14:paraId="716B2FFF" w14:textId="77777777" w:rsidR="0069421D" w:rsidRDefault="0069421D" w:rsidP="00C16B43">
            <w:pPr>
              <w:jc w:val="both"/>
            </w:pPr>
          </w:p>
        </w:tc>
      </w:tr>
      <w:tr w:rsidR="000A4D0A" w14:paraId="31C3CB6A" w14:textId="77777777" w:rsidTr="00C245A7">
        <w:tc>
          <w:tcPr>
            <w:tcW w:w="1271" w:type="dxa"/>
          </w:tcPr>
          <w:p w14:paraId="62E63657" w14:textId="26D42DEE" w:rsidR="000A4D0A" w:rsidRDefault="008C3152" w:rsidP="00C16B43">
            <w:pPr>
              <w:jc w:val="both"/>
            </w:pPr>
            <w:r>
              <w:t>Peak footfall</w:t>
            </w:r>
          </w:p>
        </w:tc>
        <w:tc>
          <w:tcPr>
            <w:tcW w:w="3119" w:type="dxa"/>
          </w:tcPr>
          <w:p w14:paraId="34BF82CB" w14:textId="11968E8F" w:rsidR="000A4D0A" w:rsidRDefault="008C3152" w:rsidP="00C16B43">
            <w:pPr>
              <w:jc w:val="both"/>
            </w:pPr>
            <w:r>
              <w:t>Estimated footfall during peak hours</w:t>
            </w:r>
            <w:r w:rsidR="00F56446">
              <w:t>, based on duration of booking and estimated footfall per hour based on category of usage</w:t>
            </w:r>
          </w:p>
        </w:tc>
        <w:tc>
          <w:tcPr>
            <w:tcW w:w="9558" w:type="dxa"/>
          </w:tcPr>
          <w:p w14:paraId="320981C2" w14:textId="190434FE" w:rsidR="000A4D0A" w:rsidRPr="000739D7" w:rsidRDefault="00AA7492" w:rsidP="000739D7">
            <w:pPr>
              <w:shd w:val="clear" w:color="auto" w:fill="FFFFFE"/>
              <w:spacing w:line="270" w:lineRule="atLeast"/>
              <w:rPr>
                <w:rFonts w:ascii="Consolas" w:eastAsia="Times New Roman" w:hAnsi="Consolas" w:cs="Times New Roman"/>
                <w:color w:val="000000"/>
                <w:sz w:val="18"/>
                <w:szCs w:val="18"/>
                <w:lang w:eastAsia="zh-CN"/>
              </w:rPr>
            </w:pPr>
            <w:r w:rsidRPr="00AA7492">
              <w:rPr>
                <w:rFonts w:ascii="Consolas" w:eastAsia="Times New Roman" w:hAnsi="Consolas" w:cs="Times New Roman"/>
                <w:color w:val="000000"/>
                <w:sz w:val="18"/>
                <w:szCs w:val="18"/>
                <w:lang w:eastAsia="zh-CN"/>
              </w:rPr>
              <w:t xml:space="preserve">Peak Footfall = 'Facility Booking Details'[Peak Hours </w:t>
            </w:r>
            <w:proofErr w:type="gramStart"/>
            <w:r w:rsidRPr="00AA7492">
              <w:rPr>
                <w:rFonts w:ascii="Consolas" w:eastAsia="Times New Roman" w:hAnsi="Consolas" w:cs="Times New Roman"/>
                <w:color w:val="000000"/>
                <w:sz w:val="18"/>
                <w:szCs w:val="18"/>
                <w:lang w:eastAsia="zh-CN"/>
              </w:rPr>
              <w:t>Booked]*</w:t>
            </w:r>
            <w:proofErr w:type="gramEnd"/>
            <w:r w:rsidRPr="00AA7492">
              <w:rPr>
                <w:rFonts w:ascii="Consolas" w:eastAsia="Times New Roman" w:hAnsi="Consolas" w:cs="Times New Roman"/>
                <w:color w:val="000000"/>
                <w:sz w:val="18"/>
                <w:szCs w:val="18"/>
                <w:lang w:eastAsia="zh-CN"/>
              </w:rPr>
              <w:t>'Facility Booking Details'[Footfall per hour]</w:t>
            </w:r>
          </w:p>
        </w:tc>
      </w:tr>
      <w:tr w:rsidR="008C3152" w14:paraId="315699E6" w14:textId="77777777" w:rsidTr="00C245A7">
        <w:tc>
          <w:tcPr>
            <w:tcW w:w="1271" w:type="dxa"/>
          </w:tcPr>
          <w:p w14:paraId="2B62CF29" w14:textId="316DF849" w:rsidR="008C3152" w:rsidRDefault="008C3152" w:rsidP="008C3152">
            <w:pPr>
              <w:jc w:val="both"/>
            </w:pPr>
            <w:r>
              <w:t>Non-Peak Footfall</w:t>
            </w:r>
          </w:p>
        </w:tc>
        <w:tc>
          <w:tcPr>
            <w:tcW w:w="3119" w:type="dxa"/>
          </w:tcPr>
          <w:p w14:paraId="08B22261" w14:textId="57E7CFED" w:rsidR="008C3152" w:rsidRDefault="008C3152" w:rsidP="008C3152">
            <w:pPr>
              <w:jc w:val="both"/>
            </w:pPr>
            <w:r>
              <w:t>Estimated footfall during non-peak hours</w:t>
            </w:r>
            <w:r w:rsidR="00F56446">
              <w:t>, based on duration of booking and estimated footfall per hour based on category of usage</w:t>
            </w:r>
          </w:p>
        </w:tc>
        <w:tc>
          <w:tcPr>
            <w:tcW w:w="9558" w:type="dxa"/>
          </w:tcPr>
          <w:p w14:paraId="34DD857B" w14:textId="2C8897B2" w:rsidR="008C3152" w:rsidRPr="000739D7" w:rsidRDefault="00AA7492" w:rsidP="008C3152">
            <w:pPr>
              <w:shd w:val="clear" w:color="auto" w:fill="FFFFFE"/>
              <w:spacing w:line="270" w:lineRule="atLeast"/>
              <w:rPr>
                <w:rFonts w:ascii="Consolas" w:eastAsia="Times New Roman" w:hAnsi="Consolas" w:cs="Times New Roman"/>
                <w:color w:val="000000"/>
                <w:sz w:val="18"/>
                <w:szCs w:val="18"/>
                <w:lang w:eastAsia="zh-CN"/>
              </w:rPr>
            </w:pPr>
            <w:r w:rsidRPr="00AA7492">
              <w:rPr>
                <w:rFonts w:ascii="Consolas" w:eastAsia="Times New Roman" w:hAnsi="Consolas" w:cs="Times New Roman"/>
                <w:color w:val="000000"/>
                <w:sz w:val="18"/>
                <w:szCs w:val="18"/>
                <w:lang w:eastAsia="zh-CN"/>
              </w:rPr>
              <w:t xml:space="preserve">Non-Peak Footfall = </w:t>
            </w:r>
            <w:r w:rsidRPr="00AA7492">
              <w:rPr>
                <w:rFonts w:ascii="Consolas" w:eastAsia="Times New Roman" w:hAnsi="Consolas" w:cs="Times New Roman"/>
                <w:color w:val="001080"/>
                <w:sz w:val="18"/>
                <w:szCs w:val="18"/>
                <w:lang w:eastAsia="zh-CN"/>
              </w:rPr>
              <w:t xml:space="preserve">'Facility Booking Details'[Footfall per </w:t>
            </w:r>
            <w:proofErr w:type="gramStart"/>
            <w:r w:rsidRPr="00AA7492">
              <w:rPr>
                <w:rFonts w:ascii="Consolas" w:eastAsia="Times New Roman" w:hAnsi="Consolas" w:cs="Times New Roman"/>
                <w:color w:val="001080"/>
                <w:sz w:val="18"/>
                <w:szCs w:val="18"/>
                <w:lang w:eastAsia="zh-CN"/>
              </w:rPr>
              <w:t>hour]</w:t>
            </w:r>
            <w:r w:rsidRPr="00AA7492">
              <w:rPr>
                <w:rFonts w:ascii="Consolas" w:eastAsia="Times New Roman" w:hAnsi="Consolas" w:cs="Times New Roman"/>
                <w:color w:val="000000"/>
                <w:sz w:val="18"/>
                <w:szCs w:val="18"/>
                <w:lang w:eastAsia="zh-CN"/>
              </w:rPr>
              <w:t>*</w:t>
            </w:r>
            <w:proofErr w:type="gramEnd"/>
            <w:r w:rsidRPr="00AA7492">
              <w:rPr>
                <w:rFonts w:ascii="Consolas" w:eastAsia="Times New Roman" w:hAnsi="Consolas" w:cs="Times New Roman"/>
                <w:color w:val="001080"/>
                <w:sz w:val="18"/>
                <w:szCs w:val="18"/>
                <w:lang w:eastAsia="zh-CN"/>
              </w:rPr>
              <w:t>'Facility Booking Details'[Non-Peak Hours Booked]</w:t>
            </w:r>
          </w:p>
        </w:tc>
      </w:tr>
      <w:tr w:rsidR="008C3152" w14:paraId="3C519C37" w14:textId="77777777" w:rsidTr="00C245A7">
        <w:tc>
          <w:tcPr>
            <w:tcW w:w="1271" w:type="dxa"/>
          </w:tcPr>
          <w:p w14:paraId="56BAAE05" w14:textId="488BFA6C" w:rsidR="008C3152" w:rsidRDefault="008C3152" w:rsidP="008C3152">
            <w:pPr>
              <w:jc w:val="both"/>
            </w:pPr>
            <w:r>
              <w:t>Public Holidays</w:t>
            </w:r>
          </w:p>
        </w:tc>
        <w:tc>
          <w:tcPr>
            <w:tcW w:w="3119" w:type="dxa"/>
          </w:tcPr>
          <w:p w14:paraId="52B2E6A8" w14:textId="6F1E0E26" w:rsidR="008C3152" w:rsidRDefault="008C3152" w:rsidP="008C3152">
            <w:pPr>
              <w:jc w:val="both"/>
            </w:pPr>
            <w:r>
              <w:t xml:space="preserve">Public holiday indicator for analysis and identifying </w:t>
            </w:r>
            <w:r>
              <w:lastRenderedPageBreak/>
              <w:t>weekdays that are considered “peak”</w:t>
            </w:r>
          </w:p>
        </w:tc>
        <w:tc>
          <w:tcPr>
            <w:tcW w:w="9558" w:type="dxa"/>
          </w:tcPr>
          <w:p w14:paraId="09E77DCE" w14:textId="77777777" w:rsidR="008C3152" w:rsidRPr="00921566"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21566">
              <w:rPr>
                <w:rFonts w:ascii="Consolas" w:eastAsia="Times New Roman" w:hAnsi="Consolas" w:cs="Times New Roman"/>
                <w:color w:val="000000"/>
                <w:sz w:val="18"/>
                <w:szCs w:val="18"/>
                <w:lang w:eastAsia="zh-CN"/>
              </w:rPr>
              <w:lastRenderedPageBreak/>
              <w:t xml:space="preserve">Public Holidays = </w:t>
            </w:r>
            <w:proofErr w:type="gramStart"/>
            <w:r w:rsidRPr="00921566">
              <w:rPr>
                <w:rFonts w:ascii="Consolas" w:eastAsia="Times New Roman" w:hAnsi="Consolas" w:cs="Times New Roman"/>
                <w:color w:val="3165BB"/>
                <w:sz w:val="18"/>
                <w:szCs w:val="18"/>
                <w:lang w:eastAsia="zh-CN"/>
              </w:rPr>
              <w:t>LOOKUPVALUE</w:t>
            </w:r>
            <w:r w:rsidRPr="00921566">
              <w:rPr>
                <w:rFonts w:ascii="Consolas" w:eastAsia="Times New Roman" w:hAnsi="Consolas" w:cs="Times New Roman"/>
                <w:color w:val="000000"/>
                <w:sz w:val="18"/>
                <w:szCs w:val="18"/>
                <w:lang w:eastAsia="zh-CN"/>
              </w:rPr>
              <w:t>(</w:t>
            </w:r>
            <w:proofErr w:type="gramEnd"/>
          </w:p>
          <w:p w14:paraId="3447AA00" w14:textId="667DB352" w:rsidR="008C3152" w:rsidRPr="00921566"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21566">
              <w:rPr>
                <w:rFonts w:ascii="Consolas" w:eastAsia="Times New Roman" w:hAnsi="Consolas" w:cs="Times New Roman"/>
                <w:color w:val="000000"/>
                <w:sz w:val="18"/>
                <w:szCs w:val="18"/>
                <w:lang w:eastAsia="zh-CN"/>
              </w:rPr>
              <w:t xml:space="preserve">    </w:t>
            </w:r>
            <w:r w:rsidRPr="00921566">
              <w:rPr>
                <w:rFonts w:ascii="Consolas" w:eastAsia="Times New Roman" w:hAnsi="Consolas" w:cs="Times New Roman"/>
                <w:color w:val="001080"/>
                <w:sz w:val="18"/>
                <w:szCs w:val="18"/>
                <w:lang w:eastAsia="zh-CN"/>
              </w:rPr>
              <w:t>'Public Holidays'[Days]</w:t>
            </w:r>
            <w:r w:rsidRPr="00921566">
              <w:rPr>
                <w:rFonts w:ascii="Consolas" w:eastAsia="Times New Roman" w:hAnsi="Consolas" w:cs="Times New Roman"/>
                <w:color w:val="000000"/>
                <w:sz w:val="18"/>
                <w:szCs w:val="18"/>
                <w:lang w:eastAsia="zh-CN"/>
              </w:rPr>
              <w:t>,</w:t>
            </w:r>
            <w:r w:rsidRPr="00921566">
              <w:rPr>
                <w:rFonts w:ascii="Consolas" w:eastAsia="Times New Roman" w:hAnsi="Consolas" w:cs="Times New Roman"/>
                <w:color w:val="001080"/>
                <w:sz w:val="18"/>
                <w:szCs w:val="18"/>
                <w:lang w:eastAsia="zh-CN"/>
              </w:rPr>
              <w:t>'Public Holidays'[Days]</w:t>
            </w:r>
            <w:r w:rsidRPr="00921566">
              <w:rPr>
                <w:rFonts w:ascii="Consolas" w:eastAsia="Times New Roman" w:hAnsi="Consolas" w:cs="Times New Roman"/>
                <w:color w:val="000000"/>
                <w:sz w:val="18"/>
                <w:szCs w:val="18"/>
                <w:lang w:eastAsia="zh-CN"/>
              </w:rPr>
              <w:t>,</w:t>
            </w:r>
            <w:r w:rsidRPr="00921566">
              <w:rPr>
                <w:rFonts w:ascii="Consolas" w:eastAsia="Times New Roman" w:hAnsi="Consolas" w:cs="Times New Roman"/>
                <w:color w:val="001080"/>
                <w:sz w:val="18"/>
                <w:szCs w:val="18"/>
                <w:lang w:eastAsia="zh-CN"/>
              </w:rPr>
              <w:t>'Facility Booking Details'[Date]</w:t>
            </w:r>
            <w:r w:rsidRPr="00921566">
              <w:rPr>
                <w:rFonts w:ascii="Consolas" w:eastAsia="Times New Roman" w:hAnsi="Consolas" w:cs="Times New Roman"/>
                <w:color w:val="000000"/>
                <w:sz w:val="18"/>
                <w:szCs w:val="18"/>
                <w:lang w:eastAsia="zh-CN"/>
              </w:rPr>
              <w:t>,</w:t>
            </w:r>
            <w:r w:rsidRPr="00921566">
              <w:rPr>
                <w:rFonts w:ascii="Consolas" w:eastAsia="Times New Roman" w:hAnsi="Consolas" w:cs="Times New Roman"/>
                <w:color w:val="09885A"/>
                <w:sz w:val="18"/>
                <w:szCs w:val="18"/>
                <w:lang w:eastAsia="zh-CN"/>
              </w:rPr>
              <w:t>0</w:t>
            </w:r>
            <w:r w:rsidRPr="00921566">
              <w:rPr>
                <w:rFonts w:ascii="Consolas" w:eastAsia="Times New Roman" w:hAnsi="Consolas" w:cs="Times New Roman"/>
                <w:color w:val="000000"/>
                <w:sz w:val="18"/>
                <w:szCs w:val="18"/>
                <w:lang w:eastAsia="zh-CN"/>
              </w:rPr>
              <w:t>)</w:t>
            </w:r>
          </w:p>
        </w:tc>
      </w:tr>
      <w:tr w:rsidR="008C3152" w14:paraId="629FD11F" w14:textId="77777777" w:rsidTr="00C245A7">
        <w:tc>
          <w:tcPr>
            <w:tcW w:w="1271" w:type="dxa"/>
          </w:tcPr>
          <w:p w14:paraId="37021224" w14:textId="3FAB058F" w:rsidR="008C3152" w:rsidRDefault="008C3152" w:rsidP="008C3152">
            <w:pPr>
              <w:jc w:val="both"/>
            </w:pPr>
            <w:r>
              <w:t>Time of Booking</w:t>
            </w:r>
          </w:p>
        </w:tc>
        <w:tc>
          <w:tcPr>
            <w:tcW w:w="3119" w:type="dxa"/>
          </w:tcPr>
          <w:p w14:paraId="657EAFBD" w14:textId="0A43D042" w:rsidR="008C3152" w:rsidRDefault="008C3152" w:rsidP="008C3152">
            <w:pPr>
              <w:jc w:val="both"/>
            </w:pPr>
            <w:r>
              <w:t>Hour indicator of the start time of booking for analysis</w:t>
            </w:r>
          </w:p>
        </w:tc>
        <w:tc>
          <w:tcPr>
            <w:tcW w:w="9558" w:type="dxa"/>
          </w:tcPr>
          <w:p w14:paraId="4828DC7F" w14:textId="159D67A8" w:rsidR="008C3152" w:rsidRPr="0059525C"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59525C">
              <w:rPr>
                <w:rFonts w:ascii="Consolas" w:eastAsia="Times New Roman" w:hAnsi="Consolas" w:cs="Times New Roman"/>
                <w:color w:val="000000"/>
                <w:sz w:val="18"/>
                <w:szCs w:val="18"/>
                <w:lang w:eastAsia="zh-CN"/>
              </w:rPr>
              <w:t xml:space="preserve">Time of Booking = </w:t>
            </w:r>
            <w:proofErr w:type="gramStart"/>
            <w:r w:rsidRPr="0059525C">
              <w:rPr>
                <w:rFonts w:ascii="Consolas" w:eastAsia="Times New Roman" w:hAnsi="Consolas" w:cs="Times New Roman"/>
                <w:color w:val="3165BB"/>
                <w:sz w:val="18"/>
                <w:szCs w:val="18"/>
                <w:lang w:eastAsia="zh-CN"/>
              </w:rPr>
              <w:t>HOUR</w:t>
            </w:r>
            <w:r w:rsidRPr="0059525C">
              <w:rPr>
                <w:rFonts w:ascii="Consolas" w:eastAsia="Times New Roman" w:hAnsi="Consolas" w:cs="Times New Roman"/>
                <w:color w:val="000000"/>
                <w:sz w:val="18"/>
                <w:szCs w:val="18"/>
                <w:lang w:eastAsia="zh-CN"/>
              </w:rPr>
              <w:t>(</w:t>
            </w:r>
            <w:proofErr w:type="gramEnd"/>
            <w:r w:rsidRPr="0059525C">
              <w:rPr>
                <w:rFonts w:ascii="Consolas" w:eastAsia="Times New Roman" w:hAnsi="Consolas" w:cs="Times New Roman"/>
                <w:color w:val="001080"/>
                <w:sz w:val="18"/>
                <w:szCs w:val="18"/>
                <w:lang w:eastAsia="zh-CN"/>
              </w:rPr>
              <w:t>'Facility Booking Details'[Start date]</w:t>
            </w:r>
            <w:r w:rsidRPr="0059525C">
              <w:rPr>
                <w:rFonts w:ascii="Consolas" w:eastAsia="Times New Roman" w:hAnsi="Consolas" w:cs="Times New Roman"/>
                <w:color w:val="000000"/>
                <w:sz w:val="18"/>
                <w:szCs w:val="18"/>
                <w:lang w:eastAsia="zh-CN"/>
              </w:rPr>
              <w:t>)</w:t>
            </w:r>
          </w:p>
        </w:tc>
      </w:tr>
      <w:tr w:rsidR="008C3152" w14:paraId="0EE32B01" w14:textId="77777777" w:rsidTr="00C245A7">
        <w:tc>
          <w:tcPr>
            <w:tcW w:w="1271" w:type="dxa"/>
          </w:tcPr>
          <w:p w14:paraId="2BDC08F6" w14:textId="0A3D36BF" w:rsidR="008C3152" w:rsidRDefault="008C3152" w:rsidP="008C3152">
            <w:pPr>
              <w:jc w:val="both"/>
            </w:pPr>
            <w:r>
              <w:t>Month of Booking</w:t>
            </w:r>
          </w:p>
        </w:tc>
        <w:tc>
          <w:tcPr>
            <w:tcW w:w="3119" w:type="dxa"/>
          </w:tcPr>
          <w:p w14:paraId="33509D7C" w14:textId="4277F898" w:rsidR="008C3152" w:rsidRDefault="008C3152" w:rsidP="008C3152">
            <w:pPr>
              <w:jc w:val="both"/>
            </w:pPr>
            <w:r>
              <w:t>Month indicator of the start date of booking for analysis</w:t>
            </w:r>
          </w:p>
        </w:tc>
        <w:tc>
          <w:tcPr>
            <w:tcW w:w="9558" w:type="dxa"/>
          </w:tcPr>
          <w:p w14:paraId="36B668E7" w14:textId="37D13FA0" w:rsidR="008C3152" w:rsidRPr="0059525C"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7E779F">
              <w:rPr>
                <w:rFonts w:ascii="Consolas" w:eastAsia="Times New Roman" w:hAnsi="Consolas" w:cs="Times New Roman"/>
                <w:color w:val="000000"/>
                <w:sz w:val="18"/>
                <w:szCs w:val="18"/>
                <w:lang w:eastAsia="zh-CN"/>
              </w:rPr>
              <w:t xml:space="preserve">Month of Booking = </w:t>
            </w:r>
            <w:proofErr w:type="gramStart"/>
            <w:r w:rsidRPr="007E779F">
              <w:rPr>
                <w:rFonts w:ascii="Consolas" w:eastAsia="Times New Roman" w:hAnsi="Consolas" w:cs="Times New Roman"/>
                <w:color w:val="3165BB"/>
                <w:sz w:val="18"/>
                <w:szCs w:val="18"/>
                <w:lang w:eastAsia="zh-CN"/>
              </w:rPr>
              <w:t>month</w:t>
            </w:r>
            <w:r w:rsidRPr="007E779F">
              <w:rPr>
                <w:rFonts w:ascii="Consolas" w:eastAsia="Times New Roman" w:hAnsi="Consolas" w:cs="Times New Roman"/>
                <w:color w:val="000000"/>
                <w:sz w:val="18"/>
                <w:szCs w:val="18"/>
                <w:lang w:eastAsia="zh-CN"/>
              </w:rPr>
              <w:t>(</w:t>
            </w:r>
            <w:proofErr w:type="gramEnd"/>
            <w:r w:rsidRPr="007E779F">
              <w:rPr>
                <w:rFonts w:ascii="Consolas" w:eastAsia="Times New Roman" w:hAnsi="Consolas" w:cs="Times New Roman"/>
                <w:color w:val="001080"/>
                <w:sz w:val="18"/>
                <w:szCs w:val="18"/>
                <w:lang w:eastAsia="zh-CN"/>
              </w:rPr>
              <w:t>'Facility Booking Details'[Start date]</w:t>
            </w:r>
            <w:r w:rsidRPr="007E779F">
              <w:rPr>
                <w:rFonts w:ascii="Consolas" w:eastAsia="Times New Roman" w:hAnsi="Consolas" w:cs="Times New Roman"/>
                <w:color w:val="000000"/>
                <w:sz w:val="18"/>
                <w:szCs w:val="18"/>
                <w:lang w:eastAsia="zh-CN"/>
              </w:rPr>
              <w:t>)</w:t>
            </w:r>
          </w:p>
        </w:tc>
      </w:tr>
      <w:tr w:rsidR="008C3152" w14:paraId="27E685CF" w14:textId="77777777" w:rsidTr="00C245A7">
        <w:tc>
          <w:tcPr>
            <w:tcW w:w="1271" w:type="dxa"/>
          </w:tcPr>
          <w:p w14:paraId="6D0F4B24" w14:textId="145C164A" w:rsidR="008C3152" w:rsidRDefault="008C3152" w:rsidP="008C3152">
            <w:pPr>
              <w:jc w:val="both"/>
            </w:pPr>
            <w:r>
              <w:t>Year of Booking</w:t>
            </w:r>
          </w:p>
        </w:tc>
        <w:tc>
          <w:tcPr>
            <w:tcW w:w="3119" w:type="dxa"/>
          </w:tcPr>
          <w:p w14:paraId="7EC2888E" w14:textId="4AF96D58" w:rsidR="008C3152" w:rsidRDefault="008C3152" w:rsidP="008C3152">
            <w:pPr>
              <w:jc w:val="both"/>
            </w:pPr>
            <w:r>
              <w:t>Year indicator of the start date of booking for analysis</w:t>
            </w:r>
          </w:p>
        </w:tc>
        <w:tc>
          <w:tcPr>
            <w:tcW w:w="9558" w:type="dxa"/>
          </w:tcPr>
          <w:p w14:paraId="07FD9FC2" w14:textId="69E9DA83" w:rsidR="008C3152" w:rsidRPr="007E779F"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A47788">
              <w:rPr>
                <w:rFonts w:ascii="Consolas" w:eastAsia="Times New Roman" w:hAnsi="Consolas" w:cs="Times New Roman"/>
                <w:color w:val="000000"/>
                <w:sz w:val="18"/>
                <w:szCs w:val="18"/>
                <w:lang w:eastAsia="zh-CN"/>
              </w:rPr>
              <w:t xml:space="preserve">Year = </w:t>
            </w:r>
            <w:proofErr w:type="gramStart"/>
            <w:r w:rsidRPr="00A47788">
              <w:rPr>
                <w:rFonts w:ascii="Consolas" w:eastAsia="Times New Roman" w:hAnsi="Consolas" w:cs="Times New Roman"/>
                <w:color w:val="3165BB"/>
                <w:sz w:val="18"/>
                <w:szCs w:val="18"/>
                <w:lang w:eastAsia="zh-CN"/>
              </w:rPr>
              <w:t>year</w:t>
            </w:r>
            <w:r w:rsidRPr="00A47788">
              <w:rPr>
                <w:rFonts w:ascii="Consolas" w:eastAsia="Times New Roman" w:hAnsi="Consolas" w:cs="Times New Roman"/>
                <w:color w:val="000000"/>
                <w:sz w:val="18"/>
                <w:szCs w:val="18"/>
                <w:lang w:eastAsia="zh-CN"/>
              </w:rPr>
              <w:t>(</w:t>
            </w:r>
            <w:proofErr w:type="gramEnd"/>
            <w:r w:rsidRPr="00A47788">
              <w:rPr>
                <w:rFonts w:ascii="Consolas" w:eastAsia="Times New Roman" w:hAnsi="Consolas" w:cs="Times New Roman"/>
                <w:color w:val="001080"/>
                <w:sz w:val="18"/>
                <w:szCs w:val="18"/>
                <w:lang w:eastAsia="zh-CN"/>
              </w:rPr>
              <w:t>'Facility Booking Details'[Start date]</w:t>
            </w:r>
            <w:r w:rsidRPr="00A47788">
              <w:rPr>
                <w:rFonts w:ascii="Consolas" w:eastAsia="Times New Roman" w:hAnsi="Consolas" w:cs="Times New Roman"/>
                <w:color w:val="000000"/>
                <w:sz w:val="18"/>
                <w:szCs w:val="18"/>
                <w:lang w:eastAsia="zh-CN"/>
              </w:rPr>
              <w:t>)</w:t>
            </w:r>
          </w:p>
        </w:tc>
      </w:tr>
      <w:tr w:rsidR="008C3152" w14:paraId="334E634C" w14:textId="77777777" w:rsidTr="00C245A7">
        <w:tc>
          <w:tcPr>
            <w:tcW w:w="1271" w:type="dxa"/>
          </w:tcPr>
          <w:p w14:paraId="28267C10" w14:textId="6B9C5E1D" w:rsidR="008C3152" w:rsidRDefault="008C3152" w:rsidP="008C3152">
            <w:pPr>
              <w:jc w:val="both"/>
            </w:pPr>
            <w:r>
              <w:t>MM-YY</w:t>
            </w:r>
          </w:p>
        </w:tc>
        <w:tc>
          <w:tcPr>
            <w:tcW w:w="3119" w:type="dxa"/>
          </w:tcPr>
          <w:p w14:paraId="67723792" w14:textId="1E474D02" w:rsidR="008C3152" w:rsidRDefault="008C3152" w:rsidP="008C3152">
            <w:pPr>
              <w:jc w:val="both"/>
            </w:pPr>
            <w:r>
              <w:t>MMYYYY format to match month information with separate “No of days” table</w:t>
            </w:r>
          </w:p>
        </w:tc>
        <w:tc>
          <w:tcPr>
            <w:tcW w:w="9558" w:type="dxa"/>
          </w:tcPr>
          <w:p w14:paraId="23CABA00" w14:textId="11A65A52" w:rsidR="008C3152" w:rsidRPr="00C2053A"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C2053A">
              <w:rPr>
                <w:rFonts w:ascii="Consolas" w:eastAsia="Times New Roman" w:hAnsi="Consolas" w:cs="Times New Roman"/>
                <w:color w:val="000000"/>
                <w:sz w:val="18"/>
                <w:szCs w:val="18"/>
                <w:lang w:eastAsia="zh-CN"/>
              </w:rPr>
              <w:t xml:space="preserve">MM-YY = </w:t>
            </w:r>
            <w:proofErr w:type="gramStart"/>
            <w:r w:rsidRPr="00C2053A">
              <w:rPr>
                <w:rFonts w:ascii="Consolas" w:eastAsia="Times New Roman" w:hAnsi="Consolas" w:cs="Times New Roman"/>
                <w:color w:val="3165BB"/>
                <w:sz w:val="18"/>
                <w:szCs w:val="18"/>
                <w:lang w:eastAsia="zh-CN"/>
              </w:rPr>
              <w:t>CONCATENATE</w:t>
            </w:r>
            <w:r w:rsidRPr="00C2053A">
              <w:rPr>
                <w:rFonts w:ascii="Consolas" w:eastAsia="Times New Roman" w:hAnsi="Consolas" w:cs="Times New Roman"/>
                <w:color w:val="000000"/>
                <w:sz w:val="18"/>
                <w:szCs w:val="18"/>
                <w:lang w:eastAsia="zh-CN"/>
              </w:rPr>
              <w:t>(</w:t>
            </w:r>
            <w:proofErr w:type="gramEnd"/>
            <w:r w:rsidRPr="00C2053A">
              <w:rPr>
                <w:rFonts w:ascii="Consolas" w:eastAsia="Times New Roman" w:hAnsi="Consolas" w:cs="Times New Roman"/>
                <w:color w:val="3165BB"/>
                <w:sz w:val="18"/>
                <w:szCs w:val="18"/>
                <w:lang w:eastAsia="zh-CN"/>
              </w:rPr>
              <w:t>MONTH</w:t>
            </w:r>
            <w:r w:rsidRPr="00C2053A">
              <w:rPr>
                <w:rFonts w:ascii="Consolas" w:eastAsia="Times New Roman" w:hAnsi="Consolas" w:cs="Times New Roman"/>
                <w:color w:val="000000"/>
                <w:sz w:val="18"/>
                <w:szCs w:val="18"/>
                <w:lang w:eastAsia="zh-CN"/>
              </w:rPr>
              <w:t>(</w:t>
            </w:r>
            <w:r w:rsidRPr="00C2053A">
              <w:rPr>
                <w:rFonts w:ascii="Consolas" w:eastAsia="Times New Roman" w:hAnsi="Consolas" w:cs="Times New Roman"/>
                <w:color w:val="001080"/>
                <w:sz w:val="18"/>
                <w:szCs w:val="18"/>
                <w:lang w:eastAsia="zh-CN"/>
              </w:rPr>
              <w:t>'Facility Booking Details'[Date]</w:t>
            </w:r>
            <w:r w:rsidRPr="00C2053A">
              <w:rPr>
                <w:rFonts w:ascii="Consolas" w:eastAsia="Times New Roman" w:hAnsi="Consolas" w:cs="Times New Roman"/>
                <w:color w:val="000000"/>
                <w:sz w:val="18"/>
                <w:szCs w:val="18"/>
                <w:lang w:eastAsia="zh-CN"/>
              </w:rPr>
              <w:t>),</w:t>
            </w:r>
            <w:r w:rsidRPr="00C2053A">
              <w:rPr>
                <w:rFonts w:ascii="Consolas" w:eastAsia="Times New Roman" w:hAnsi="Consolas" w:cs="Times New Roman"/>
                <w:color w:val="3165BB"/>
                <w:sz w:val="18"/>
                <w:szCs w:val="18"/>
                <w:lang w:eastAsia="zh-CN"/>
              </w:rPr>
              <w:t>YEAR</w:t>
            </w:r>
            <w:r w:rsidRPr="00C2053A">
              <w:rPr>
                <w:rFonts w:ascii="Consolas" w:eastAsia="Times New Roman" w:hAnsi="Consolas" w:cs="Times New Roman"/>
                <w:color w:val="000000"/>
                <w:sz w:val="18"/>
                <w:szCs w:val="18"/>
                <w:lang w:eastAsia="zh-CN"/>
              </w:rPr>
              <w:t>(</w:t>
            </w:r>
            <w:r w:rsidRPr="00C2053A">
              <w:rPr>
                <w:rFonts w:ascii="Consolas" w:eastAsia="Times New Roman" w:hAnsi="Consolas" w:cs="Times New Roman"/>
                <w:color w:val="001080"/>
                <w:sz w:val="18"/>
                <w:szCs w:val="18"/>
                <w:lang w:eastAsia="zh-CN"/>
              </w:rPr>
              <w:t>[Date]</w:t>
            </w:r>
            <w:r w:rsidRPr="00C2053A">
              <w:rPr>
                <w:rFonts w:ascii="Consolas" w:eastAsia="Times New Roman" w:hAnsi="Consolas" w:cs="Times New Roman"/>
                <w:color w:val="000000"/>
                <w:sz w:val="18"/>
                <w:szCs w:val="18"/>
                <w:lang w:eastAsia="zh-CN"/>
              </w:rPr>
              <w:t>))</w:t>
            </w:r>
          </w:p>
        </w:tc>
      </w:tr>
      <w:tr w:rsidR="008C3152" w14:paraId="2B7DF229" w14:textId="77777777" w:rsidTr="00C245A7">
        <w:tc>
          <w:tcPr>
            <w:tcW w:w="1271" w:type="dxa"/>
          </w:tcPr>
          <w:p w14:paraId="61443785" w14:textId="63E37465" w:rsidR="008C3152" w:rsidRDefault="008C3152" w:rsidP="008C3152">
            <w:pPr>
              <w:jc w:val="both"/>
            </w:pPr>
            <w:r>
              <w:t>Non-Peak Hours Booked</w:t>
            </w:r>
          </w:p>
        </w:tc>
        <w:tc>
          <w:tcPr>
            <w:tcW w:w="3119" w:type="dxa"/>
          </w:tcPr>
          <w:p w14:paraId="1112CC26" w14:textId="2DF404F0" w:rsidR="008C3152" w:rsidRDefault="008C3152" w:rsidP="008C3152">
            <w:pPr>
              <w:jc w:val="both"/>
            </w:pPr>
            <w:r>
              <w:t>Number of non-peak hours within the booking, for generation of utilisation during non-peak hours</w:t>
            </w:r>
          </w:p>
        </w:tc>
        <w:tc>
          <w:tcPr>
            <w:tcW w:w="9558" w:type="dxa"/>
          </w:tcPr>
          <w:p w14:paraId="33EEA1A6" w14:textId="77777777" w:rsidR="008C3152" w:rsidRPr="009C4F87"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C4F87">
              <w:rPr>
                <w:rFonts w:ascii="Consolas" w:eastAsia="Times New Roman" w:hAnsi="Consolas" w:cs="Times New Roman"/>
                <w:color w:val="000000"/>
                <w:sz w:val="18"/>
                <w:szCs w:val="18"/>
                <w:lang w:eastAsia="zh-CN"/>
              </w:rPr>
              <w:t xml:space="preserve">Non-Peak Hours Booked = </w:t>
            </w:r>
          </w:p>
          <w:p w14:paraId="64BC314C" w14:textId="77777777" w:rsidR="008C3152" w:rsidRPr="009C4F87" w:rsidRDefault="008C3152" w:rsidP="008C3152">
            <w:pPr>
              <w:shd w:val="clear" w:color="auto" w:fill="FFFFFE"/>
              <w:spacing w:line="270" w:lineRule="atLeast"/>
              <w:rPr>
                <w:rFonts w:ascii="Consolas" w:eastAsia="Times New Roman" w:hAnsi="Consolas" w:cs="Times New Roman"/>
                <w:color w:val="000000"/>
                <w:sz w:val="18"/>
                <w:szCs w:val="18"/>
                <w:lang w:eastAsia="zh-CN"/>
              </w:rPr>
            </w:pPr>
            <w:proofErr w:type="gramStart"/>
            <w:r w:rsidRPr="009C4F87">
              <w:rPr>
                <w:rFonts w:ascii="Consolas" w:eastAsia="Times New Roman" w:hAnsi="Consolas" w:cs="Times New Roman"/>
                <w:color w:val="3165BB"/>
                <w:sz w:val="18"/>
                <w:szCs w:val="18"/>
                <w:lang w:eastAsia="zh-CN"/>
              </w:rPr>
              <w:t>IF</w:t>
            </w:r>
            <w:r w:rsidRPr="009C4F87">
              <w:rPr>
                <w:rFonts w:ascii="Consolas" w:eastAsia="Times New Roman" w:hAnsi="Consolas" w:cs="Times New Roman"/>
                <w:color w:val="000000"/>
                <w:sz w:val="18"/>
                <w:szCs w:val="18"/>
                <w:lang w:eastAsia="zh-CN"/>
              </w:rPr>
              <w:t>(</w:t>
            </w:r>
            <w:proofErr w:type="gramEnd"/>
          </w:p>
          <w:p w14:paraId="22BC2234" w14:textId="77777777" w:rsidR="008C3152" w:rsidRPr="009C4F87"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C4F87">
              <w:rPr>
                <w:rFonts w:ascii="Consolas" w:eastAsia="Times New Roman" w:hAnsi="Consolas" w:cs="Times New Roman"/>
                <w:color w:val="000000"/>
                <w:sz w:val="18"/>
                <w:szCs w:val="18"/>
                <w:lang w:eastAsia="zh-CN"/>
              </w:rPr>
              <w:t>    'Facility Booking Details'[Public Holidays]&gt;</w:t>
            </w:r>
            <w:r w:rsidRPr="009C4F87">
              <w:rPr>
                <w:rFonts w:ascii="Consolas" w:eastAsia="Times New Roman" w:hAnsi="Consolas" w:cs="Times New Roman"/>
                <w:color w:val="09885A"/>
                <w:sz w:val="18"/>
                <w:szCs w:val="18"/>
                <w:lang w:eastAsia="zh-CN"/>
              </w:rPr>
              <w:t>0</w:t>
            </w:r>
            <w:r w:rsidRPr="009C4F87">
              <w:rPr>
                <w:rFonts w:ascii="Consolas" w:eastAsia="Times New Roman" w:hAnsi="Consolas" w:cs="Times New Roman"/>
                <w:color w:val="000000"/>
                <w:sz w:val="18"/>
                <w:szCs w:val="18"/>
                <w:lang w:eastAsia="zh-CN"/>
              </w:rPr>
              <w:t xml:space="preserve">, </w:t>
            </w:r>
          </w:p>
          <w:p w14:paraId="2678E674" w14:textId="77777777" w:rsidR="008C3152" w:rsidRPr="009C4F87"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C4F87">
              <w:rPr>
                <w:rFonts w:ascii="Consolas" w:eastAsia="Times New Roman" w:hAnsi="Consolas" w:cs="Times New Roman"/>
                <w:color w:val="000000"/>
                <w:sz w:val="18"/>
                <w:szCs w:val="18"/>
                <w:lang w:eastAsia="zh-CN"/>
              </w:rPr>
              <w:t xml:space="preserve">    </w:t>
            </w:r>
            <w:r w:rsidRPr="009C4F87">
              <w:rPr>
                <w:rFonts w:ascii="Consolas" w:eastAsia="Times New Roman" w:hAnsi="Consolas" w:cs="Times New Roman"/>
                <w:color w:val="09885A"/>
                <w:sz w:val="18"/>
                <w:szCs w:val="18"/>
                <w:lang w:eastAsia="zh-CN"/>
              </w:rPr>
              <w:t>0</w:t>
            </w:r>
            <w:r w:rsidRPr="009C4F87">
              <w:rPr>
                <w:rFonts w:ascii="Consolas" w:eastAsia="Times New Roman" w:hAnsi="Consolas" w:cs="Times New Roman"/>
                <w:color w:val="000000"/>
                <w:sz w:val="18"/>
                <w:szCs w:val="18"/>
                <w:lang w:eastAsia="zh-CN"/>
              </w:rPr>
              <w:t>,</w:t>
            </w:r>
          </w:p>
          <w:p w14:paraId="072DC783" w14:textId="77777777" w:rsidR="008C3152" w:rsidRPr="009C4F87"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C4F87">
              <w:rPr>
                <w:rFonts w:ascii="Consolas" w:eastAsia="Times New Roman" w:hAnsi="Consolas" w:cs="Times New Roman"/>
                <w:color w:val="000000"/>
                <w:sz w:val="18"/>
                <w:szCs w:val="18"/>
                <w:lang w:eastAsia="zh-CN"/>
              </w:rPr>
              <w:t xml:space="preserve">    </w:t>
            </w:r>
            <w:proofErr w:type="gramStart"/>
            <w:r w:rsidRPr="009C4F87">
              <w:rPr>
                <w:rFonts w:ascii="Consolas" w:eastAsia="Times New Roman" w:hAnsi="Consolas" w:cs="Times New Roman"/>
                <w:color w:val="3165BB"/>
                <w:sz w:val="18"/>
                <w:szCs w:val="18"/>
                <w:lang w:eastAsia="zh-CN"/>
              </w:rPr>
              <w:t>IF</w:t>
            </w:r>
            <w:r w:rsidRPr="009C4F87">
              <w:rPr>
                <w:rFonts w:ascii="Consolas" w:eastAsia="Times New Roman" w:hAnsi="Consolas" w:cs="Times New Roman"/>
                <w:color w:val="000000"/>
                <w:sz w:val="18"/>
                <w:szCs w:val="18"/>
                <w:lang w:eastAsia="zh-CN"/>
              </w:rPr>
              <w:t>(</w:t>
            </w:r>
            <w:proofErr w:type="gramEnd"/>
          </w:p>
          <w:p w14:paraId="024B9821" w14:textId="77777777" w:rsidR="008C3152" w:rsidRPr="009C4F87"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C4F87">
              <w:rPr>
                <w:rFonts w:ascii="Consolas" w:eastAsia="Times New Roman" w:hAnsi="Consolas" w:cs="Times New Roman"/>
                <w:color w:val="000000"/>
                <w:sz w:val="18"/>
                <w:szCs w:val="18"/>
                <w:lang w:eastAsia="zh-CN"/>
              </w:rPr>
              <w:t xml:space="preserve">        'Facility Booking Details'[Day of Booking] &lt; </w:t>
            </w:r>
            <w:r w:rsidRPr="009C4F87">
              <w:rPr>
                <w:rFonts w:ascii="Consolas" w:eastAsia="Times New Roman" w:hAnsi="Consolas" w:cs="Times New Roman"/>
                <w:color w:val="09885A"/>
                <w:sz w:val="18"/>
                <w:szCs w:val="18"/>
                <w:lang w:eastAsia="zh-CN"/>
              </w:rPr>
              <w:t>6</w:t>
            </w:r>
            <w:r w:rsidRPr="009C4F87">
              <w:rPr>
                <w:rFonts w:ascii="Consolas" w:eastAsia="Times New Roman" w:hAnsi="Consolas" w:cs="Times New Roman"/>
                <w:color w:val="000000"/>
                <w:sz w:val="18"/>
                <w:szCs w:val="18"/>
                <w:lang w:eastAsia="zh-CN"/>
              </w:rPr>
              <w:t xml:space="preserve"> &amp;&amp; 'Facility Booking Details'[Time of Booking] + 'Facility Booking Details'[Duration in Hour] &lt; </w:t>
            </w:r>
            <w:r w:rsidRPr="009C4F87">
              <w:rPr>
                <w:rFonts w:ascii="Consolas" w:eastAsia="Times New Roman" w:hAnsi="Consolas" w:cs="Times New Roman"/>
                <w:color w:val="09885A"/>
                <w:sz w:val="18"/>
                <w:szCs w:val="18"/>
                <w:lang w:eastAsia="zh-CN"/>
              </w:rPr>
              <w:t>19</w:t>
            </w:r>
            <w:r w:rsidRPr="009C4F87">
              <w:rPr>
                <w:rFonts w:ascii="Consolas" w:eastAsia="Times New Roman" w:hAnsi="Consolas" w:cs="Times New Roman"/>
                <w:color w:val="000000"/>
                <w:sz w:val="18"/>
                <w:szCs w:val="18"/>
                <w:lang w:eastAsia="zh-CN"/>
              </w:rPr>
              <w:t>,</w:t>
            </w:r>
          </w:p>
          <w:p w14:paraId="2917CB8F" w14:textId="77777777" w:rsidR="008C3152" w:rsidRPr="009C4F87"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C4F87">
              <w:rPr>
                <w:rFonts w:ascii="Consolas" w:eastAsia="Times New Roman" w:hAnsi="Consolas" w:cs="Times New Roman"/>
                <w:color w:val="000000"/>
                <w:sz w:val="18"/>
                <w:szCs w:val="18"/>
                <w:lang w:eastAsia="zh-CN"/>
              </w:rPr>
              <w:t>         'Facility Booking Details'[Duration in Hour],</w:t>
            </w:r>
          </w:p>
          <w:p w14:paraId="10E8EED1" w14:textId="77777777" w:rsidR="008C3152" w:rsidRPr="009C4F87"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C4F87">
              <w:rPr>
                <w:rFonts w:ascii="Consolas" w:eastAsia="Times New Roman" w:hAnsi="Consolas" w:cs="Times New Roman"/>
                <w:color w:val="000000"/>
                <w:sz w:val="18"/>
                <w:szCs w:val="18"/>
                <w:lang w:eastAsia="zh-CN"/>
              </w:rPr>
              <w:t>         </w:t>
            </w:r>
            <w:proofErr w:type="gramStart"/>
            <w:r w:rsidRPr="009C4F87">
              <w:rPr>
                <w:rFonts w:ascii="Consolas" w:eastAsia="Times New Roman" w:hAnsi="Consolas" w:cs="Times New Roman"/>
                <w:color w:val="3165BB"/>
                <w:sz w:val="18"/>
                <w:szCs w:val="18"/>
                <w:lang w:eastAsia="zh-CN"/>
              </w:rPr>
              <w:t>IF</w:t>
            </w:r>
            <w:r w:rsidRPr="009C4F87">
              <w:rPr>
                <w:rFonts w:ascii="Consolas" w:eastAsia="Times New Roman" w:hAnsi="Consolas" w:cs="Times New Roman"/>
                <w:color w:val="000000"/>
                <w:sz w:val="18"/>
                <w:szCs w:val="18"/>
                <w:lang w:eastAsia="zh-CN"/>
              </w:rPr>
              <w:t>(</w:t>
            </w:r>
            <w:proofErr w:type="gramEnd"/>
          </w:p>
          <w:p w14:paraId="531E8571" w14:textId="1FCEB9AF" w:rsidR="008C3152" w:rsidRPr="009C4F87"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C4F87">
              <w:rPr>
                <w:rFonts w:ascii="Consolas" w:eastAsia="Times New Roman" w:hAnsi="Consolas" w:cs="Times New Roman"/>
                <w:color w:val="000000"/>
                <w:sz w:val="18"/>
                <w:szCs w:val="18"/>
                <w:lang w:eastAsia="zh-CN"/>
              </w:rPr>
              <w:t xml:space="preserve">             'Facility Booking Details'[Day of Booking] &lt; </w:t>
            </w:r>
            <w:r w:rsidRPr="009C4F87">
              <w:rPr>
                <w:rFonts w:ascii="Consolas" w:eastAsia="Times New Roman" w:hAnsi="Consolas" w:cs="Times New Roman"/>
                <w:color w:val="09885A"/>
                <w:sz w:val="18"/>
                <w:szCs w:val="18"/>
                <w:lang w:eastAsia="zh-CN"/>
              </w:rPr>
              <w:t>6</w:t>
            </w:r>
            <w:r w:rsidRPr="009C4F87">
              <w:rPr>
                <w:rFonts w:ascii="Consolas" w:eastAsia="Times New Roman" w:hAnsi="Consolas" w:cs="Times New Roman"/>
                <w:color w:val="000000"/>
                <w:sz w:val="18"/>
                <w:szCs w:val="18"/>
                <w:lang w:eastAsia="zh-CN"/>
              </w:rPr>
              <w:t xml:space="preserve"> &amp;&amp; 'Facility Booking Details'[Time of Booking] + 'Facility Booking Details'[Duration in Hour] &gt;</w:t>
            </w:r>
            <w:r>
              <w:rPr>
                <w:rFonts w:ascii="Consolas" w:eastAsia="Times New Roman" w:hAnsi="Consolas" w:cs="Times New Roman"/>
                <w:color w:val="000000"/>
                <w:sz w:val="18"/>
                <w:szCs w:val="18"/>
                <w:lang w:eastAsia="zh-CN"/>
              </w:rPr>
              <w:t>=</w:t>
            </w:r>
            <w:r w:rsidRPr="009C4F87">
              <w:rPr>
                <w:rFonts w:ascii="Consolas" w:eastAsia="Times New Roman" w:hAnsi="Consolas" w:cs="Times New Roman"/>
                <w:color w:val="000000"/>
                <w:sz w:val="18"/>
                <w:szCs w:val="18"/>
                <w:lang w:eastAsia="zh-CN"/>
              </w:rPr>
              <w:t xml:space="preserve"> </w:t>
            </w:r>
            <w:r w:rsidRPr="009C4F87">
              <w:rPr>
                <w:rFonts w:ascii="Consolas" w:eastAsia="Times New Roman" w:hAnsi="Consolas" w:cs="Times New Roman"/>
                <w:color w:val="09885A"/>
                <w:sz w:val="18"/>
                <w:szCs w:val="18"/>
                <w:lang w:eastAsia="zh-CN"/>
              </w:rPr>
              <w:t>19</w:t>
            </w:r>
            <w:r w:rsidRPr="009C4F87">
              <w:rPr>
                <w:rFonts w:ascii="Consolas" w:eastAsia="Times New Roman" w:hAnsi="Consolas" w:cs="Times New Roman"/>
                <w:color w:val="000000"/>
                <w:sz w:val="18"/>
                <w:szCs w:val="18"/>
                <w:lang w:eastAsia="zh-CN"/>
              </w:rPr>
              <w:t>,</w:t>
            </w:r>
          </w:p>
          <w:p w14:paraId="54F21EC2" w14:textId="77777777" w:rsidR="008C3152" w:rsidRPr="009C4F87"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C4F87">
              <w:rPr>
                <w:rFonts w:ascii="Consolas" w:eastAsia="Times New Roman" w:hAnsi="Consolas" w:cs="Times New Roman"/>
                <w:color w:val="000000"/>
                <w:sz w:val="18"/>
                <w:szCs w:val="18"/>
                <w:lang w:eastAsia="zh-CN"/>
              </w:rPr>
              <w:t xml:space="preserve">              </w:t>
            </w:r>
            <w:proofErr w:type="gramStart"/>
            <w:r w:rsidRPr="009C4F87">
              <w:rPr>
                <w:rFonts w:ascii="Consolas" w:eastAsia="Times New Roman" w:hAnsi="Consolas" w:cs="Times New Roman"/>
                <w:color w:val="3165BB"/>
                <w:sz w:val="18"/>
                <w:szCs w:val="18"/>
                <w:lang w:eastAsia="zh-CN"/>
              </w:rPr>
              <w:t>MAX</w:t>
            </w:r>
            <w:r w:rsidRPr="009C4F87">
              <w:rPr>
                <w:rFonts w:ascii="Consolas" w:eastAsia="Times New Roman" w:hAnsi="Consolas" w:cs="Times New Roman"/>
                <w:color w:val="000000"/>
                <w:sz w:val="18"/>
                <w:szCs w:val="18"/>
                <w:lang w:eastAsia="zh-CN"/>
              </w:rPr>
              <w:t>(</w:t>
            </w:r>
            <w:proofErr w:type="gramEnd"/>
            <w:r w:rsidRPr="009C4F87">
              <w:rPr>
                <w:rFonts w:ascii="Consolas" w:eastAsia="Times New Roman" w:hAnsi="Consolas" w:cs="Times New Roman"/>
                <w:color w:val="000000"/>
                <w:sz w:val="18"/>
                <w:szCs w:val="18"/>
                <w:lang w:eastAsia="zh-CN"/>
              </w:rPr>
              <w:t xml:space="preserve">'Facility Booking Details'[Duration in Hour] - </w:t>
            </w:r>
            <w:r w:rsidRPr="009C4F87">
              <w:rPr>
                <w:rFonts w:ascii="Consolas" w:eastAsia="Times New Roman" w:hAnsi="Consolas" w:cs="Times New Roman"/>
                <w:color w:val="3165BB"/>
                <w:sz w:val="18"/>
                <w:szCs w:val="18"/>
                <w:lang w:eastAsia="zh-CN"/>
              </w:rPr>
              <w:t>HOUR</w:t>
            </w:r>
            <w:r w:rsidRPr="009C4F87">
              <w:rPr>
                <w:rFonts w:ascii="Consolas" w:eastAsia="Times New Roman" w:hAnsi="Consolas" w:cs="Times New Roman"/>
                <w:color w:val="000000"/>
                <w:sz w:val="18"/>
                <w:szCs w:val="18"/>
                <w:lang w:eastAsia="zh-CN"/>
              </w:rPr>
              <w:t xml:space="preserve">('Facility Booking Details'[End date]) + </w:t>
            </w:r>
            <w:r w:rsidRPr="009C4F87">
              <w:rPr>
                <w:rFonts w:ascii="Consolas" w:eastAsia="Times New Roman" w:hAnsi="Consolas" w:cs="Times New Roman"/>
                <w:color w:val="09885A"/>
                <w:sz w:val="18"/>
                <w:szCs w:val="18"/>
                <w:lang w:eastAsia="zh-CN"/>
              </w:rPr>
              <w:t>18</w:t>
            </w:r>
            <w:r w:rsidRPr="009C4F87">
              <w:rPr>
                <w:rFonts w:ascii="Consolas" w:eastAsia="Times New Roman" w:hAnsi="Consolas" w:cs="Times New Roman"/>
                <w:color w:val="000000"/>
                <w:sz w:val="18"/>
                <w:szCs w:val="18"/>
                <w:lang w:eastAsia="zh-CN"/>
              </w:rPr>
              <w:t>,</w:t>
            </w:r>
            <w:r w:rsidRPr="009C4F87">
              <w:rPr>
                <w:rFonts w:ascii="Consolas" w:eastAsia="Times New Roman" w:hAnsi="Consolas" w:cs="Times New Roman"/>
                <w:color w:val="09885A"/>
                <w:sz w:val="18"/>
                <w:szCs w:val="18"/>
                <w:lang w:eastAsia="zh-CN"/>
              </w:rPr>
              <w:t>0</w:t>
            </w:r>
            <w:r w:rsidRPr="009C4F87">
              <w:rPr>
                <w:rFonts w:ascii="Consolas" w:eastAsia="Times New Roman" w:hAnsi="Consolas" w:cs="Times New Roman"/>
                <w:color w:val="000000"/>
                <w:sz w:val="18"/>
                <w:szCs w:val="18"/>
                <w:lang w:eastAsia="zh-CN"/>
              </w:rPr>
              <w:t>),</w:t>
            </w:r>
          </w:p>
          <w:p w14:paraId="6792E917" w14:textId="77777777" w:rsidR="008C3152" w:rsidRPr="009C4F87"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C4F87">
              <w:rPr>
                <w:rFonts w:ascii="Consolas" w:eastAsia="Times New Roman" w:hAnsi="Consolas" w:cs="Times New Roman"/>
                <w:color w:val="000000"/>
                <w:sz w:val="18"/>
                <w:szCs w:val="18"/>
                <w:lang w:eastAsia="zh-CN"/>
              </w:rPr>
              <w:t xml:space="preserve">              </w:t>
            </w:r>
            <w:r w:rsidRPr="009C4F87">
              <w:rPr>
                <w:rFonts w:ascii="Consolas" w:eastAsia="Times New Roman" w:hAnsi="Consolas" w:cs="Times New Roman"/>
                <w:color w:val="09885A"/>
                <w:sz w:val="18"/>
                <w:szCs w:val="18"/>
                <w:lang w:eastAsia="zh-CN"/>
              </w:rPr>
              <w:t>0</w:t>
            </w:r>
            <w:r w:rsidRPr="009C4F87">
              <w:rPr>
                <w:rFonts w:ascii="Consolas" w:eastAsia="Times New Roman" w:hAnsi="Consolas" w:cs="Times New Roman"/>
                <w:color w:val="000000"/>
                <w:sz w:val="18"/>
                <w:szCs w:val="18"/>
                <w:lang w:eastAsia="zh-CN"/>
              </w:rPr>
              <w:t>)</w:t>
            </w:r>
          </w:p>
          <w:p w14:paraId="0A0517C9" w14:textId="77777777" w:rsidR="008C3152" w:rsidRPr="009C4F87"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C4F87">
              <w:rPr>
                <w:rFonts w:ascii="Consolas" w:eastAsia="Times New Roman" w:hAnsi="Consolas" w:cs="Times New Roman"/>
                <w:color w:val="000000"/>
                <w:sz w:val="18"/>
                <w:szCs w:val="18"/>
                <w:lang w:eastAsia="zh-CN"/>
              </w:rPr>
              <w:t>     )</w:t>
            </w:r>
          </w:p>
          <w:p w14:paraId="192E97B0" w14:textId="78ED9564" w:rsidR="008C3152" w:rsidRPr="009C4F87"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C4F87">
              <w:rPr>
                <w:rFonts w:ascii="Consolas" w:eastAsia="Times New Roman" w:hAnsi="Consolas" w:cs="Times New Roman"/>
                <w:color w:val="000000"/>
                <w:sz w:val="18"/>
                <w:szCs w:val="18"/>
                <w:lang w:eastAsia="zh-CN"/>
              </w:rPr>
              <w:t>     )</w:t>
            </w:r>
          </w:p>
        </w:tc>
      </w:tr>
      <w:tr w:rsidR="008C3152" w14:paraId="60152DFF" w14:textId="77777777" w:rsidTr="00C245A7">
        <w:tc>
          <w:tcPr>
            <w:tcW w:w="1271" w:type="dxa"/>
          </w:tcPr>
          <w:p w14:paraId="66BE7BBA" w14:textId="41D0BA51" w:rsidR="008C3152" w:rsidRDefault="008C3152" w:rsidP="008C3152">
            <w:pPr>
              <w:jc w:val="both"/>
            </w:pPr>
            <w:r>
              <w:t>Peak Hours Booked</w:t>
            </w:r>
          </w:p>
        </w:tc>
        <w:tc>
          <w:tcPr>
            <w:tcW w:w="3119" w:type="dxa"/>
          </w:tcPr>
          <w:p w14:paraId="349D7BD1" w14:textId="59C67188" w:rsidR="008C3152" w:rsidRDefault="008C3152" w:rsidP="008C3152">
            <w:pPr>
              <w:jc w:val="both"/>
            </w:pPr>
            <w:r>
              <w:t>Number of peak hours within the booking, for generation of utilisation during peak hours</w:t>
            </w:r>
          </w:p>
        </w:tc>
        <w:tc>
          <w:tcPr>
            <w:tcW w:w="9558" w:type="dxa"/>
          </w:tcPr>
          <w:p w14:paraId="18A3D453" w14:textId="6C8BE280" w:rsidR="008C3152" w:rsidRPr="00F86470"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F86470">
              <w:rPr>
                <w:rFonts w:ascii="Consolas" w:eastAsia="Times New Roman" w:hAnsi="Consolas" w:cs="Times New Roman"/>
                <w:color w:val="000000"/>
                <w:sz w:val="18"/>
                <w:szCs w:val="18"/>
                <w:lang w:eastAsia="zh-CN"/>
              </w:rPr>
              <w:t>Peak Hours Booked = 'Facility Booking Details'[Duration in Hour] - 'Facility Booking Details'[Non-Peak Hours Booked]</w:t>
            </w:r>
          </w:p>
        </w:tc>
      </w:tr>
      <w:tr w:rsidR="008C3152" w14:paraId="2492F281" w14:textId="77777777" w:rsidTr="00C245A7">
        <w:tc>
          <w:tcPr>
            <w:tcW w:w="1271" w:type="dxa"/>
          </w:tcPr>
          <w:p w14:paraId="2792722B" w14:textId="29600154" w:rsidR="008C3152" w:rsidRDefault="008C3152" w:rsidP="008C3152">
            <w:pPr>
              <w:jc w:val="both"/>
            </w:pPr>
            <w:r>
              <w:t>Max Non-Peak Hours</w:t>
            </w:r>
          </w:p>
        </w:tc>
        <w:tc>
          <w:tcPr>
            <w:tcW w:w="3119" w:type="dxa"/>
          </w:tcPr>
          <w:p w14:paraId="3832AFFE" w14:textId="73BFDAE5" w:rsidR="008C3152" w:rsidRDefault="008C3152" w:rsidP="008C3152">
            <w:pPr>
              <w:jc w:val="both"/>
            </w:pPr>
            <w:r>
              <w:t xml:space="preserve">Maximum number of non-peak hours in the month, as matched with “No of days” table, for </w:t>
            </w:r>
            <w:r>
              <w:lastRenderedPageBreak/>
              <w:t>generation of utilisation during non-peak hours</w:t>
            </w:r>
          </w:p>
        </w:tc>
        <w:tc>
          <w:tcPr>
            <w:tcW w:w="9558" w:type="dxa"/>
          </w:tcPr>
          <w:p w14:paraId="0B966AFC" w14:textId="5B7CC7ED" w:rsidR="008C3152" w:rsidRPr="00564041"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564041">
              <w:rPr>
                <w:rFonts w:ascii="Consolas" w:eastAsia="Times New Roman" w:hAnsi="Consolas" w:cs="Times New Roman"/>
                <w:color w:val="000000"/>
                <w:sz w:val="18"/>
                <w:szCs w:val="18"/>
                <w:lang w:eastAsia="zh-CN"/>
              </w:rPr>
              <w:lastRenderedPageBreak/>
              <w:t xml:space="preserve">Max Non-Peak Hours = </w:t>
            </w:r>
            <w:proofErr w:type="gramStart"/>
            <w:r w:rsidRPr="00564041">
              <w:rPr>
                <w:rFonts w:ascii="Consolas" w:eastAsia="Times New Roman" w:hAnsi="Consolas" w:cs="Times New Roman"/>
                <w:color w:val="3165BB"/>
                <w:sz w:val="18"/>
                <w:szCs w:val="18"/>
                <w:lang w:eastAsia="zh-CN"/>
              </w:rPr>
              <w:t>LOOKUPVALUE</w:t>
            </w:r>
            <w:r w:rsidRPr="00564041">
              <w:rPr>
                <w:rFonts w:ascii="Consolas" w:eastAsia="Times New Roman" w:hAnsi="Consolas" w:cs="Times New Roman"/>
                <w:color w:val="000000"/>
                <w:sz w:val="18"/>
                <w:szCs w:val="18"/>
                <w:lang w:eastAsia="zh-CN"/>
              </w:rPr>
              <w:t>(</w:t>
            </w:r>
            <w:proofErr w:type="gramEnd"/>
            <w:r w:rsidRPr="00564041">
              <w:rPr>
                <w:rFonts w:ascii="Consolas" w:eastAsia="Times New Roman" w:hAnsi="Consolas" w:cs="Times New Roman"/>
                <w:color w:val="001080"/>
                <w:sz w:val="18"/>
                <w:szCs w:val="18"/>
                <w:lang w:eastAsia="zh-CN"/>
              </w:rPr>
              <w:t>'No. of Days'[No. of Non-Peak Hours]</w:t>
            </w:r>
            <w:r w:rsidRPr="00564041">
              <w:rPr>
                <w:rFonts w:ascii="Consolas" w:eastAsia="Times New Roman" w:hAnsi="Consolas" w:cs="Times New Roman"/>
                <w:color w:val="000000"/>
                <w:sz w:val="18"/>
                <w:szCs w:val="18"/>
                <w:lang w:eastAsia="zh-CN"/>
              </w:rPr>
              <w:t>,</w:t>
            </w:r>
            <w:r w:rsidRPr="00564041">
              <w:rPr>
                <w:rFonts w:ascii="Consolas" w:eastAsia="Times New Roman" w:hAnsi="Consolas" w:cs="Times New Roman"/>
                <w:color w:val="001080"/>
                <w:sz w:val="18"/>
                <w:szCs w:val="18"/>
                <w:lang w:eastAsia="zh-CN"/>
              </w:rPr>
              <w:t>'No. of Days'[MM-YY]</w:t>
            </w:r>
            <w:r w:rsidRPr="00564041">
              <w:rPr>
                <w:rFonts w:ascii="Consolas" w:eastAsia="Times New Roman" w:hAnsi="Consolas" w:cs="Times New Roman"/>
                <w:color w:val="000000"/>
                <w:sz w:val="18"/>
                <w:szCs w:val="18"/>
                <w:lang w:eastAsia="zh-CN"/>
              </w:rPr>
              <w:t>,</w:t>
            </w:r>
            <w:r w:rsidRPr="00564041">
              <w:rPr>
                <w:rFonts w:ascii="Consolas" w:eastAsia="Times New Roman" w:hAnsi="Consolas" w:cs="Times New Roman"/>
                <w:color w:val="001080"/>
                <w:sz w:val="18"/>
                <w:szCs w:val="18"/>
                <w:lang w:eastAsia="zh-CN"/>
              </w:rPr>
              <w:t>'Facility Booking Details'[MM-YY]</w:t>
            </w:r>
            <w:r w:rsidRPr="00564041">
              <w:rPr>
                <w:rFonts w:ascii="Consolas" w:eastAsia="Times New Roman" w:hAnsi="Consolas" w:cs="Times New Roman"/>
                <w:color w:val="000000"/>
                <w:sz w:val="18"/>
                <w:szCs w:val="18"/>
                <w:lang w:eastAsia="zh-CN"/>
              </w:rPr>
              <w:t>)</w:t>
            </w:r>
          </w:p>
        </w:tc>
      </w:tr>
      <w:tr w:rsidR="008C3152" w14:paraId="1199D592" w14:textId="77777777" w:rsidTr="00C245A7">
        <w:tc>
          <w:tcPr>
            <w:tcW w:w="1271" w:type="dxa"/>
          </w:tcPr>
          <w:p w14:paraId="346E181B" w14:textId="27412C7F" w:rsidR="008C3152" w:rsidRDefault="008C3152" w:rsidP="008C3152">
            <w:pPr>
              <w:jc w:val="both"/>
            </w:pPr>
            <w:r>
              <w:t>Max Peak Hours</w:t>
            </w:r>
          </w:p>
        </w:tc>
        <w:tc>
          <w:tcPr>
            <w:tcW w:w="3119" w:type="dxa"/>
          </w:tcPr>
          <w:p w14:paraId="7E9F8418" w14:textId="1B38B18D" w:rsidR="008C3152" w:rsidRDefault="008C3152" w:rsidP="008C3152">
            <w:pPr>
              <w:jc w:val="both"/>
            </w:pPr>
            <w:r>
              <w:t>Maximum number of peak hours in the month, as matched with “No of days” table, for generation of utilisation during peak hours</w:t>
            </w:r>
          </w:p>
        </w:tc>
        <w:tc>
          <w:tcPr>
            <w:tcW w:w="9558" w:type="dxa"/>
          </w:tcPr>
          <w:p w14:paraId="489B8714" w14:textId="727797DB" w:rsidR="008C3152" w:rsidRPr="006260F6"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6260F6">
              <w:rPr>
                <w:rFonts w:ascii="Consolas" w:eastAsia="Times New Roman" w:hAnsi="Consolas" w:cs="Times New Roman"/>
                <w:color w:val="000000"/>
                <w:sz w:val="18"/>
                <w:szCs w:val="18"/>
                <w:lang w:eastAsia="zh-CN"/>
              </w:rPr>
              <w:t xml:space="preserve">Max Peak Hours = </w:t>
            </w:r>
            <w:proofErr w:type="gramStart"/>
            <w:r w:rsidRPr="006260F6">
              <w:rPr>
                <w:rFonts w:ascii="Consolas" w:eastAsia="Times New Roman" w:hAnsi="Consolas" w:cs="Times New Roman"/>
                <w:color w:val="3165BB"/>
                <w:sz w:val="18"/>
                <w:szCs w:val="18"/>
                <w:lang w:eastAsia="zh-CN"/>
              </w:rPr>
              <w:t>LOOKUPVALUE</w:t>
            </w:r>
            <w:r w:rsidRPr="006260F6">
              <w:rPr>
                <w:rFonts w:ascii="Consolas" w:eastAsia="Times New Roman" w:hAnsi="Consolas" w:cs="Times New Roman"/>
                <w:color w:val="000000"/>
                <w:sz w:val="18"/>
                <w:szCs w:val="18"/>
                <w:lang w:eastAsia="zh-CN"/>
              </w:rPr>
              <w:t>(</w:t>
            </w:r>
            <w:proofErr w:type="gramEnd"/>
            <w:r w:rsidRPr="006260F6">
              <w:rPr>
                <w:rFonts w:ascii="Consolas" w:eastAsia="Times New Roman" w:hAnsi="Consolas" w:cs="Times New Roman"/>
                <w:color w:val="001080"/>
                <w:sz w:val="18"/>
                <w:szCs w:val="18"/>
                <w:lang w:eastAsia="zh-CN"/>
              </w:rPr>
              <w:t>'No. of Days'[No. of Peak Hours]</w:t>
            </w:r>
            <w:r w:rsidRPr="006260F6">
              <w:rPr>
                <w:rFonts w:ascii="Consolas" w:eastAsia="Times New Roman" w:hAnsi="Consolas" w:cs="Times New Roman"/>
                <w:color w:val="000000"/>
                <w:sz w:val="18"/>
                <w:szCs w:val="18"/>
                <w:lang w:eastAsia="zh-CN"/>
              </w:rPr>
              <w:t>,</w:t>
            </w:r>
            <w:r w:rsidRPr="006260F6">
              <w:rPr>
                <w:rFonts w:ascii="Consolas" w:eastAsia="Times New Roman" w:hAnsi="Consolas" w:cs="Times New Roman"/>
                <w:color w:val="001080"/>
                <w:sz w:val="18"/>
                <w:szCs w:val="18"/>
                <w:lang w:eastAsia="zh-CN"/>
              </w:rPr>
              <w:t>'No. of Days'[MM-YY]</w:t>
            </w:r>
            <w:r w:rsidRPr="006260F6">
              <w:rPr>
                <w:rFonts w:ascii="Consolas" w:eastAsia="Times New Roman" w:hAnsi="Consolas" w:cs="Times New Roman"/>
                <w:color w:val="000000"/>
                <w:sz w:val="18"/>
                <w:szCs w:val="18"/>
                <w:lang w:eastAsia="zh-CN"/>
              </w:rPr>
              <w:t>,</w:t>
            </w:r>
            <w:r w:rsidRPr="006260F6">
              <w:rPr>
                <w:rFonts w:ascii="Consolas" w:eastAsia="Times New Roman" w:hAnsi="Consolas" w:cs="Times New Roman"/>
                <w:color w:val="001080"/>
                <w:sz w:val="18"/>
                <w:szCs w:val="18"/>
                <w:lang w:eastAsia="zh-CN"/>
              </w:rPr>
              <w:t>'Facility Booking Details'[MM-YY]</w:t>
            </w:r>
            <w:r w:rsidRPr="006260F6">
              <w:rPr>
                <w:rFonts w:ascii="Consolas" w:eastAsia="Times New Roman" w:hAnsi="Consolas" w:cs="Times New Roman"/>
                <w:color w:val="000000"/>
                <w:sz w:val="18"/>
                <w:szCs w:val="18"/>
                <w:lang w:eastAsia="zh-CN"/>
              </w:rPr>
              <w:t>)</w:t>
            </w:r>
          </w:p>
        </w:tc>
      </w:tr>
      <w:tr w:rsidR="008C3152" w14:paraId="7CBB304D" w14:textId="77777777" w:rsidTr="00C245A7">
        <w:tc>
          <w:tcPr>
            <w:tcW w:w="1271" w:type="dxa"/>
          </w:tcPr>
          <w:p w14:paraId="55A30A92" w14:textId="2325EF4F" w:rsidR="008C3152" w:rsidRDefault="008C3152" w:rsidP="008C3152">
            <w:pPr>
              <w:jc w:val="both"/>
            </w:pPr>
            <w:r>
              <w:t>Utilisation by Sport</w:t>
            </w:r>
          </w:p>
        </w:tc>
        <w:tc>
          <w:tcPr>
            <w:tcW w:w="3119" w:type="dxa"/>
          </w:tcPr>
          <w:p w14:paraId="6AD95648" w14:textId="55AC63DF" w:rsidR="008C3152" w:rsidRDefault="008C3152" w:rsidP="008C3152">
            <w:pPr>
              <w:jc w:val="both"/>
            </w:pPr>
            <w:r>
              <w:t>Total utilisation of facilities broken down by sports (formula essentially takes into consideration the total number of bookable facilities for each sport); hardcoded to be used only for monthly analysis</w:t>
            </w:r>
          </w:p>
        </w:tc>
        <w:tc>
          <w:tcPr>
            <w:tcW w:w="9558" w:type="dxa"/>
          </w:tcPr>
          <w:p w14:paraId="4B8D6757"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Utilisation by Sport = </w:t>
            </w:r>
            <w:proofErr w:type="gramStart"/>
            <w:r w:rsidRPr="009E6EF8">
              <w:rPr>
                <w:rFonts w:ascii="Consolas" w:eastAsia="Times New Roman" w:hAnsi="Consolas" w:cs="Times New Roman"/>
                <w:color w:val="3165BB"/>
                <w:sz w:val="18"/>
                <w:szCs w:val="18"/>
                <w:lang w:eastAsia="zh-CN"/>
              </w:rPr>
              <w:t>IF</w:t>
            </w:r>
            <w:r w:rsidRPr="009E6EF8">
              <w:rPr>
                <w:rFonts w:ascii="Consolas" w:eastAsia="Times New Roman" w:hAnsi="Consolas" w:cs="Times New Roman"/>
                <w:color w:val="000000"/>
                <w:sz w:val="18"/>
                <w:szCs w:val="18"/>
                <w:lang w:eastAsia="zh-CN"/>
              </w:rPr>
              <w:t>(</w:t>
            </w:r>
            <w:proofErr w:type="gramEnd"/>
          </w:p>
          <w:p w14:paraId="0AC250CF"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'Facility Booking Details'[Sport] = </w:t>
            </w:r>
            <w:r w:rsidRPr="009E6EF8">
              <w:rPr>
                <w:rFonts w:ascii="Consolas" w:eastAsia="Times New Roman" w:hAnsi="Consolas" w:cs="Times New Roman"/>
                <w:color w:val="A31515"/>
                <w:sz w:val="18"/>
                <w:szCs w:val="18"/>
                <w:lang w:eastAsia="zh-CN"/>
              </w:rPr>
              <w:t>"Badminton (Arena)"</w:t>
            </w:r>
            <w:r w:rsidRPr="009E6EF8">
              <w:rPr>
                <w:rFonts w:ascii="Consolas" w:eastAsia="Times New Roman" w:hAnsi="Consolas" w:cs="Times New Roman"/>
                <w:color w:val="000000"/>
                <w:sz w:val="18"/>
                <w:szCs w:val="18"/>
                <w:lang w:eastAsia="zh-CN"/>
              </w:rPr>
              <w:t>, 'Facility Booking Details'[Utilisation by Zone]/</w:t>
            </w:r>
            <w:r w:rsidRPr="009E6EF8">
              <w:rPr>
                <w:rFonts w:ascii="Consolas" w:eastAsia="Times New Roman" w:hAnsi="Consolas" w:cs="Times New Roman"/>
                <w:color w:val="09885A"/>
                <w:sz w:val="18"/>
                <w:szCs w:val="18"/>
                <w:lang w:eastAsia="zh-CN"/>
              </w:rPr>
              <w:t>12</w:t>
            </w:r>
            <w:r w:rsidRPr="009E6EF8">
              <w:rPr>
                <w:rFonts w:ascii="Consolas" w:eastAsia="Times New Roman" w:hAnsi="Consolas" w:cs="Times New Roman"/>
                <w:color w:val="000000"/>
                <w:sz w:val="18"/>
                <w:szCs w:val="18"/>
                <w:lang w:eastAsia="zh-CN"/>
              </w:rPr>
              <w:t>,</w:t>
            </w:r>
          </w:p>
          <w:p w14:paraId="5BA2C90C"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w:t>
            </w:r>
            <w:proofErr w:type="gramStart"/>
            <w:r w:rsidRPr="009E6EF8">
              <w:rPr>
                <w:rFonts w:ascii="Consolas" w:eastAsia="Times New Roman" w:hAnsi="Consolas" w:cs="Times New Roman"/>
                <w:color w:val="3165BB"/>
                <w:sz w:val="18"/>
                <w:szCs w:val="18"/>
                <w:lang w:eastAsia="zh-CN"/>
              </w:rPr>
              <w:t>IF</w:t>
            </w:r>
            <w:r w:rsidRPr="009E6EF8">
              <w:rPr>
                <w:rFonts w:ascii="Consolas" w:eastAsia="Times New Roman" w:hAnsi="Consolas" w:cs="Times New Roman"/>
                <w:color w:val="000000"/>
                <w:sz w:val="18"/>
                <w:szCs w:val="18"/>
                <w:lang w:eastAsia="zh-CN"/>
              </w:rPr>
              <w:t>(</w:t>
            </w:r>
            <w:proofErr w:type="gramEnd"/>
          </w:p>
          <w:p w14:paraId="0F07C5E0"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'Facility Booking Details'[Sport] = </w:t>
            </w:r>
            <w:r w:rsidRPr="009E6EF8">
              <w:rPr>
                <w:rFonts w:ascii="Consolas" w:eastAsia="Times New Roman" w:hAnsi="Consolas" w:cs="Times New Roman"/>
                <w:color w:val="A31515"/>
                <w:sz w:val="18"/>
                <w:szCs w:val="18"/>
                <w:lang w:eastAsia="zh-CN"/>
              </w:rPr>
              <w:t>"Basketball (Arena)"</w:t>
            </w:r>
            <w:r w:rsidRPr="009E6EF8">
              <w:rPr>
                <w:rFonts w:ascii="Consolas" w:eastAsia="Times New Roman" w:hAnsi="Consolas" w:cs="Times New Roman"/>
                <w:color w:val="000000"/>
                <w:sz w:val="18"/>
                <w:szCs w:val="18"/>
                <w:lang w:eastAsia="zh-CN"/>
              </w:rPr>
              <w:t>, 'Facility Booking Details'[Utilisation by Zone]/</w:t>
            </w:r>
            <w:r w:rsidRPr="009E6EF8">
              <w:rPr>
                <w:rFonts w:ascii="Consolas" w:eastAsia="Times New Roman" w:hAnsi="Consolas" w:cs="Times New Roman"/>
                <w:color w:val="09885A"/>
                <w:sz w:val="18"/>
                <w:szCs w:val="18"/>
                <w:lang w:eastAsia="zh-CN"/>
              </w:rPr>
              <w:t>3</w:t>
            </w:r>
            <w:r w:rsidRPr="009E6EF8">
              <w:rPr>
                <w:rFonts w:ascii="Consolas" w:eastAsia="Times New Roman" w:hAnsi="Consolas" w:cs="Times New Roman"/>
                <w:color w:val="000000"/>
                <w:sz w:val="18"/>
                <w:szCs w:val="18"/>
                <w:lang w:eastAsia="zh-CN"/>
              </w:rPr>
              <w:t>,</w:t>
            </w:r>
          </w:p>
          <w:p w14:paraId="383EE729"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w:t>
            </w:r>
            <w:proofErr w:type="gramStart"/>
            <w:r w:rsidRPr="009E6EF8">
              <w:rPr>
                <w:rFonts w:ascii="Consolas" w:eastAsia="Times New Roman" w:hAnsi="Consolas" w:cs="Times New Roman"/>
                <w:color w:val="3165BB"/>
                <w:sz w:val="18"/>
                <w:szCs w:val="18"/>
                <w:lang w:eastAsia="zh-CN"/>
              </w:rPr>
              <w:t>IF</w:t>
            </w:r>
            <w:r w:rsidRPr="009E6EF8">
              <w:rPr>
                <w:rFonts w:ascii="Consolas" w:eastAsia="Times New Roman" w:hAnsi="Consolas" w:cs="Times New Roman"/>
                <w:color w:val="000000"/>
                <w:sz w:val="18"/>
                <w:szCs w:val="18"/>
                <w:lang w:eastAsia="zh-CN"/>
              </w:rPr>
              <w:t>(</w:t>
            </w:r>
            <w:proofErr w:type="gramEnd"/>
          </w:p>
          <w:p w14:paraId="6036DFFE"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'Facility Booking Details'[Sport] = </w:t>
            </w:r>
            <w:r w:rsidRPr="009E6EF8">
              <w:rPr>
                <w:rFonts w:ascii="Consolas" w:eastAsia="Times New Roman" w:hAnsi="Consolas" w:cs="Times New Roman"/>
                <w:color w:val="A31515"/>
                <w:sz w:val="18"/>
                <w:szCs w:val="18"/>
                <w:lang w:eastAsia="zh-CN"/>
              </w:rPr>
              <w:t>"Table Tennis (Arena)"</w:t>
            </w:r>
            <w:r w:rsidRPr="009E6EF8">
              <w:rPr>
                <w:rFonts w:ascii="Consolas" w:eastAsia="Times New Roman" w:hAnsi="Consolas" w:cs="Times New Roman"/>
                <w:color w:val="000000"/>
                <w:sz w:val="18"/>
                <w:szCs w:val="18"/>
                <w:lang w:eastAsia="zh-CN"/>
              </w:rPr>
              <w:t>, 'Facility Booking Details'[Utilisation by Zone]/</w:t>
            </w:r>
            <w:r w:rsidRPr="009E6EF8">
              <w:rPr>
                <w:rFonts w:ascii="Consolas" w:eastAsia="Times New Roman" w:hAnsi="Consolas" w:cs="Times New Roman"/>
                <w:color w:val="09885A"/>
                <w:sz w:val="18"/>
                <w:szCs w:val="18"/>
                <w:lang w:eastAsia="zh-CN"/>
              </w:rPr>
              <w:t>10</w:t>
            </w:r>
            <w:r w:rsidRPr="009E6EF8">
              <w:rPr>
                <w:rFonts w:ascii="Consolas" w:eastAsia="Times New Roman" w:hAnsi="Consolas" w:cs="Times New Roman"/>
                <w:color w:val="000000"/>
                <w:sz w:val="18"/>
                <w:szCs w:val="18"/>
                <w:lang w:eastAsia="zh-CN"/>
              </w:rPr>
              <w:t>,</w:t>
            </w:r>
          </w:p>
          <w:p w14:paraId="343BF3C8"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w:t>
            </w:r>
            <w:proofErr w:type="gramStart"/>
            <w:r w:rsidRPr="009E6EF8">
              <w:rPr>
                <w:rFonts w:ascii="Consolas" w:eastAsia="Times New Roman" w:hAnsi="Consolas" w:cs="Times New Roman"/>
                <w:color w:val="3165BB"/>
                <w:sz w:val="18"/>
                <w:szCs w:val="18"/>
                <w:lang w:eastAsia="zh-CN"/>
              </w:rPr>
              <w:t>IF</w:t>
            </w:r>
            <w:r w:rsidRPr="009E6EF8">
              <w:rPr>
                <w:rFonts w:ascii="Consolas" w:eastAsia="Times New Roman" w:hAnsi="Consolas" w:cs="Times New Roman"/>
                <w:color w:val="000000"/>
                <w:sz w:val="18"/>
                <w:szCs w:val="18"/>
                <w:lang w:eastAsia="zh-CN"/>
              </w:rPr>
              <w:t>(</w:t>
            </w:r>
            <w:proofErr w:type="gramEnd"/>
          </w:p>
          <w:p w14:paraId="7B0417B2"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'Facility Booking Details'[Sport] = </w:t>
            </w:r>
            <w:r w:rsidRPr="009E6EF8">
              <w:rPr>
                <w:rFonts w:ascii="Consolas" w:eastAsia="Times New Roman" w:hAnsi="Consolas" w:cs="Times New Roman"/>
                <w:color w:val="A31515"/>
                <w:sz w:val="18"/>
                <w:szCs w:val="18"/>
                <w:lang w:eastAsia="zh-CN"/>
              </w:rPr>
              <w:t>"Volleyball (Arena)"</w:t>
            </w:r>
            <w:r w:rsidRPr="009E6EF8">
              <w:rPr>
                <w:rFonts w:ascii="Consolas" w:eastAsia="Times New Roman" w:hAnsi="Consolas" w:cs="Times New Roman"/>
                <w:color w:val="000000"/>
                <w:sz w:val="18"/>
                <w:szCs w:val="18"/>
                <w:lang w:eastAsia="zh-CN"/>
              </w:rPr>
              <w:t>, 'Facility Booking Details'[Utilisation by Zone]/</w:t>
            </w:r>
            <w:r w:rsidRPr="009E6EF8">
              <w:rPr>
                <w:rFonts w:ascii="Consolas" w:eastAsia="Times New Roman" w:hAnsi="Consolas" w:cs="Times New Roman"/>
                <w:color w:val="09885A"/>
                <w:sz w:val="18"/>
                <w:szCs w:val="18"/>
                <w:lang w:eastAsia="zh-CN"/>
              </w:rPr>
              <w:t>2</w:t>
            </w:r>
            <w:r w:rsidRPr="009E6EF8">
              <w:rPr>
                <w:rFonts w:ascii="Consolas" w:eastAsia="Times New Roman" w:hAnsi="Consolas" w:cs="Times New Roman"/>
                <w:color w:val="000000"/>
                <w:sz w:val="18"/>
                <w:szCs w:val="18"/>
                <w:lang w:eastAsia="zh-CN"/>
              </w:rPr>
              <w:t>,</w:t>
            </w:r>
          </w:p>
          <w:p w14:paraId="670DF1E9"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w:t>
            </w:r>
            <w:proofErr w:type="gramStart"/>
            <w:r w:rsidRPr="009E6EF8">
              <w:rPr>
                <w:rFonts w:ascii="Consolas" w:eastAsia="Times New Roman" w:hAnsi="Consolas" w:cs="Times New Roman"/>
                <w:color w:val="3165BB"/>
                <w:sz w:val="18"/>
                <w:szCs w:val="18"/>
                <w:lang w:eastAsia="zh-CN"/>
              </w:rPr>
              <w:t>IF</w:t>
            </w:r>
            <w:r w:rsidRPr="009E6EF8">
              <w:rPr>
                <w:rFonts w:ascii="Consolas" w:eastAsia="Times New Roman" w:hAnsi="Consolas" w:cs="Times New Roman"/>
                <w:color w:val="000000"/>
                <w:sz w:val="18"/>
                <w:szCs w:val="18"/>
                <w:lang w:eastAsia="zh-CN"/>
              </w:rPr>
              <w:t>(</w:t>
            </w:r>
            <w:proofErr w:type="gramEnd"/>
          </w:p>
          <w:p w14:paraId="1D06675D"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'Facility Booking Details'[Sport] = </w:t>
            </w:r>
            <w:r w:rsidRPr="009E6EF8">
              <w:rPr>
                <w:rFonts w:ascii="Consolas" w:eastAsia="Times New Roman" w:hAnsi="Consolas" w:cs="Times New Roman"/>
                <w:color w:val="A31515"/>
                <w:sz w:val="18"/>
                <w:szCs w:val="18"/>
                <w:lang w:eastAsia="zh-CN"/>
              </w:rPr>
              <w:t>"Netball (Arena)"</w:t>
            </w:r>
            <w:r w:rsidRPr="009E6EF8">
              <w:rPr>
                <w:rFonts w:ascii="Consolas" w:eastAsia="Times New Roman" w:hAnsi="Consolas" w:cs="Times New Roman"/>
                <w:color w:val="000000"/>
                <w:sz w:val="18"/>
                <w:szCs w:val="18"/>
                <w:lang w:eastAsia="zh-CN"/>
              </w:rPr>
              <w:t>, 'Facility Booking Details'[Utilisation by Zone],</w:t>
            </w:r>
          </w:p>
          <w:p w14:paraId="19B82DF5"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w:t>
            </w:r>
            <w:proofErr w:type="gramStart"/>
            <w:r w:rsidRPr="009E6EF8">
              <w:rPr>
                <w:rFonts w:ascii="Consolas" w:eastAsia="Times New Roman" w:hAnsi="Consolas" w:cs="Times New Roman"/>
                <w:color w:val="3165BB"/>
                <w:sz w:val="18"/>
                <w:szCs w:val="18"/>
                <w:lang w:eastAsia="zh-CN"/>
              </w:rPr>
              <w:t>IF</w:t>
            </w:r>
            <w:r w:rsidRPr="009E6EF8">
              <w:rPr>
                <w:rFonts w:ascii="Consolas" w:eastAsia="Times New Roman" w:hAnsi="Consolas" w:cs="Times New Roman"/>
                <w:color w:val="000000"/>
                <w:sz w:val="18"/>
                <w:szCs w:val="18"/>
                <w:lang w:eastAsia="zh-CN"/>
              </w:rPr>
              <w:t>(</w:t>
            </w:r>
            <w:proofErr w:type="gramEnd"/>
          </w:p>
          <w:p w14:paraId="49C7DB4E"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'Facility Booking Details'[Sport] = </w:t>
            </w:r>
            <w:r w:rsidRPr="009E6EF8">
              <w:rPr>
                <w:rFonts w:ascii="Consolas" w:eastAsia="Times New Roman" w:hAnsi="Consolas" w:cs="Times New Roman"/>
                <w:color w:val="A31515"/>
                <w:sz w:val="18"/>
                <w:szCs w:val="18"/>
                <w:lang w:eastAsia="zh-CN"/>
              </w:rPr>
              <w:t>"Basketball (FSP)"</w:t>
            </w:r>
            <w:r w:rsidRPr="009E6EF8">
              <w:rPr>
                <w:rFonts w:ascii="Consolas" w:eastAsia="Times New Roman" w:hAnsi="Consolas" w:cs="Times New Roman"/>
                <w:color w:val="000000"/>
                <w:sz w:val="18"/>
                <w:szCs w:val="18"/>
                <w:lang w:eastAsia="zh-CN"/>
              </w:rPr>
              <w:t>, 'Facility Booking Details'[Utilisation by Zone]/</w:t>
            </w:r>
            <w:r w:rsidRPr="009E6EF8">
              <w:rPr>
                <w:rFonts w:ascii="Consolas" w:eastAsia="Times New Roman" w:hAnsi="Consolas" w:cs="Times New Roman"/>
                <w:color w:val="09885A"/>
                <w:sz w:val="18"/>
                <w:szCs w:val="18"/>
                <w:lang w:eastAsia="zh-CN"/>
              </w:rPr>
              <w:t>3</w:t>
            </w:r>
            <w:r w:rsidRPr="009E6EF8">
              <w:rPr>
                <w:rFonts w:ascii="Consolas" w:eastAsia="Times New Roman" w:hAnsi="Consolas" w:cs="Times New Roman"/>
                <w:color w:val="000000"/>
                <w:sz w:val="18"/>
                <w:szCs w:val="18"/>
                <w:lang w:eastAsia="zh-CN"/>
              </w:rPr>
              <w:t>,</w:t>
            </w:r>
          </w:p>
          <w:p w14:paraId="13352E3C"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w:t>
            </w:r>
            <w:proofErr w:type="gramStart"/>
            <w:r w:rsidRPr="009E6EF8">
              <w:rPr>
                <w:rFonts w:ascii="Consolas" w:eastAsia="Times New Roman" w:hAnsi="Consolas" w:cs="Times New Roman"/>
                <w:color w:val="3165BB"/>
                <w:sz w:val="18"/>
                <w:szCs w:val="18"/>
                <w:lang w:eastAsia="zh-CN"/>
              </w:rPr>
              <w:t>IF</w:t>
            </w:r>
            <w:r w:rsidRPr="009E6EF8">
              <w:rPr>
                <w:rFonts w:ascii="Consolas" w:eastAsia="Times New Roman" w:hAnsi="Consolas" w:cs="Times New Roman"/>
                <w:color w:val="000000"/>
                <w:sz w:val="18"/>
                <w:szCs w:val="18"/>
                <w:lang w:eastAsia="zh-CN"/>
              </w:rPr>
              <w:t>(</w:t>
            </w:r>
            <w:proofErr w:type="gramEnd"/>
          </w:p>
          <w:p w14:paraId="7A3B60AD"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'Facility Booking Details'[Sport] = </w:t>
            </w:r>
            <w:r w:rsidRPr="009E6EF8">
              <w:rPr>
                <w:rFonts w:ascii="Consolas" w:eastAsia="Times New Roman" w:hAnsi="Consolas" w:cs="Times New Roman"/>
                <w:color w:val="A31515"/>
                <w:sz w:val="18"/>
                <w:szCs w:val="18"/>
                <w:lang w:eastAsia="zh-CN"/>
              </w:rPr>
              <w:t>"Lawn Bowl"</w:t>
            </w:r>
            <w:r w:rsidRPr="009E6EF8">
              <w:rPr>
                <w:rFonts w:ascii="Consolas" w:eastAsia="Times New Roman" w:hAnsi="Consolas" w:cs="Times New Roman"/>
                <w:color w:val="000000"/>
                <w:sz w:val="18"/>
                <w:szCs w:val="18"/>
                <w:lang w:eastAsia="zh-CN"/>
              </w:rPr>
              <w:t>, 'Facility Booking Details'[Utilisation by Zone]/</w:t>
            </w:r>
            <w:r w:rsidRPr="009E6EF8">
              <w:rPr>
                <w:rFonts w:ascii="Consolas" w:eastAsia="Times New Roman" w:hAnsi="Consolas" w:cs="Times New Roman"/>
                <w:color w:val="09885A"/>
                <w:sz w:val="18"/>
                <w:szCs w:val="18"/>
                <w:lang w:eastAsia="zh-CN"/>
              </w:rPr>
              <w:t>4</w:t>
            </w:r>
            <w:r w:rsidRPr="009E6EF8">
              <w:rPr>
                <w:rFonts w:ascii="Consolas" w:eastAsia="Times New Roman" w:hAnsi="Consolas" w:cs="Times New Roman"/>
                <w:color w:val="000000"/>
                <w:sz w:val="18"/>
                <w:szCs w:val="18"/>
                <w:lang w:eastAsia="zh-CN"/>
              </w:rPr>
              <w:t>,</w:t>
            </w:r>
          </w:p>
          <w:p w14:paraId="52F8C57B"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w:t>
            </w:r>
            <w:proofErr w:type="gramStart"/>
            <w:r w:rsidRPr="009E6EF8">
              <w:rPr>
                <w:rFonts w:ascii="Consolas" w:eastAsia="Times New Roman" w:hAnsi="Consolas" w:cs="Times New Roman"/>
                <w:color w:val="3165BB"/>
                <w:sz w:val="18"/>
                <w:szCs w:val="18"/>
                <w:lang w:eastAsia="zh-CN"/>
              </w:rPr>
              <w:t>IF</w:t>
            </w:r>
            <w:r w:rsidRPr="009E6EF8">
              <w:rPr>
                <w:rFonts w:ascii="Consolas" w:eastAsia="Times New Roman" w:hAnsi="Consolas" w:cs="Times New Roman"/>
                <w:color w:val="000000"/>
                <w:sz w:val="18"/>
                <w:szCs w:val="18"/>
                <w:lang w:eastAsia="zh-CN"/>
              </w:rPr>
              <w:t>(</w:t>
            </w:r>
            <w:proofErr w:type="gramEnd"/>
          </w:p>
          <w:p w14:paraId="2CBCEA9C"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'Facility Booking Details'[Sport] = </w:t>
            </w:r>
            <w:r w:rsidRPr="009E6EF8">
              <w:rPr>
                <w:rFonts w:ascii="Consolas" w:eastAsia="Times New Roman" w:hAnsi="Consolas" w:cs="Times New Roman"/>
                <w:color w:val="A31515"/>
                <w:sz w:val="18"/>
                <w:szCs w:val="18"/>
                <w:lang w:eastAsia="zh-CN"/>
              </w:rPr>
              <w:t>"Beach Volleyball"</w:t>
            </w:r>
            <w:r w:rsidRPr="009E6EF8">
              <w:rPr>
                <w:rFonts w:ascii="Consolas" w:eastAsia="Times New Roman" w:hAnsi="Consolas" w:cs="Times New Roman"/>
                <w:color w:val="000000"/>
                <w:sz w:val="18"/>
                <w:szCs w:val="18"/>
                <w:lang w:eastAsia="zh-CN"/>
              </w:rPr>
              <w:t>, 'Facility Booking Details'[Utilisation by Zone]/</w:t>
            </w:r>
            <w:r w:rsidRPr="009E6EF8">
              <w:rPr>
                <w:rFonts w:ascii="Consolas" w:eastAsia="Times New Roman" w:hAnsi="Consolas" w:cs="Times New Roman"/>
                <w:color w:val="09885A"/>
                <w:sz w:val="18"/>
                <w:szCs w:val="18"/>
                <w:lang w:eastAsia="zh-CN"/>
              </w:rPr>
              <w:t>2</w:t>
            </w:r>
            <w:r w:rsidRPr="009E6EF8">
              <w:rPr>
                <w:rFonts w:ascii="Consolas" w:eastAsia="Times New Roman" w:hAnsi="Consolas" w:cs="Times New Roman"/>
                <w:color w:val="000000"/>
                <w:sz w:val="18"/>
                <w:szCs w:val="18"/>
                <w:lang w:eastAsia="zh-CN"/>
              </w:rPr>
              <w:t>,</w:t>
            </w:r>
            <w:r w:rsidRPr="009E6EF8">
              <w:rPr>
                <w:rFonts w:ascii="Consolas" w:eastAsia="Times New Roman" w:hAnsi="Consolas" w:cs="Times New Roman"/>
                <w:color w:val="09885A"/>
                <w:sz w:val="18"/>
                <w:szCs w:val="18"/>
                <w:lang w:eastAsia="zh-CN"/>
              </w:rPr>
              <w:t>0</w:t>
            </w:r>
          </w:p>
          <w:p w14:paraId="2ED000CB" w14:textId="289CA9FF"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w:t>
            </w:r>
          </w:p>
        </w:tc>
      </w:tr>
      <w:tr w:rsidR="008C3152" w14:paraId="5E155F25" w14:textId="77777777" w:rsidTr="00C245A7">
        <w:tc>
          <w:tcPr>
            <w:tcW w:w="1271" w:type="dxa"/>
          </w:tcPr>
          <w:p w14:paraId="343901E5" w14:textId="30A27443" w:rsidR="008C3152" w:rsidRDefault="008C3152" w:rsidP="008C3152">
            <w:pPr>
              <w:jc w:val="both"/>
            </w:pPr>
            <w:r w:rsidRPr="003877C2">
              <w:lastRenderedPageBreak/>
              <w:t>Utilisation by Sport (Non-Peak)</w:t>
            </w:r>
          </w:p>
        </w:tc>
        <w:tc>
          <w:tcPr>
            <w:tcW w:w="3119" w:type="dxa"/>
          </w:tcPr>
          <w:p w14:paraId="0A0A74DA" w14:textId="232EB20E" w:rsidR="008C3152" w:rsidRDefault="008C3152" w:rsidP="008C3152">
            <w:pPr>
              <w:jc w:val="both"/>
            </w:pPr>
            <w:r>
              <w:t>Total utilisation of facilities during non-peak hours broken down by sports (formula essentially takes into consideration the total number of bookable facilities for each sport); hardcoded to be used only for monthly analysis</w:t>
            </w:r>
          </w:p>
        </w:tc>
        <w:tc>
          <w:tcPr>
            <w:tcW w:w="9558" w:type="dxa"/>
          </w:tcPr>
          <w:p w14:paraId="109A9D06"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Utilisation by Sport (Non-Peak) = </w:t>
            </w:r>
            <w:proofErr w:type="gramStart"/>
            <w:r w:rsidRPr="009E6EF8">
              <w:rPr>
                <w:rFonts w:ascii="Consolas" w:eastAsia="Times New Roman" w:hAnsi="Consolas" w:cs="Times New Roman"/>
                <w:color w:val="3165BB"/>
                <w:sz w:val="18"/>
                <w:szCs w:val="18"/>
                <w:lang w:eastAsia="zh-CN"/>
              </w:rPr>
              <w:t>IF</w:t>
            </w:r>
            <w:r w:rsidRPr="009E6EF8">
              <w:rPr>
                <w:rFonts w:ascii="Consolas" w:eastAsia="Times New Roman" w:hAnsi="Consolas" w:cs="Times New Roman"/>
                <w:color w:val="000000"/>
                <w:sz w:val="18"/>
                <w:szCs w:val="18"/>
                <w:lang w:eastAsia="zh-CN"/>
              </w:rPr>
              <w:t>(</w:t>
            </w:r>
            <w:proofErr w:type="gramEnd"/>
          </w:p>
          <w:p w14:paraId="1686A3B5"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'Facility Booking Details'[Sport] = </w:t>
            </w:r>
            <w:r w:rsidRPr="009E6EF8">
              <w:rPr>
                <w:rFonts w:ascii="Consolas" w:eastAsia="Times New Roman" w:hAnsi="Consolas" w:cs="Times New Roman"/>
                <w:color w:val="A31515"/>
                <w:sz w:val="18"/>
                <w:szCs w:val="18"/>
                <w:lang w:eastAsia="zh-CN"/>
              </w:rPr>
              <w:t>"Badminton (Arena)"</w:t>
            </w:r>
            <w:r w:rsidRPr="009E6EF8">
              <w:rPr>
                <w:rFonts w:ascii="Consolas" w:eastAsia="Times New Roman" w:hAnsi="Consolas" w:cs="Times New Roman"/>
                <w:color w:val="000000"/>
                <w:sz w:val="18"/>
                <w:szCs w:val="18"/>
                <w:lang w:eastAsia="zh-CN"/>
              </w:rPr>
              <w:t>, 'Facility Booking Details'[Utilisation by Zone (Non-Peak)]/</w:t>
            </w:r>
            <w:r w:rsidRPr="009E6EF8">
              <w:rPr>
                <w:rFonts w:ascii="Consolas" w:eastAsia="Times New Roman" w:hAnsi="Consolas" w:cs="Times New Roman"/>
                <w:color w:val="09885A"/>
                <w:sz w:val="18"/>
                <w:szCs w:val="18"/>
                <w:lang w:eastAsia="zh-CN"/>
              </w:rPr>
              <w:t>12</w:t>
            </w:r>
            <w:r w:rsidRPr="009E6EF8">
              <w:rPr>
                <w:rFonts w:ascii="Consolas" w:eastAsia="Times New Roman" w:hAnsi="Consolas" w:cs="Times New Roman"/>
                <w:color w:val="000000"/>
                <w:sz w:val="18"/>
                <w:szCs w:val="18"/>
                <w:lang w:eastAsia="zh-CN"/>
              </w:rPr>
              <w:t>,</w:t>
            </w:r>
          </w:p>
          <w:p w14:paraId="464316E4"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w:t>
            </w:r>
            <w:proofErr w:type="gramStart"/>
            <w:r w:rsidRPr="009E6EF8">
              <w:rPr>
                <w:rFonts w:ascii="Consolas" w:eastAsia="Times New Roman" w:hAnsi="Consolas" w:cs="Times New Roman"/>
                <w:color w:val="3165BB"/>
                <w:sz w:val="18"/>
                <w:szCs w:val="18"/>
                <w:lang w:eastAsia="zh-CN"/>
              </w:rPr>
              <w:t>IF</w:t>
            </w:r>
            <w:r w:rsidRPr="009E6EF8">
              <w:rPr>
                <w:rFonts w:ascii="Consolas" w:eastAsia="Times New Roman" w:hAnsi="Consolas" w:cs="Times New Roman"/>
                <w:color w:val="000000"/>
                <w:sz w:val="18"/>
                <w:szCs w:val="18"/>
                <w:lang w:eastAsia="zh-CN"/>
              </w:rPr>
              <w:t>(</w:t>
            </w:r>
            <w:proofErr w:type="gramEnd"/>
          </w:p>
          <w:p w14:paraId="16D21541"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'Facility Booking Details'[Sport] = </w:t>
            </w:r>
            <w:r w:rsidRPr="009E6EF8">
              <w:rPr>
                <w:rFonts w:ascii="Consolas" w:eastAsia="Times New Roman" w:hAnsi="Consolas" w:cs="Times New Roman"/>
                <w:color w:val="A31515"/>
                <w:sz w:val="18"/>
                <w:szCs w:val="18"/>
                <w:lang w:eastAsia="zh-CN"/>
              </w:rPr>
              <w:t>"Basketball (Arena)"</w:t>
            </w:r>
            <w:r w:rsidRPr="009E6EF8">
              <w:rPr>
                <w:rFonts w:ascii="Consolas" w:eastAsia="Times New Roman" w:hAnsi="Consolas" w:cs="Times New Roman"/>
                <w:color w:val="000000"/>
                <w:sz w:val="18"/>
                <w:szCs w:val="18"/>
                <w:lang w:eastAsia="zh-CN"/>
              </w:rPr>
              <w:t>, 'Facility Booking Details'[Utilisation by Zone (Non-Peak)]/</w:t>
            </w:r>
            <w:r w:rsidRPr="009E6EF8">
              <w:rPr>
                <w:rFonts w:ascii="Consolas" w:eastAsia="Times New Roman" w:hAnsi="Consolas" w:cs="Times New Roman"/>
                <w:color w:val="09885A"/>
                <w:sz w:val="18"/>
                <w:szCs w:val="18"/>
                <w:lang w:eastAsia="zh-CN"/>
              </w:rPr>
              <w:t>3</w:t>
            </w:r>
            <w:r w:rsidRPr="009E6EF8">
              <w:rPr>
                <w:rFonts w:ascii="Consolas" w:eastAsia="Times New Roman" w:hAnsi="Consolas" w:cs="Times New Roman"/>
                <w:color w:val="000000"/>
                <w:sz w:val="18"/>
                <w:szCs w:val="18"/>
                <w:lang w:eastAsia="zh-CN"/>
              </w:rPr>
              <w:t>,</w:t>
            </w:r>
          </w:p>
          <w:p w14:paraId="14860BB9"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w:t>
            </w:r>
            <w:proofErr w:type="gramStart"/>
            <w:r w:rsidRPr="009E6EF8">
              <w:rPr>
                <w:rFonts w:ascii="Consolas" w:eastAsia="Times New Roman" w:hAnsi="Consolas" w:cs="Times New Roman"/>
                <w:color w:val="3165BB"/>
                <w:sz w:val="18"/>
                <w:szCs w:val="18"/>
                <w:lang w:eastAsia="zh-CN"/>
              </w:rPr>
              <w:t>IF</w:t>
            </w:r>
            <w:r w:rsidRPr="009E6EF8">
              <w:rPr>
                <w:rFonts w:ascii="Consolas" w:eastAsia="Times New Roman" w:hAnsi="Consolas" w:cs="Times New Roman"/>
                <w:color w:val="000000"/>
                <w:sz w:val="18"/>
                <w:szCs w:val="18"/>
                <w:lang w:eastAsia="zh-CN"/>
              </w:rPr>
              <w:t>(</w:t>
            </w:r>
            <w:proofErr w:type="gramEnd"/>
          </w:p>
          <w:p w14:paraId="757C7904"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'Facility Booking Details'[Sport] = </w:t>
            </w:r>
            <w:r w:rsidRPr="009E6EF8">
              <w:rPr>
                <w:rFonts w:ascii="Consolas" w:eastAsia="Times New Roman" w:hAnsi="Consolas" w:cs="Times New Roman"/>
                <w:color w:val="A31515"/>
                <w:sz w:val="18"/>
                <w:szCs w:val="18"/>
                <w:lang w:eastAsia="zh-CN"/>
              </w:rPr>
              <w:t>"Table Tennis (Arena)"</w:t>
            </w:r>
            <w:r w:rsidRPr="009E6EF8">
              <w:rPr>
                <w:rFonts w:ascii="Consolas" w:eastAsia="Times New Roman" w:hAnsi="Consolas" w:cs="Times New Roman"/>
                <w:color w:val="000000"/>
                <w:sz w:val="18"/>
                <w:szCs w:val="18"/>
                <w:lang w:eastAsia="zh-CN"/>
              </w:rPr>
              <w:t>, 'Facility Booking Details'[Utilisation by Zone (Non-Peak)]/</w:t>
            </w:r>
            <w:r w:rsidRPr="009E6EF8">
              <w:rPr>
                <w:rFonts w:ascii="Consolas" w:eastAsia="Times New Roman" w:hAnsi="Consolas" w:cs="Times New Roman"/>
                <w:color w:val="09885A"/>
                <w:sz w:val="18"/>
                <w:szCs w:val="18"/>
                <w:lang w:eastAsia="zh-CN"/>
              </w:rPr>
              <w:t>10</w:t>
            </w:r>
            <w:r w:rsidRPr="009E6EF8">
              <w:rPr>
                <w:rFonts w:ascii="Consolas" w:eastAsia="Times New Roman" w:hAnsi="Consolas" w:cs="Times New Roman"/>
                <w:color w:val="000000"/>
                <w:sz w:val="18"/>
                <w:szCs w:val="18"/>
                <w:lang w:eastAsia="zh-CN"/>
              </w:rPr>
              <w:t>,</w:t>
            </w:r>
          </w:p>
          <w:p w14:paraId="433B933A"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w:t>
            </w:r>
            <w:proofErr w:type="gramStart"/>
            <w:r w:rsidRPr="009E6EF8">
              <w:rPr>
                <w:rFonts w:ascii="Consolas" w:eastAsia="Times New Roman" w:hAnsi="Consolas" w:cs="Times New Roman"/>
                <w:color w:val="3165BB"/>
                <w:sz w:val="18"/>
                <w:szCs w:val="18"/>
                <w:lang w:eastAsia="zh-CN"/>
              </w:rPr>
              <w:t>IF</w:t>
            </w:r>
            <w:r w:rsidRPr="009E6EF8">
              <w:rPr>
                <w:rFonts w:ascii="Consolas" w:eastAsia="Times New Roman" w:hAnsi="Consolas" w:cs="Times New Roman"/>
                <w:color w:val="000000"/>
                <w:sz w:val="18"/>
                <w:szCs w:val="18"/>
                <w:lang w:eastAsia="zh-CN"/>
              </w:rPr>
              <w:t>(</w:t>
            </w:r>
            <w:proofErr w:type="gramEnd"/>
          </w:p>
          <w:p w14:paraId="5F8BECD0"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'Facility Booking Details'[Sport] = </w:t>
            </w:r>
            <w:r w:rsidRPr="009E6EF8">
              <w:rPr>
                <w:rFonts w:ascii="Consolas" w:eastAsia="Times New Roman" w:hAnsi="Consolas" w:cs="Times New Roman"/>
                <w:color w:val="A31515"/>
                <w:sz w:val="18"/>
                <w:szCs w:val="18"/>
                <w:lang w:eastAsia="zh-CN"/>
              </w:rPr>
              <w:t>"Volleyball (Arena)"</w:t>
            </w:r>
            <w:r w:rsidRPr="009E6EF8">
              <w:rPr>
                <w:rFonts w:ascii="Consolas" w:eastAsia="Times New Roman" w:hAnsi="Consolas" w:cs="Times New Roman"/>
                <w:color w:val="000000"/>
                <w:sz w:val="18"/>
                <w:szCs w:val="18"/>
                <w:lang w:eastAsia="zh-CN"/>
              </w:rPr>
              <w:t>, 'Facility Booking Details'[Utilisation by Zone (Non-Peak)]/</w:t>
            </w:r>
            <w:r w:rsidRPr="009E6EF8">
              <w:rPr>
                <w:rFonts w:ascii="Consolas" w:eastAsia="Times New Roman" w:hAnsi="Consolas" w:cs="Times New Roman"/>
                <w:color w:val="09885A"/>
                <w:sz w:val="18"/>
                <w:szCs w:val="18"/>
                <w:lang w:eastAsia="zh-CN"/>
              </w:rPr>
              <w:t>2</w:t>
            </w:r>
            <w:r w:rsidRPr="009E6EF8">
              <w:rPr>
                <w:rFonts w:ascii="Consolas" w:eastAsia="Times New Roman" w:hAnsi="Consolas" w:cs="Times New Roman"/>
                <w:color w:val="000000"/>
                <w:sz w:val="18"/>
                <w:szCs w:val="18"/>
                <w:lang w:eastAsia="zh-CN"/>
              </w:rPr>
              <w:t>,</w:t>
            </w:r>
          </w:p>
          <w:p w14:paraId="1608D21D"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w:t>
            </w:r>
            <w:proofErr w:type="gramStart"/>
            <w:r w:rsidRPr="009E6EF8">
              <w:rPr>
                <w:rFonts w:ascii="Consolas" w:eastAsia="Times New Roman" w:hAnsi="Consolas" w:cs="Times New Roman"/>
                <w:color w:val="3165BB"/>
                <w:sz w:val="18"/>
                <w:szCs w:val="18"/>
                <w:lang w:eastAsia="zh-CN"/>
              </w:rPr>
              <w:t>IF</w:t>
            </w:r>
            <w:r w:rsidRPr="009E6EF8">
              <w:rPr>
                <w:rFonts w:ascii="Consolas" w:eastAsia="Times New Roman" w:hAnsi="Consolas" w:cs="Times New Roman"/>
                <w:color w:val="000000"/>
                <w:sz w:val="18"/>
                <w:szCs w:val="18"/>
                <w:lang w:eastAsia="zh-CN"/>
              </w:rPr>
              <w:t>(</w:t>
            </w:r>
            <w:proofErr w:type="gramEnd"/>
          </w:p>
          <w:p w14:paraId="6B71613F"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'Facility Booking Details'[Sport] = </w:t>
            </w:r>
            <w:r w:rsidRPr="009E6EF8">
              <w:rPr>
                <w:rFonts w:ascii="Consolas" w:eastAsia="Times New Roman" w:hAnsi="Consolas" w:cs="Times New Roman"/>
                <w:color w:val="A31515"/>
                <w:sz w:val="18"/>
                <w:szCs w:val="18"/>
                <w:lang w:eastAsia="zh-CN"/>
              </w:rPr>
              <w:t>"Netball (Arena)"</w:t>
            </w:r>
            <w:r w:rsidRPr="009E6EF8">
              <w:rPr>
                <w:rFonts w:ascii="Consolas" w:eastAsia="Times New Roman" w:hAnsi="Consolas" w:cs="Times New Roman"/>
                <w:color w:val="000000"/>
                <w:sz w:val="18"/>
                <w:szCs w:val="18"/>
                <w:lang w:eastAsia="zh-CN"/>
              </w:rPr>
              <w:t>, 'Facility Booking Details'[Utilisation by Zone (Non-Peak)],</w:t>
            </w:r>
          </w:p>
          <w:p w14:paraId="77ACAF5C"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w:t>
            </w:r>
            <w:proofErr w:type="gramStart"/>
            <w:r w:rsidRPr="009E6EF8">
              <w:rPr>
                <w:rFonts w:ascii="Consolas" w:eastAsia="Times New Roman" w:hAnsi="Consolas" w:cs="Times New Roman"/>
                <w:color w:val="3165BB"/>
                <w:sz w:val="18"/>
                <w:szCs w:val="18"/>
                <w:lang w:eastAsia="zh-CN"/>
              </w:rPr>
              <w:t>IF</w:t>
            </w:r>
            <w:r w:rsidRPr="009E6EF8">
              <w:rPr>
                <w:rFonts w:ascii="Consolas" w:eastAsia="Times New Roman" w:hAnsi="Consolas" w:cs="Times New Roman"/>
                <w:color w:val="000000"/>
                <w:sz w:val="18"/>
                <w:szCs w:val="18"/>
                <w:lang w:eastAsia="zh-CN"/>
              </w:rPr>
              <w:t>(</w:t>
            </w:r>
            <w:proofErr w:type="gramEnd"/>
          </w:p>
          <w:p w14:paraId="36D057D4"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'Facility Booking Details'[Sport] = </w:t>
            </w:r>
            <w:r w:rsidRPr="009E6EF8">
              <w:rPr>
                <w:rFonts w:ascii="Consolas" w:eastAsia="Times New Roman" w:hAnsi="Consolas" w:cs="Times New Roman"/>
                <w:color w:val="A31515"/>
                <w:sz w:val="18"/>
                <w:szCs w:val="18"/>
                <w:lang w:eastAsia="zh-CN"/>
              </w:rPr>
              <w:t>"Basketball (FSP)"</w:t>
            </w:r>
            <w:r w:rsidRPr="009E6EF8">
              <w:rPr>
                <w:rFonts w:ascii="Consolas" w:eastAsia="Times New Roman" w:hAnsi="Consolas" w:cs="Times New Roman"/>
                <w:color w:val="000000"/>
                <w:sz w:val="18"/>
                <w:szCs w:val="18"/>
                <w:lang w:eastAsia="zh-CN"/>
              </w:rPr>
              <w:t>, 'Facility Booking Details'[Utilisation by Zone (Non-Peak)]/</w:t>
            </w:r>
            <w:r w:rsidRPr="009E6EF8">
              <w:rPr>
                <w:rFonts w:ascii="Consolas" w:eastAsia="Times New Roman" w:hAnsi="Consolas" w:cs="Times New Roman"/>
                <w:color w:val="09885A"/>
                <w:sz w:val="18"/>
                <w:szCs w:val="18"/>
                <w:lang w:eastAsia="zh-CN"/>
              </w:rPr>
              <w:t>3</w:t>
            </w:r>
            <w:r w:rsidRPr="009E6EF8">
              <w:rPr>
                <w:rFonts w:ascii="Consolas" w:eastAsia="Times New Roman" w:hAnsi="Consolas" w:cs="Times New Roman"/>
                <w:color w:val="000000"/>
                <w:sz w:val="18"/>
                <w:szCs w:val="18"/>
                <w:lang w:eastAsia="zh-CN"/>
              </w:rPr>
              <w:t>,</w:t>
            </w:r>
          </w:p>
          <w:p w14:paraId="71C64025"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w:t>
            </w:r>
            <w:proofErr w:type="gramStart"/>
            <w:r w:rsidRPr="009E6EF8">
              <w:rPr>
                <w:rFonts w:ascii="Consolas" w:eastAsia="Times New Roman" w:hAnsi="Consolas" w:cs="Times New Roman"/>
                <w:color w:val="3165BB"/>
                <w:sz w:val="18"/>
                <w:szCs w:val="18"/>
                <w:lang w:eastAsia="zh-CN"/>
              </w:rPr>
              <w:t>IF</w:t>
            </w:r>
            <w:r w:rsidRPr="009E6EF8">
              <w:rPr>
                <w:rFonts w:ascii="Consolas" w:eastAsia="Times New Roman" w:hAnsi="Consolas" w:cs="Times New Roman"/>
                <w:color w:val="000000"/>
                <w:sz w:val="18"/>
                <w:szCs w:val="18"/>
                <w:lang w:eastAsia="zh-CN"/>
              </w:rPr>
              <w:t>(</w:t>
            </w:r>
            <w:proofErr w:type="gramEnd"/>
          </w:p>
          <w:p w14:paraId="5D97CD5E"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'Facility Booking Details'[Sport] = </w:t>
            </w:r>
            <w:r w:rsidRPr="009E6EF8">
              <w:rPr>
                <w:rFonts w:ascii="Consolas" w:eastAsia="Times New Roman" w:hAnsi="Consolas" w:cs="Times New Roman"/>
                <w:color w:val="A31515"/>
                <w:sz w:val="18"/>
                <w:szCs w:val="18"/>
                <w:lang w:eastAsia="zh-CN"/>
              </w:rPr>
              <w:t>"Lawn Bowl"</w:t>
            </w:r>
            <w:r w:rsidRPr="009E6EF8">
              <w:rPr>
                <w:rFonts w:ascii="Consolas" w:eastAsia="Times New Roman" w:hAnsi="Consolas" w:cs="Times New Roman"/>
                <w:color w:val="000000"/>
                <w:sz w:val="18"/>
                <w:szCs w:val="18"/>
                <w:lang w:eastAsia="zh-CN"/>
              </w:rPr>
              <w:t>, 'Facility Booking Details'[Utilisation by Zone (Non-Peak)]/</w:t>
            </w:r>
            <w:r w:rsidRPr="009E6EF8">
              <w:rPr>
                <w:rFonts w:ascii="Consolas" w:eastAsia="Times New Roman" w:hAnsi="Consolas" w:cs="Times New Roman"/>
                <w:color w:val="09885A"/>
                <w:sz w:val="18"/>
                <w:szCs w:val="18"/>
                <w:lang w:eastAsia="zh-CN"/>
              </w:rPr>
              <w:t>4</w:t>
            </w:r>
            <w:r w:rsidRPr="009E6EF8">
              <w:rPr>
                <w:rFonts w:ascii="Consolas" w:eastAsia="Times New Roman" w:hAnsi="Consolas" w:cs="Times New Roman"/>
                <w:color w:val="000000"/>
                <w:sz w:val="18"/>
                <w:szCs w:val="18"/>
                <w:lang w:eastAsia="zh-CN"/>
              </w:rPr>
              <w:t>,</w:t>
            </w:r>
          </w:p>
          <w:p w14:paraId="23AE67CA"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w:t>
            </w:r>
            <w:proofErr w:type="gramStart"/>
            <w:r w:rsidRPr="009E6EF8">
              <w:rPr>
                <w:rFonts w:ascii="Consolas" w:eastAsia="Times New Roman" w:hAnsi="Consolas" w:cs="Times New Roman"/>
                <w:color w:val="3165BB"/>
                <w:sz w:val="18"/>
                <w:szCs w:val="18"/>
                <w:lang w:eastAsia="zh-CN"/>
              </w:rPr>
              <w:t>IF</w:t>
            </w:r>
            <w:r w:rsidRPr="009E6EF8">
              <w:rPr>
                <w:rFonts w:ascii="Consolas" w:eastAsia="Times New Roman" w:hAnsi="Consolas" w:cs="Times New Roman"/>
                <w:color w:val="000000"/>
                <w:sz w:val="18"/>
                <w:szCs w:val="18"/>
                <w:lang w:eastAsia="zh-CN"/>
              </w:rPr>
              <w:t>(</w:t>
            </w:r>
            <w:proofErr w:type="gramEnd"/>
          </w:p>
          <w:p w14:paraId="74D085A6"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'Facility Booking Details'[Sport] = </w:t>
            </w:r>
            <w:r w:rsidRPr="009E6EF8">
              <w:rPr>
                <w:rFonts w:ascii="Consolas" w:eastAsia="Times New Roman" w:hAnsi="Consolas" w:cs="Times New Roman"/>
                <w:color w:val="A31515"/>
                <w:sz w:val="18"/>
                <w:szCs w:val="18"/>
                <w:lang w:eastAsia="zh-CN"/>
              </w:rPr>
              <w:t>"Beach Volleyball"</w:t>
            </w:r>
            <w:r w:rsidRPr="009E6EF8">
              <w:rPr>
                <w:rFonts w:ascii="Consolas" w:eastAsia="Times New Roman" w:hAnsi="Consolas" w:cs="Times New Roman"/>
                <w:color w:val="000000"/>
                <w:sz w:val="18"/>
                <w:szCs w:val="18"/>
                <w:lang w:eastAsia="zh-CN"/>
              </w:rPr>
              <w:t>, 'Facility Booking Details'[Utilisation by Zone (Non-Peak)]/</w:t>
            </w:r>
            <w:r w:rsidRPr="009E6EF8">
              <w:rPr>
                <w:rFonts w:ascii="Consolas" w:eastAsia="Times New Roman" w:hAnsi="Consolas" w:cs="Times New Roman"/>
                <w:color w:val="09885A"/>
                <w:sz w:val="18"/>
                <w:szCs w:val="18"/>
                <w:lang w:eastAsia="zh-CN"/>
              </w:rPr>
              <w:t>2</w:t>
            </w:r>
            <w:r w:rsidRPr="009E6EF8">
              <w:rPr>
                <w:rFonts w:ascii="Consolas" w:eastAsia="Times New Roman" w:hAnsi="Consolas" w:cs="Times New Roman"/>
                <w:color w:val="000000"/>
                <w:sz w:val="18"/>
                <w:szCs w:val="18"/>
                <w:lang w:eastAsia="zh-CN"/>
              </w:rPr>
              <w:t>,</w:t>
            </w:r>
            <w:r w:rsidRPr="009E6EF8">
              <w:rPr>
                <w:rFonts w:ascii="Consolas" w:eastAsia="Times New Roman" w:hAnsi="Consolas" w:cs="Times New Roman"/>
                <w:color w:val="09885A"/>
                <w:sz w:val="18"/>
                <w:szCs w:val="18"/>
                <w:lang w:eastAsia="zh-CN"/>
              </w:rPr>
              <w:t>0</w:t>
            </w:r>
          </w:p>
          <w:p w14:paraId="4E318DAF" w14:textId="14C2DB38"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w:t>
            </w:r>
          </w:p>
        </w:tc>
      </w:tr>
      <w:tr w:rsidR="008C3152" w14:paraId="7786CF04" w14:textId="77777777" w:rsidTr="00C245A7">
        <w:tc>
          <w:tcPr>
            <w:tcW w:w="1271" w:type="dxa"/>
          </w:tcPr>
          <w:p w14:paraId="2C6C0B06" w14:textId="41312CFE" w:rsidR="008C3152" w:rsidRDefault="008C3152" w:rsidP="008C3152">
            <w:pPr>
              <w:jc w:val="both"/>
            </w:pPr>
            <w:r w:rsidRPr="003877C2">
              <w:t>Utilisation by Sport (Peak)</w:t>
            </w:r>
          </w:p>
        </w:tc>
        <w:tc>
          <w:tcPr>
            <w:tcW w:w="3119" w:type="dxa"/>
          </w:tcPr>
          <w:p w14:paraId="47EF9DFA" w14:textId="45BEECE9" w:rsidR="008C3152" w:rsidRDefault="008C3152" w:rsidP="008C3152">
            <w:pPr>
              <w:jc w:val="both"/>
            </w:pPr>
            <w:r>
              <w:t>Total utilisation of facilities during peak hours broken down by sports (formula essentially takes into consideration the total number of bookable facilities for each sport); hardcoded to be used only for monthly analysis</w:t>
            </w:r>
          </w:p>
        </w:tc>
        <w:tc>
          <w:tcPr>
            <w:tcW w:w="9558" w:type="dxa"/>
          </w:tcPr>
          <w:p w14:paraId="18727A9D"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Utilisation by Sport (Peak) = </w:t>
            </w:r>
            <w:proofErr w:type="gramStart"/>
            <w:r w:rsidRPr="009E6EF8">
              <w:rPr>
                <w:rFonts w:ascii="Consolas" w:eastAsia="Times New Roman" w:hAnsi="Consolas" w:cs="Times New Roman"/>
                <w:color w:val="3165BB"/>
                <w:sz w:val="18"/>
                <w:szCs w:val="18"/>
                <w:lang w:eastAsia="zh-CN"/>
              </w:rPr>
              <w:t>IF</w:t>
            </w:r>
            <w:r w:rsidRPr="009E6EF8">
              <w:rPr>
                <w:rFonts w:ascii="Consolas" w:eastAsia="Times New Roman" w:hAnsi="Consolas" w:cs="Times New Roman"/>
                <w:color w:val="000000"/>
                <w:sz w:val="18"/>
                <w:szCs w:val="18"/>
                <w:lang w:eastAsia="zh-CN"/>
              </w:rPr>
              <w:t>(</w:t>
            </w:r>
            <w:proofErr w:type="gramEnd"/>
          </w:p>
          <w:p w14:paraId="7AD6859D"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'Facility Booking Details'[Sport] = </w:t>
            </w:r>
            <w:r w:rsidRPr="009E6EF8">
              <w:rPr>
                <w:rFonts w:ascii="Consolas" w:eastAsia="Times New Roman" w:hAnsi="Consolas" w:cs="Times New Roman"/>
                <w:color w:val="A31515"/>
                <w:sz w:val="18"/>
                <w:szCs w:val="18"/>
                <w:lang w:eastAsia="zh-CN"/>
              </w:rPr>
              <w:t>"Badminton (Arena)"</w:t>
            </w:r>
            <w:r w:rsidRPr="009E6EF8">
              <w:rPr>
                <w:rFonts w:ascii="Consolas" w:eastAsia="Times New Roman" w:hAnsi="Consolas" w:cs="Times New Roman"/>
                <w:color w:val="000000"/>
                <w:sz w:val="18"/>
                <w:szCs w:val="18"/>
                <w:lang w:eastAsia="zh-CN"/>
              </w:rPr>
              <w:t>, 'Facility Booking Details'[Utilisation by Zone (Peak)]/</w:t>
            </w:r>
            <w:r w:rsidRPr="009E6EF8">
              <w:rPr>
                <w:rFonts w:ascii="Consolas" w:eastAsia="Times New Roman" w:hAnsi="Consolas" w:cs="Times New Roman"/>
                <w:color w:val="09885A"/>
                <w:sz w:val="18"/>
                <w:szCs w:val="18"/>
                <w:lang w:eastAsia="zh-CN"/>
              </w:rPr>
              <w:t>12</w:t>
            </w:r>
            <w:r w:rsidRPr="009E6EF8">
              <w:rPr>
                <w:rFonts w:ascii="Consolas" w:eastAsia="Times New Roman" w:hAnsi="Consolas" w:cs="Times New Roman"/>
                <w:color w:val="000000"/>
                <w:sz w:val="18"/>
                <w:szCs w:val="18"/>
                <w:lang w:eastAsia="zh-CN"/>
              </w:rPr>
              <w:t>,</w:t>
            </w:r>
          </w:p>
          <w:p w14:paraId="12D0DB2A"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w:t>
            </w:r>
            <w:proofErr w:type="gramStart"/>
            <w:r w:rsidRPr="009E6EF8">
              <w:rPr>
                <w:rFonts w:ascii="Consolas" w:eastAsia="Times New Roman" w:hAnsi="Consolas" w:cs="Times New Roman"/>
                <w:color w:val="3165BB"/>
                <w:sz w:val="18"/>
                <w:szCs w:val="18"/>
                <w:lang w:eastAsia="zh-CN"/>
              </w:rPr>
              <w:t>IF</w:t>
            </w:r>
            <w:r w:rsidRPr="009E6EF8">
              <w:rPr>
                <w:rFonts w:ascii="Consolas" w:eastAsia="Times New Roman" w:hAnsi="Consolas" w:cs="Times New Roman"/>
                <w:color w:val="000000"/>
                <w:sz w:val="18"/>
                <w:szCs w:val="18"/>
                <w:lang w:eastAsia="zh-CN"/>
              </w:rPr>
              <w:t>(</w:t>
            </w:r>
            <w:proofErr w:type="gramEnd"/>
          </w:p>
          <w:p w14:paraId="717488EF"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'Facility Booking Details'[Sport] = </w:t>
            </w:r>
            <w:r w:rsidRPr="009E6EF8">
              <w:rPr>
                <w:rFonts w:ascii="Consolas" w:eastAsia="Times New Roman" w:hAnsi="Consolas" w:cs="Times New Roman"/>
                <w:color w:val="A31515"/>
                <w:sz w:val="18"/>
                <w:szCs w:val="18"/>
                <w:lang w:eastAsia="zh-CN"/>
              </w:rPr>
              <w:t>"Basketball (Arena)"</w:t>
            </w:r>
            <w:r w:rsidRPr="009E6EF8">
              <w:rPr>
                <w:rFonts w:ascii="Consolas" w:eastAsia="Times New Roman" w:hAnsi="Consolas" w:cs="Times New Roman"/>
                <w:color w:val="000000"/>
                <w:sz w:val="18"/>
                <w:szCs w:val="18"/>
                <w:lang w:eastAsia="zh-CN"/>
              </w:rPr>
              <w:t>, 'Facility Booking Details'[Utilisation by Zone (Peak)]/</w:t>
            </w:r>
            <w:r w:rsidRPr="009E6EF8">
              <w:rPr>
                <w:rFonts w:ascii="Consolas" w:eastAsia="Times New Roman" w:hAnsi="Consolas" w:cs="Times New Roman"/>
                <w:color w:val="09885A"/>
                <w:sz w:val="18"/>
                <w:szCs w:val="18"/>
                <w:lang w:eastAsia="zh-CN"/>
              </w:rPr>
              <w:t>3</w:t>
            </w:r>
            <w:r w:rsidRPr="009E6EF8">
              <w:rPr>
                <w:rFonts w:ascii="Consolas" w:eastAsia="Times New Roman" w:hAnsi="Consolas" w:cs="Times New Roman"/>
                <w:color w:val="000000"/>
                <w:sz w:val="18"/>
                <w:szCs w:val="18"/>
                <w:lang w:eastAsia="zh-CN"/>
              </w:rPr>
              <w:t>,</w:t>
            </w:r>
          </w:p>
          <w:p w14:paraId="1EB63F3F"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w:t>
            </w:r>
            <w:proofErr w:type="gramStart"/>
            <w:r w:rsidRPr="009E6EF8">
              <w:rPr>
                <w:rFonts w:ascii="Consolas" w:eastAsia="Times New Roman" w:hAnsi="Consolas" w:cs="Times New Roman"/>
                <w:color w:val="3165BB"/>
                <w:sz w:val="18"/>
                <w:szCs w:val="18"/>
                <w:lang w:eastAsia="zh-CN"/>
              </w:rPr>
              <w:t>IF</w:t>
            </w:r>
            <w:r w:rsidRPr="009E6EF8">
              <w:rPr>
                <w:rFonts w:ascii="Consolas" w:eastAsia="Times New Roman" w:hAnsi="Consolas" w:cs="Times New Roman"/>
                <w:color w:val="000000"/>
                <w:sz w:val="18"/>
                <w:szCs w:val="18"/>
                <w:lang w:eastAsia="zh-CN"/>
              </w:rPr>
              <w:t>(</w:t>
            </w:r>
            <w:proofErr w:type="gramEnd"/>
          </w:p>
          <w:p w14:paraId="50A528A1"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lastRenderedPageBreak/>
              <w:t xml:space="preserve">            'Facility Booking Details'[Sport] = </w:t>
            </w:r>
            <w:r w:rsidRPr="009E6EF8">
              <w:rPr>
                <w:rFonts w:ascii="Consolas" w:eastAsia="Times New Roman" w:hAnsi="Consolas" w:cs="Times New Roman"/>
                <w:color w:val="A31515"/>
                <w:sz w:val="18"/>
                <w:szCs w:val="18"/>
                <w:lang w:eastAsia="zh-CN"/>
              </w:rPr>
              <w:t>"Table Tennis (Arena)"</w:t>
            </w:r>
            <w:r w:rsidRPr="009E6EF8">
              <w:rPr>
                <w:rFonts w:ascii="Consolas" w:eastAsia="Times New Roman" w:hAnsi="Consolas" w:cs="Times New Roman"/>
                <w:color w:val="000000"/>
                <w:sz w:val="18"/>
                <w:szCs w:val="18"/>
                <w:lang w:eastAsia="zh-CN"/>
              </w:rPr>
              <w:t>, 'Facility Booking Details'[Utilisation by Zone (Peak)]/</w:t>
            </w:r>
            <w:r w:rsidRPr="009E6EF8">
              <w:rPr>
                <w:rFonts w:ascii="Consolas" w:eastAsia="Times New Roman" w:hAnsi="Consolas" w:cs="Times New Roman"/>
                <w:color w:val="09885A"/>
                <w:sz w:val="18"/>
                <w:szCs w:val="18"/>
                <w:lang w:eastAsia="zh-CN"/>
              </w:rPr>
              <w:t>10</w:t>
            </w:r>
            <w:r w:rsidRPr="009E6EF8">
              <w:rPr>
                <w:rFonts w:ascii="Consolas" w:eastAsia="Times New Roman" w:hAnsi="Consolas" w:cs="Times New Roman"/>
                <w:color w:val="000000"/>
                <w:sz w:val="18"/>
                <w:szCs w:val="18"/>
                <w:lang w:eastAsia="zh-CN"/>
              </w:rPr>
              <w:t>,</w:t>
            </w:r>
          </w:p>
          <w:p w14:paraId="6B149309"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w:t>
            </w:r>
            <w:proofErr w:type="gramStart"/>
            <w:r w:rsidRPr="009E6EF8">
              <w:rPr>
                <w:rFonts w:ascii="Consolas" w:eastAsia="Times New Roman" w:hAnsi="Consolas" w:cs="Times New Roman"/>
                <w:color w:val="3165BB"/>
                <w:sz w:val="18"/>
                <w:szCs w:val="18"/>
                <w:lang w:eastAsia="zh-CN"/>
              </w:rPr>
              <w:t>IF</w:t>
            </w:r>
            <w:r w:rsidRPr="009E6EF8">
              <w:rPr>
                <w:rFonts w:ascii="Consolas" w:eastAsia="Times New Roman" w:hAnsi="Consolas" w:cs="Times New Roman"/>
                <w:color w:val="000000"/>
                <w:sz w:val="18"/>
                <w:szCs w:val="18"/>
                <w:lang w:eastAsia="zh-CN"/>
              </w:rPr>
              <w:t>(</w:t>
            </w:r>
            <w:proofErr w:type="gramEnd"/>
          </w:p>
          <w:p w14:paraId="0F59A55A"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'Facility Booking Details'[Sport] = </w:t>
            </w:r>
            <w:r w:rsidRPr="009E6EF8">
              <w:rPr>
                <w:rFonts w:ascii="Consolas" w:eastAsia="Times New Roman" w:hAnsi="Consolas" w:cs="Times New Roman"/>
                <w:color w:val="A31515"/>
                <w:sz w:val="18"/>
                <w:szCs w:val="18"/>
                <w:lang w:eastAsia="zh-CN"/>
              </w:rPr>
              <w:t>"Volleyball (Arena)"</w:t>
            </w:r>
            <w:r w:rsidRPr="009E6EF8">
              <w:rPr>
                <w:rFonts w:ascii="Consolas" w:eastAsia="Times New Roman" w:hAnsi="Consolas" w:cs="Times New Roman"/>
                <w:color w:val="000000"/>
                <w:sz w:val="18"/>
                <w:szCs w:val="18"/>
                <w:lang w:eastAsia="zh-CN"/>
              </w:rPr>
              <w:t>, 'Facility Booking Details'[Utilisation by Zone (Peak)]/</w:t>
            </w:r>
            <w:r w:rsidRPr="009E6EF8">
              <w:rPr>
                <w:rFonts w:ascii="Consolas" w:eastAsia="Times New Roman" w:hAnsi="Consolas" w:cs="Times New Roman"/>
                <w:color w:val="09885A"/>
                <w:sz w:val="18"/>
                <w:szCs w:val="18"/>
                <w:lang w:eastAsia="zh-CN"/>
              </w:rPr>
              <w:t>2</w:t>
            </w:r>
            <w:r w:rsidRPr="009E6EF8">
              <w:rPr>
                <w:rFonts w:ascii="Consolas" w:eastAsia="Times New Roman" w:hAnsi="Consolas" w:cs="Times New Roman"/>
                <w:color w:val="000000"/>
                <w:sz w:val="18"/>
                <w:szCs w:val="18"/>
                <w:lang w:eastAsia="zh-CN"/>
              </w:rPr>
              <w:t>,</w:t>
            </w:r>
          </w:p>
          <w:p w14:paraId="7D292284"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w:t>
            </w:r>
            <w:proofErr w:type="gramStart"/>
            <w:r w:rsidRPr="009E6EF8">
              <w:rPr>
                <w:rFonts w:ascii="Consolas" w:eastAsia="Times New Roman" w:hAnsi="Consolas" w:cs="Times New Roman"/>
                <w:color w:val="3165BB"/>
                <w:sz w:val="18"/>
                <w:szCs w:val="18"/>
                <w:lang w:eastAsia="zh-CN"/>
              </w:rPr>
              <w:t>IF</w:t>
            </w:r>
            <w:r w:rsidRPr="009E6EF8">
              <w:rPr>
                <w:rFonts w:ascii="Consolas" w:eastAsia="Times New Roman" w:hAnsi="Consolas" w:cs="Times New Roman"/>
                <w:color w:val="000000"/>
                <w:sz w:val="18"/>
                <w:szCs w:val="18"/>
                <w:lang w:eastAsia="zh-CN"/>
              </w:rPr>
              <w:t>(</w:t>
            </w:r>
            <w:proofErr w:type="gramEnd"/>
          </w:p>
          <w:p w14:paraId="2E1E2454"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'Facility Booking Details'[Sport] = </w:t>
            </w:r>
            <w:r w:rsidRPr="009E6EF8">
              <w:rPr>
                <w:rFonts w:ascii="Consolas" w:eastAsia="Times New Roman" w:hAnsi="Consolas" w:cs="Times New Roman"/>
                <w:color w:val="A31515"/>
                <w:sz w:val="18"/>
                <w:szCs w:val="18"/>
                <w:lang w:eastAsia="zh-CN"/>
              </w:rPr>
              <w:t>"Netball (Arena)"</w:t>
            </w:r>
            <w:r w:rsidRPr="009E6EF8">
              <w:rPr>
                <w:rFonts w:ascii="Consolas" w:eastAsia="Times New Roman" w:hAnsi="Consolas" w:cs="Times New Roman"/>
                <w:color w:val="000000"/>
                <w:sz w:val="18"/>
                <w:szCs w:val="18"/>
                <w:lang w:eastAsia="zh-CN"/>
              </w:rPr>
              <w:t>, 'Facility Booking Details'[Utilisation by Zone (Peak)],</w:t>
            </w:r>
          </w:p>
          <w:p w14:paraId="55648674"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w:t>
            </w:r>
            <w:proofErr w:type="gramStart"/>
            <w:r w:rsidRPr="009E6EF8">
              <w:rPr>
                <w:rFonts w:ascii="Consolas" w:eastAsia="Times New Roman" w:hAnsi="Consolas" w:cs="Times New Roman"/>
                <w:color w:val="3165BB"/>
                <w:sz w:val="18"/>
                <w:szCs w:val="18"/>
                <w:lang w:eastAsia="zh-CN"/>
              </w:rPr>
              <w:t>IF</w:t>
            </w:r>
            <w:r w:rsidRPr="009E6EF8">
              <w:rPr>
                <w:rFonts w:ascii="Consolas" w:eastAsia="Times New Roman" w:hAnsi="Consolas" w:cs="Times New Roman"/>
                <w:color w:val="000000"/>
                <w:sz w:val="18"/>
                <w:szCs w:val="18"/>
                <w:lang w:eastAsia="zh-CN"/>
              </w:rPr>
              <w:t>(</w:t>
            </w:r>
            <w:proofErr w:type="gramEnd"/>
          </w:p>
          <w:p w14:paraId="0C86E51D"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'Facility Booking Details'[Sport] = </w:t>
            </w:r>
            <w:r w:rsidRPr="009E6EF8">
              <w:rPr>
                <w:rFonts w:ascii="Consolas" w:eastAsia="Times New Roman" w:hAnsi="Consolas" w:cs="Times New Roman"/>
                <w:color w:val="A31515"/>
                <w:sz w:val="18"/>
                <w:szCs w:val="18"/>
                <w:lang w:eastAsia="zh-CN"/>
              </w:rPr>
              <w:t>"Basketball (FSP)"</w:t>
            </w:r>
            <w:r w:rsidRPr="009E6EF8">
              <w:rPr>
                <w:rFonts w:ascii="Consolas" w:eastAsia="Times New Roman" w:hAnsi="Consolas" w:cs="Times New Roman"/>
                <w:color w:val="000000"/>
                <w:sz w:val="18"/>
                <w:szCs w:val="18"/>
                <w:lang w:eastAsia="zh-CN"/>
              </w:rPr>
              <w:t>, 'Facility Booking Details'[Utilisation by Zone (Peak)]/</w:t>
            </w:r>
            <w:r w:rsidRPr="009E6EF8">
              <w:rPr>
                <w:rFonts w:ascii="Consolas" w:eastAsia="Times New Roman" w:hAnsi="Consolas" w:cs="Times New Roman"/>
                <w:color w:val="09885A"/>
                <w:sz w:val="18"/>
                <w:szCs w:val="18"/>
                <w:lang w:eastAsia="zh-CN"/>
              </w:rPr>
              <w:t>3</w:t>
            </w:r>
            <w:r w:rsidRPr="009E6EF8">
              <w:rPr>
                <w:rFonts w:ascii="Consolas" w:eastAsia="Times New Roman" w:hAnsi="Consolas" w:cs="Times New Roman"/>
                <w:color w:val="000000"/>
                <w:sz w:val="18"/>
                <w:szCs w:val="18"/>
                <w:lang w:eastAsia="zh-CN"/>
              </w:rPr>
              <w:t>,</w:t>
            </w:r>
          </w:p>
          <w:p w14:paraId="2E103C43"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w:t>
            </w:r>
            <w:proofErr w:type="gramStart"/>
            <w:r w:rsidRPr="009E6EF8">
              <w:rPr>
                <w:rFonts w:ascii="Consolas" w:eastAsia="Times New Roman" w:hAnsi="Consolas" w:cs="Times New Roman"/>
                <w:color w:val="3165BB"/>
                <w:sz w:val="18"/>
                <w:szCs w:val="18"/>
                <w:lang w:eastAsia="zh-CN"/>
              </w:rPr>
              <w:t>IF</w:t>
            </w:r>
            <w:r w:rsidRPr="009E6EF8">
              <w:rPr>
                <w:rFonts w:ascii="Consolas" w:eastAsia="Times New Roman" w:hAnsi="Consolas" w:cs="Times New Roman"/>
                <w:color w:val="000000"/>
                <w:sz w:val="18"/>
                <w:szCs w:val="18"/>
                <w:lang w:eastAsia="zh-CN"/>
              </w:rPr>
              <w:t>(</w:t>
            </w:r>
            <w:proofErr w:type="gramEnd"/>
          </w:p>
          <w:p w14:paraId="3FE4AF0E"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'Facility Booking Details'[Sport] = </w:t>
            </w:r>
            <w:r w:rsidRPr="009E6EF8">
              <w:rPr>
                <w:rFonts w:ascii="Consolas" w:eastAsia="Times New Roman" w:hAnsi="Consolas" w:cs="Times New Roman"/>
                <w:color w:val="A31515"/>
                <w:sz w:val="18"/>
                <w:szCs w:val="18"/>
                <w:lang w:eastAsia="zh-CN"/>
              </w:rPr>
              <w:t>"Lawn Bowl"</w:t>
            </w:r>
            <w:r w:rsidRPr="009E6EF8">
              <w:rPr>
                <w:rFonts w:ascii="Consolas" w:eastAsia="Times New Roman" w:hAnsi="Consolas" w:cs="Times New Roman"/>
                <w:color w:val="000000"/>
                <w:sz w:val="18"/>
                <w:szCs w:val="18"/>
                <w:lang w:eastAsia="zh-CN"/>
              </w:rPr>
              <w:t>, 'Facility Booking Details'[Utilisation by Zone (Peak)]/</w:t>
            </w:r>
            <w:r w:rsidRPr="009E6EF8">
              <w:rPr>
                <w:rFonts w:ascii="Consolas" w:eastAsia="Times New Roman" w:hAnsi="Consolas" w:cs="Times New Roman"/>
                <w:color w:val="09885A"/>
                <w:sz w:val="18"/>
                <w:szCs w:val="18"/>
                <w:lang w:eastAsia="zh-CN"/>
              </w:rPr>
              <w:t>4</w:t>
            </w:r>
            <w:r w:rsidRPr="009E6EF8">
              <w:rPr>
                <w:rFonts w:ascii="Consolas" w:eastAsia="Times New Roman" w:hAnsi="Consolas" w:cs="Times New Roman"/>
                <w:color w:val="000000"/>
                <w:sz w:val="18"/>
                <w:szCs w:val="18"/>
                <w:lang w:eastAsia="zh-CN"/>
              </w:rPr>
              <w:t>,</w:t>
            </w:r>
          </w:p>
          <w:p w14:paraId="431C8853"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w:t>
            </w:r>
            <w:proofErr w:type="gramStart"/>
            <w:r w:rsidRPr="009E6EF8">
              <w:rPr>
                <w:rFonts w:ascii="Consolas" w:eastAsia="Times New Roman" w:hAnsi="Consolas" w:cs="Times New Roman"/>
                <w:color w:val="3165BB"/>
                <w:sz w:val="18"/>
                <w:szCs w:val="18"/>
                <w:lang w:eastAsia="zh-CN"/>
              </w:rPr>
              <w:t>IF</w:t>
            </w:r>
            <w:r w:rsidRPr="009E6EF8">
              <w:rPr>
                <w:rFonts w:ascii="Consolas" w:eastAsia="Times New Roman" w:hAnsi="Consolas" w:cs="Times New Roman"/>
                <w:color w:val="000000"/>
                <w:sz w:val="18"/>
                <w:szCs w:val="18"/>
                <w:lang w:eastAsia="zh-CN"/>
              </w:rPr>
              <w:t>(</w:t>
            </w:r>
            <w:proofErr w:type="gramEnd"/>
          </w:p>
          <w:p w14:paraId="38A6A2A2" w14:textId="77777777"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xml:space="preserve">                                'Facility Booking Details'[Sport] = </w:t>
            </w:r>
            <w:r w:rsidRPr="009E6EF8">
              <w:rPr>
                <w:rFonts w:ascii="Consolas" w:eastAsia="Times New Roman" w:hAnsi="Consolas" w:cs="Times New Roman"/>
                <w:color w:val="A31515"/>
                <w:sz w:val="18"/>
                <w:szCs w:val="18"/>
                <w:lang w:eastAsia="zh-CN"/>
              </w:rPr>
              <w:t>"Beach Volleyball"</w:t>
            </w:r>
            <w:r w:rsidRPr="009E6EF8">
              <w:rPr>
                <w:rFonts w:ascii="Consolas" w:eastAsia="Times New Roman" w:hAnsi="Consolas" w:cs="Times New Roman"/>
                <w:color w:val="000000"/>
                <w:sz w:val="18"/>
                <w:szCs w:val="18"/>
                <w:lang w:eastAsia="zh-CN"/>
              </w:rPr>
              <w:t>, 'Facility Booking Details'[Utilisation by Zone (Peak)]/</w:t>
            </w:r>
            <w:r w:rsidRPr="009E6EF8">
              <w:rPr>
                <w:rFonts w:ascii="Consolas" w:eastAsia="Times New Roman" w:hAnsi="Consolas" w:cs="Times New Roman"/>
                <w:color w:val="09885A"/>
                <w:sz w:val="18"/>
                <w:szCs w:val="18"/>
                <w:lang w:eastAsia="zh-CN"/>
              </w:rPr>
              <w:t>2</w:t>
            </w:r>
            <w:r w:rsidRPr="009E6EF8">
              <w:rPr>
                <w:rFonts w:ascii="Consolas" w:eastAsia="Times New Roman" w:hAnsi="Consolas" w:cs="Times New Roman"/>
                <w:color w:val="000000"/>
                <w:sz w:val="18"/>
                <w:szCs w:val="18"/>
                <w:lang w:eastAsia="zh-CN"/>
              </w:rPr>
              <w:t>,</w:t>
            </w:r>
            <w:r w:rsidRPr="009E6EF8">
              <w:rPr>
                <w:rFonts w:ascii="Consolas" w:eastAsia="Times New Roman" w:hAnsi="Consolas" w:cs="Times New Roman"/>
                <w:color w:val="09885A"/>
                <w:sz w:val="18"/>
                <w:szCs w:val="18"/>
                <w:lang w:eastAsia="zh-CN"/>
              </w:rPr>
              <w:t>0</w:t>
            </w:r>
          </w:p>
          <w:p w14:paraId="4E8C4D85" w14:textId="17EF445A" w:rsidR="008C3152" w:rsidRPr="009E6EF8"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9E6EF8">
              <w:rPr>
                <w:rFonts w:ascii="Consolas" w:eastAsia="Times New Roman" w:hAnsi="Consolas" w:cs="Times New Roman"/>
                <w:color w:val="000000"/>
                <w:sz w:val="18"/>
                <w:szCs w:val="18"/>
                <w:lang w:eastAsia="zh-CN"/>
              </w:rPr>
              <w:t>                ))))))))</w:t>
            </w:r>
          </w:p>
        </w:tc>
      </w:tr>
      <w:tr w:rsidR="008C3152" w14:paraId="1E912583" w14:textId="77777777" w:rsidTr="00C245A7">
        <w:tc>
          <w:tcPr>
            <w:tcW w:w="1271" w:type="dxa"/>
          </w:tcPr>
          <w:p w14:paraId="09C0B548" w14:textId="49CEE93C" w:rsidR="008C3152" w:rsidRDefault="008C3152" w:rsidP="008C3152">
            <w:pPr>
              <w:jc w:val="both"/>
            </w:pPr>
            <w:r w:rsidRPr="002E5D9C">
              <w:lastRenderedPageBreak/>
              <w:t>Utilisation by Zone</w:t>
            </w:r>
          </w:p>
        </w:tc>
        <w:tc>
          <w:tcPr>
            <w:tcW w:w="3119" w:type="dxa"/>
          </w:tcPr>
          <w:p w14:paraId="40F74321" w14:textId="48938FB2" w:rsidR="008C3152" w:rsidRDefault="008C3152" w:rsidP="008C3152">
            <w:pPr>
              <w:jc w:val="both"/>
            </w:pPr>
            <w:r>
              <w:t>Utilisation of facility; hardcoded to be used only for monthly analysis</w:t>
            </w:r>
          </w:p>
        </w:tc>
        <w:tc>
          <w:tcPr>
            <w:tcW w:w="9558" w:type="dxa"/>
          </w:tcPr>
          <w:p w14:paraId="68D716C3" w14:textId="4DE447E3" w:rsidR="008C3152" w:rsidRPr="00C90531"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C90531">
              <w:rPr>
                <w:rFonts w:ascii="Consolas" w:eastAsia="Times New Roman" w:hAnsi="Consolas" w:cs="Times New Roman"/>
                <w:color w:val="000000"/>
                <w:sz w:val="18"/>
                <w:szCs w:val="18"/>
                <w:lang w:eastAsia="zh-CN"/>
              </w:rPr>
              <w:t>Utilisation by Zone = ('Facility Booking Details'[Peak Hours Booked] + 'Facility Booking Details'[Non-Peak Hours Booked])</w:t>
            </w:r>
            <w:proofErr w:type="gramStart"/>
            <w:r w:rsidRPr="00C90531">
              <w:rPr>
                <w:rFonts w:ascii="Consolas" w:eastAsia="Times New Roman" w:hAnsi="Consolas" w:cs="Times New Roman"/>
                <w:color w:val="000000"/>
                <w:sz w:val="18"/>
                <w:szCs w:val="18"/>
                <w:lang w:eastAsia="zh-CN"/>
              </w:rPr>
              <w:t>/(</w:t>
            </w:r>
            <w:proofErr w:type="gramEnd"/>
            <w:r w:rsidRPr="00C90531">
              <w:rPr>
                <w:rFonts w:ascii="Consolas" w:eastAsia="Times New Roman" w:hAnsi="Consolas" w:cs="Times New Roman"/>
                <w:color w:val="000000"/>
                <w:sz w:val="18"/>
                <w:szCs w:val="18"/>
                <w:lang w:eastAsia="zh-CN"/>
              </w:rPr>
              <w:t>'Facility Booking Details'[Max Peak Hours]+'Facility Booking Details'[Max Non-Peak Hours])</w:t>
            </w:r>
          </w:p>
        </w:tc>
      </w:tr>
      <w:tr w:rsidR="008C3152" w14:paraId="61E2CF55" w14:textId="77777777" w:rsidTr="00C245A7">
        <w:tc>
          <w:tcPr>
            <w:tcW w:w="1271" w:type="dxa"/>
          </w:tcPr>
          <w:p w14:paraId="4158D0EE" w14:textId="503498E5" w:rsidR="008C3152" w:rsidRDefault="008C3152" w:rsidP="008C3152">
            <w:pPr>
              <w:jc w:val="both"/>
            </w:pPr>
            <w:r w:rsidRPr="002E5D9C">
              <w:t>Utilisation by Zone (Non-Peak)</w:t>
            </w:r>
          </w:p>
        </w:tc>
        <w:tc>
          <w:tcPr>
            <w:tcW w:w="3119" w:type="dxa"/>
          </w:tcPr>
          <w:p w14:paraId="07541919" w14:textId="5FFC6C77" w:rsidR="008C3152" w:rsidRDefault="008C3152" w:rsidP="008C3152">
            <w:pPr>
              <w:jc w:val="both"/>
            </w:pPr>
            <w:r>
              <w:t>Utilisation of facility during non-peak hours; hardcoded to be used only for monthly analysis</w:t>
            </w:r>
          </w:p>
        </w:tc>
        <w:tc>
          <w:tcPr>
            <w:tcW w:w="9558" w:type="dxa"/>
          </w:tcPr>
          <w:p w14:paraId="4053975E" w14:textId="52702504" w:rsidR="008C3152" w:rsidRPr="00C90531"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C90531">
              <w:rPr>
                <w:rFonts w:ascii="Consolas" w:eastAsia="Times New Roman" w:hAnsi="Consolas" w:cs="Times New Roman"/>
                <w:color w:val="000000"/>
                <w:sz w:val="18"/>
                <w:szCs w:val="18"/>
                <w:lang w:eastAsia="zh-CN"/>
              </w:rPr>
              <w:t xml:space="preserve">Utilisation by Zone (Non-Peak) = </w:t>
            </w:r>
            <w:r w:rsidRPr="00C90531">
              <w:rPr>
                <w:rFonts w:ascii="Consolas" w:eastAsia="Times New Roman" w:hAnsi="Consolas" w:cs="Times New Roman"/>
                <w:color w:val="001080"/>
                <w:sz w:val="18"/>
                <w:szCs w:val="18"/>
                <w:lang w:eastAsia="zh-CN"/>
              </w:rPr>
              <w:t>'Facility Booking Details'[Non-Peak Hours Booked]</w:t>
            </w:r>
            <w:r w:rsidRPr="00C90531">
              <w:rPr>
                <w:rFonts w:ascii="Consolas" w:eastAsia="Times New Roman" w:hAnsi="Consolas" w:cs="Times New Roman"/>
                <w:color w:val="000000"/>
                <w:sz w:val="18"/>
                <w:szCs w:val="18"/>
                <w:lang w:eastAsia="zh-CN"/>
              </w:rPr>
              <w:t>/</w:t>
            </w:r>
            <w:r w:rsidRPr="00C90531">
              <w:rPr>
                <w:rFonts w:ascii="Consolas" w:eastAsia="Times New Roman" w:hAnsi="Consolas" w:cs="Times New Roman"/>
                <w:color w:val="001080"/>
                <w:sz w:val="18"/>
                <w:szCs w:val="18"/>
                <w:lang w:eastAsia="zh-CN"/>
              </w:rPr>
              <w:t>'Facility Booking Details'[Max Non-Peak Hours]</w:t>
            </w:r>
          </w:p>
        </w:tc>
      </w:tr>
      <w:tr w:rsidR="008C3152" w14:paraId="60B89DA6" w14:textId="77777777" w:rsidTr="00C245A7">
        <w:tc>
          <w:tcPr>
            <w:tcW w:w="1271" w:type="dxa"/>
          </w:tcPr>
          <w:p w14:paraId="5538D615" w14:textId="12D24D48" w:rsidR="008C3152" w:rsidRDefault="008C3152" w:rsidP="008C3152">
            <w:pPr>
              <w:jc w:val="both"/>
            </w:pPr>
            <w:r w:rsidRPr="002E5D9C">
              <w:t>Utilisation by Zone (Peak)</w:t>
            </w:r>
          </w:p>
        </w:tc>
        <w:tc>
          <w:tcPr>
            <w:tcW w:w="3119" w:type="dxa"/>
          </w:tcPr>
          <w:p w14:paraId="0079B42E" w14:textId="71D9F209" w:rsidR="008C3152" w:rsidRDefault="008C3152" w:rsidP="008C3152">
            <w:pPr>
              <w:jc w:val="both"/>
            </w:pPr>
            <w:r>
              <w:t>Utilisation of facility during peak hours; hardcoded to be used only for monthly analysis</w:t>
            </w:r>
          </w:p>
        </w:tc>
        <w:tc>
          <w:tcPr>
            <w:tcW w:w="9558" w:type="dxa"/>
          </w:tcPr>
          <w:p w14:paraId="5802064D" w14:textId="4FA685E0" w:rsidR="008C3152" w:rsidRPr="00C90531" w:rsidRDefault="008C3152" w:rsidP="008C3152">
            <w:pPr>
              <w:shd w:val="clear" w:color="auto" w:fill="FFFFFE"/>
              <w:spacing w:line="270" w:lineRule="atLeast"/>
              <w:rPr>
                <w:rFonts w:ascii="Consolas" w:eastAsia="Times New Roman" w:hAnsi="Consolas" w:cs="Times New Roman"/>
                <w:color w:val="000000"/>
                <w:sz w:val="18"/>
                <w:szCs w:val="18"/>
                <w:lang w:eastAsia="zh-CN"/>
              </w:rPr>
            </w:pPr>
            <w:r w:rsidRPr="00C90531">
              <w:rPr>
                <w:rFonts w:ascii="Consolas" w:eastAsia="Times New Roman" w:hAnsi="Consolas" w:cs="Times New Roman"/>
                <w:color w:val="000000"/>
                <w:sz w:val="18"/>
                <w:szCs w:val="18"/>
                <w:lang w:eastAsia="zh-CN"/>
              </w:rPr>
              <w:t>Utilisation by Zone (Peak) = 'Facility Booking Details'[Peak Hours Booked]/'Facility Booking Details'[Max Peak Hours]</w:t>
            </w:r>
          </w:p>
        </w:tc>
      </w:tr>
    </w:tbl>
    <w:p w14:paraId="656DE330" w14:textId="77777777" w:rsidR="00C6415A" w:rsidRDefault="00C6415A" w:rsidP="00C16B43">
      <w:pPr>
        <w:jc w:val="both"/>
      </w:pPr>
    </w:p>
    <w:sectPr w:rsidR="00C6415A" w:rsidSect="00205E0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79D"/>
    <w:multiLevelType w:val="hybridMultilevel"/>
    <w:tmpl w:val="44C233F8"/>
    <w:lvl w:ilvl="0" w:tplc="DB3AE358">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B5C48B2"/>
    <w:multiLevelType w:val="hybridMultilevel"/>
    <w:tmpl w:val="362CBEDA"/>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55C41512"/>
    <w:multiLevelType w:val="hybridMultilevel"/>
    <w:tmpl w:val="F326C192"/>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5DAD7258"/>
    <w:multiLevelType w:val="hybridMultilevel"/>
    <w:tmpl w:val="EB8849F2"/>
    <w:lvl w:ilvl="0" w:tplc="31FC0D0C">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900213898">
    <w:abstractNumId w:val="2"/>
  </w:num>
  <w:num w:numId="2" w16cid:durableId="359776">
    <w:abstractNumId w:val="3"/>
  </w:num>
  <w:num w:numId="3" w16cid:durableId="1045176481">
    <w:abstractNumId w:val="0"/>
  </w:num>
  <w:num w:numId="4" w16cid:durableId="1213233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8D1"/>
    <w:rsid w:val="00030807"/>
    <w:rsid w:val="00031B0D"/>
    <w:rsid w:val="00042AA4"/>
    <w:rsid w:val="00045C30"/>
    <w:rsid w:val="0006096F"/>
    <w:rsid w:val="0006610E"/>
    <w:rsid w:val="000670DA"/>
    <w:rsid w:val="0007090E"/>
    <w:rsid w:val="000739D7"/>
    <w:rsid w:val="00076DCC"/>
    <w:rsid w:val="00087D0B"/>
    <w:rsid w:val="00095506"/>
    <w:rsid w:val="00097625"/>
    <w:rsid w:val="000A4BE9"/>
    <w:rsid w:val="000A4D0A"/>
    <w:rsid w:val="000B4E87"/>
    <w:rsid w:val="000C1238"/>
    <w:rsid w:val="000C36C5"/>
    <w:rsid w:val="0010794E"/>
    <w:rsid w:val="0011719E"/>
    <w:rsid w:val="00121C7A"/>
    <w:rsid w:val="001225C1"/>
    <w:rsid w:val="00140A18"/>
    <w:rsid w:val="00143FD2"/>
    <w:rsid w:val="00154425"/>
    <w:rsid w:val="00163980"/>
    <w:rsid w:val="00194E3F"/>
    <w:rsid w:val="001959FA"/>
    <w:rsid w:val="001B434B"/>
    <w:rsid w:val="001D08D1"/>
    <w:rsid w:val="001E405A"/>
    <w:rsid w:val="001E7A39"/>
    <w:rsid w:val="001F6BF8"/>
    <w:rsid w:val="00205E00"/>
    <w:rsid w:val="00206EC0"/>
    <w:rsid w:val="0022102E"/>
    <w:rsid w:val="00224262"/>
    <w:rsid w:val="00241153"/>
    <w:rsid w:val="00250449"/>
    <w:rsid w:val="00263C56"/>
    <w:rsid w:val="002776BB"/>
    <w:rsid w:val="0028455F"/>
    <w:rsid w:val="002E5D9C"/>
    <w:rsid w:val="002E7587"/>
    <w:rsid w:val="002F25A6"/>
    <w:rsid w:val="002F3FA5"/>
    <w:rsid w:val="002F496A"/>
    <w:rsid w:val="00321AAB"/>
    <w:rsid w:val="00351328"/>
    <w:rsid w:val="003662FD"/>
    <w:rsid w:val="0036671D"/>
    <w:rsid w:val="003877C2"/>
    <w:rsid w:val="00391E12"/>
    <w:rsid w:val="0039503D"/>
    <w:rsid w:val="003B493D"/>
    <w:rsid w:val="003C0784"/>
    <w:rsid w:val="003C1791"/>
    <w:rsid w:val="003D00FA"/>
    <w:rsid w:val="003E05D8"/>
    <w:rsid w:val="003F0377"/>
    <w:rsid w:val="003F501E"/>
    <w:rsid w:val="00400932"/>
    <w:rsid w:val="00413420"/>
    <w:rsid w:val="00416258"/>
    <w:rsid w:val="0042212F"/>
    <w:rsid w:val="00444D9B"/>
    <w:rsid w:val="00451409"/>
    <w:rsid w:val="004C2B59"/>
    <w:rsid w:val="004D5A97"/>
    <w:rsid w:val="00533056"/>
    <w:rsid w:val="00550149"/>
    <w:rsid w:val="00564041"/>
    <w:rsid w:val="0059525C"/>
    <w:rsid w:val="005A2306"/>
    <w:rsid w:val="00624040"/>
    <w:rsid w:val="006260F6"/>
    <w:rsid w:val="00641F45"/>
    <w:rsid w:val="0069421D"/>
    <w:rsid w:val="006968CA"/>
    <w:rsid w:val="006A1834"/>
    <w:rsid w:val="006F2B96"/>
    <w:rsid w:val="006F7FDC"/>
    <w:rsid w:val="007306C4"/>
    <w:rsid w:val="007578A3"/>
    <w:rsid w:val="0076456F"/>
    <w:rsid w:val="00772430"/>
    <w:rsid w:val="007B3AF7"/>
    <w:rsid w:val="007C2E58"/>
    <w:rsid w:val="007E779F"/>
    <w:rsid w:val="007F2D15"/>
    <w:rsid w:val="00803E04"/>
    <w:rsid w:val="00804804"/>
    <w:rsid w:val="00824229"/>
    <w:rsid w:val="008650D7"/>
    <w:rsid w:val="008715F4"/>
    <w:rsid w:val="008826F2"/>
    <w:rsid w:val="008B2C00"/>
    <w:rsid w:val="008B2DFF"/>
    <w:rsid w:val="008B7F18"/>
    <w:rsid w:val="008C3152"/>
    <w:rsid w:val="008C52E4"/>
    <w:rsid w:val="008C7969"/>
    <w:rsid w:val="008E4FC3"/>
    <w:rsid w:val="00902DF9"/>
    <w:rsid w:val="00920A2F"/>
    <w:rsid w:val="00921566"/>
    <w:rsid w:val="0092752E"/>
    <w:rsid w:val="0093500C"/>
    <w:rsid w:val="00940514"/>
    <w:rsid w:val="009418DE"/>
    <w:rsid w:val="00963DFE"/>
    <w:rsid w:val="009656C0"/>
    <w:rsid w:val="00966ED4"/>
    <w:rsid w:val="00976036"/>
    <w:rsid w:val="009A2724"/>
    <w:rsid w:val="009A3636"/>
    <w:rsid w:val="009B1865"/>
    <w:rsid w:val="009C0792"/>
    <w:rsid w:val="009C4F87"/>
    <w:rsid w:val="009E6EF8"/>
    <w:rsid w:val="009F0AAC"/>
    <w:rsid w:val="00A17661"/>
    <w:rsid w:val="00A20DA2"/>
    <w:rsid w:val="00A43E5E"/>
    <w:rsid w:val="00A47788"/>
    <w:rsid w:val="00A663A1"/>
    <w:rsid w:val="00AA7492"/>
    <w:rsid w:val="00AA7F48"/>
    <w:rsid w:val="00AD18E3"/>
    <w:rsid w:val="00B05B1D"/>
    <w:rsid w:val="00B14A16"/>
    <w:rsid w:val="00B205F2"/>
    <w:rsid w:val="00B2416B"/>
    <w:rsid w:val="00B27579"/>
    <w:rsid w:val="00B539C5"/>
    <w:rsid w:val="00B6093A"/>
    <w:rsid w:val="00B854F9"/>
    <w:rsid w:val="00BE7145"/>
    <w:rsid w:val="00C116CC"/>
    <w:rsid w:val="00C16B43"/>
    <w:rsid w:val="00C2053A"/>
    <w:rsid w:val="00C245A7"/>
    <w:rsid w:val="00C34B46"/>
    <w:rsid w:val="00C361CC"/>
    <w:rsid w:val="00C6415A"/>
    <w:rsid w:val="00C90531"/>
    <w:rsid w:val="00CC1A33"/>
    <w:rsid w:val="00D06CB1"/>
    <w:rsid w:val="00D224C6"/>
    <w:rsid w:val="00D23005"/>
    <w:rsid w:val="00D34A50"/>
    <w:rsid w:val="00D4300E"/>
    <w:rsid w:val="00D632DE"/>
    <w:rsid w:val="00D8583F"/>
    <w:rsid w:val="00DA3016"/>
    <w:rsid w:val="00DB701F"/>
    <w:rsid w:val="00DC47D7"/>
    <w:rsid w:val="00DD3469"/>
    <w:rsid w:val="00DE4BAA"/>
    <w:rsid w:val="00E03D49"/>
    <w:rsid w:val="00E13459"/>
    <w:rsid w:val="00E17269"/>
    <w:rsid w:val="00E24A5F"/>
    <w:rsid w:val="00E271D9"/>
    <w:rsid w:val="00E33827"/>
    <w:rsid w:val="00E34D33"/>
    <w:rsid w:val="00E37E36"/>
    <w:rsid w:val="00E65211"/>
    <w:rsid w:val="00EA33AC"/>
    <w:rsid w:val="00EA6CBA"/>
    <w:rsid w:val="00EA7165"/>
    <w:rsid w:val="00EC683F"/>
    <w:rsid w:val="00EF3939"/>
    <w:rsid w:val="00F15DF4"/>
    <w:rsid w:val="00F26EBB"/>
    <w:rsid w:val="00F326B5"/>
    <w:rsid w:val="00F4685C"/>
    <w:rsid w:val="00F56446"/>
    <w:rsid w:val="00F67AD5"/>
    <w:rsid w:val="00F7030D"/>
    <w:rsid w:val="00F73F9D"/>
    <w:rsid w:val="00F86470"/>
    <w:rsid w:val="00F97A19"/>
    <w:rsid w:val="00FA258E"/>
    <w:rsid w:val="00FC2499"/>
    <w:rsid w:val="00FD2518"/>
    <w:rsid w:val="00FE440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6CC51"/>
  <w15:chartTrackingRefBased/>
  <w15:docId w15:val="{0A9FAA45-E30A-4441-BB7A-442C250E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8D1"/>
    <w:pPr>
      <w:ind w:left="720"/>
      <w:contextualSpacing/>
    </w:pPr>
  </w:style>
  <w:style w:type="table" w:styleId="TableGrid">
    <w:name w:val="Table Grid"/>
    <w:basedOn w:val="TableNormal"/>
    <w:uiPriority w:val="39"/>
    <w:rsid w:val="00205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4638">
      <w:bodyDiv w:val="1"/>
      <w:marLeft w:val="0"/>
      <w:marRight w:val="0"/>
      <w:marTop w:val="0"/>
      <w:marBottom w:val="0"/>
      <w:divBdr>
        <w:top w:val="none" w:sz="0" w:space="0" w:color="auto"/>
        <w:left w:val="none" w:sz="0" w:space="0" w:color="auto"/>
        <w:bottom w:val="none" w:sz="0" w:space="0" w:color="auto"/>
        <w:right w:val="none" w:sz="0" w:space="0" w:color="auto"/>
      </w:divBdr>
      <w:divsChild>
        <w:div w:id="365444053">
          <w:marLeft w:val="0"/>
          <w:marRight w:val="0"/>
          <w:marTop w:val="0"/>
          <w:marBottom w:val="0"/>
          <w:divBdr>
            <w:top w:val="none" w:sz="0" w:space="0" w:color="auto"/>
            <w:left w:val="none" w:sz="0" w:space="0" w:color="auto"/>
            <w:bottom w:val="none" w:sz="0" w:space="0" w:color="auto"/>
            <w:right w:val="none" w:sz="0" w:space="0" w:color="auto"/>
          </w:divBdr>
          <w:divsChild>
            <w:div w:id="1959871598">
              <w:marLeft w:val="0"/>
              <w:marRight w:val="0"/>
              <w:marTop w:val="0"/>
              <w:marBottom w:val="0"/>
              <w:divBdr>
                <w:top w:val="none" w:sz="0" w:space="0" w:color="auto"/>
                <w:left w:val="none" w:sz="0" w:space="0" w:color="auto"/>
                <w:bottom w:val="none" w:sz="0" w:space="0" w:color="auto"/>
                <w:right w:val="none" w:sz="0" w:space="0" w:color="auto"/>
              </w:divBdr>
            </w:div>
            <w:div w:id="1266693344">
              <w:marLeft w:val="0"/>
              <w:marRight w:val="0"/>
              <w:marTop w:val="0"/>
              <w:marBottom w:val="0"/>
              <w:divBdr>
                <w:top w:val="none" w:sz="0" w:space="0" w:color="auto"/>
                <w:left w:val="none" w:sz="0" w:space="0" w:color="auto"/>
                <w:bottom w:val="none" w:sz="0" w:space="0" w:color="auto"/>
                <w:right w:val="none" w:sz="0" w:space="0" w:color="auto"/>
              </w:divBdr>
            </w:div>
            <w:div w:id="513157836">
              <w:marLeft w:val="0"/>
              <w:marRight w:val="0"/>
              <w:marTop w:val="0"/>
              <w:marBottom w:val="0"/>
              <w:divBdr>
                <w:top w:val="none" w:sz="0" w:space="0" w:color="auto"/>
                <w:left w:val="none" w:sz="0" w:space="0" w:color="auto"/>
                <w:bottom w:val="none" w:sz="0" w:space="0" w:color="auto"/>
                <w:right w:val="none" w:sz="0" w:space="0" w:color="auto"/>
              </w:divBdr>
            </w:div>
            <w:div w:id="1867401522">
              <w:marLeft w:val="0"/>
              <w:marRight w:val="0"/>
              <w:marTop w:val="0"/>
              <w:marBottom w:val="0"/>
              <w:divBdr>
                <w:top w:val="none" w:sz="0" w:space="0" w:color="auto"/>
                <w:left w:val="none" w:sz="0" w:space="0" w:color="auto"/>
                <w:bottom w:val="none" w:sz="0" w:space="0" w:color="auto"/>
                <w:right w:val="none" w:sz="0" w:space="0" w:color="auto"/>
              </w:divBdr>
            </w:div>
            <w:div w:id="394352803">
              <w:marLeft w:val="0"/>
              <w:marRight w:val="0"/>
              <w:marTop w:val="0"/>
              <w:marBottom w:val="0"/>
              <w:divBdr>
                <w:top w:val="none" w:sz="0" w:space="0" w:color="auto"/>
                <w:left w:val="none" w:sz="0" w:space="0" w:color="auto"/>
                <w:bottom w:val="none" w:sz="0" w:space="0" w:color="auto"/>
                <w:right w:val="none" w:sz="0" w:space="0" w:color="auto"/>
              </w:divBdr>
            </w:div>
            <w:div w:id="1994486650">
              <w:marLeft w:val="0"/>
              <w:marRight w:val="0"/>
              <w:marTop w:val="0"/>
              <w:marBottom w:val="0"/>
              <w:divBdr>
                <w:top w:val="none" w:sz="0" w:space="0" w:color="auto"/>
                <w:left w:val="none" w:sz="0" w:space="0" w:color="auto"/>
                <w:bottom w:val="none" w:sz="0" w:space="0" w:color="auto"/>
                <w:right w:val="none" w:sz="0" w:space="0" w:color="auto"/>
              </w:divBdr>
            </w:div>
            <w:div w:id="987124757">
              <w:marLeft w:val="0"/>
              <w:marRight w:val="0"/>
              <w:marTop w:val="0"/>
              <w:marBottom w:val="0"/>
              <w:divBdr>
                <w:top w:val="none" w:sz="0" w:space="0" w:color="auto"/>
                <w:left w:val="none" w:sz="0" w:space="0" w:color="auto"/>
                <w:bottom w:val="none" w:sz="0" w:space="0" w:color="auto"/>
                <w:right w:val="none" w:sz="0" w:space="0" w:color="auto"/>
              </w:divBdr>
            </w:div>
            <w:div w:id="1528717250">
              <w:marLeft w:val="0"/>
              <w:marRight w:val="0"/>
              <w:marTop w:val="0"/>
              <w:marBottom w:val="0"/>
              <w:divBdr>
                <w:top w:val="none" w:sz="0" w:space="0" w:color="auto"/>
                <w:left w:val="none" w:sz="0" w:space="0" w:color="auto"/>
                <w:bottom w:val="none" w:sz="0" w:space="0" w:color="auto"/>
                <w:right w:val="none" w:sz="0" w:space="0" w:color="auto"/>
              </w:divBdr>
            </w:div>
            <w:div w:id="913783450">
              <w:marLeft w:val="0"/>
              <w:marRight w:val="0"/>
              <w:marTop w:val="0"/>
              <w:marBottom w:val="0"/>
              <w:divBdr>
                <w:top w:val="none" w:sz="0" w:space="0" w:color="auto"/>
                <w:left w:val="none" w:sz="0" w:space="0" w:color="auto"/>
                <w:bottom w:val="none" w:sz="0" w:space="0" w:color="auto"/>
                <w:right w:val="none" w:sz="0" w:space="0" w:color="auto"/>
              </w:divBdr>
            </w:div>
            <w:div w:id="1078206219">
              <w:marLeft w:val="0"/>
              <w:marRight w:val="0"/>
              <w:marTop w:val="0"/>
              <w:marBottom w:val="0"/>
              <w:divBdr>
                <w:top w:val="none" w:sz="0" w:space="0" w:color="auto"/>
                <w:left w:val="none" w:sz="0" w:space="0" w:color="auto"/>
                <w:bottom w:val="none" w:sz="0" w:space="0" w:color="auto"/>
                <w:right w:val="none" w:sz="0" w:space="0" w:color="auto"/>
              </w:divBdr>
            </w:div>
            <w:div w:id="152331750">
              <w:marLeft w:val="0"/>
              <w:marRight w:val="0"/>
              <w:marTop w:val="0"/>
              <w:marBottom w:val="0"/>
              <w:divBdr>
                <w:top w:val="none" w:sz="0" w:space="0" w:color="auto"/>
                <w:left w:val="none" w:sz="0" w:space="0" w:color="auto"/>
                <w:bottom w:val="none" w:sz="0" w:space="0" w:color="auto"/>
                <w:right w:val="none" w:sz="0" w:space="0" w:color="auto"/>
              </w:divBdr>
            </w:div>
            <w:div w:id="1526626923">
              <w:marLeft w:val="0"/>
              <w:marRight w:val="0"/>
              <w:marTop w:val="0"/>
              <w:marBottom w:val="0"/>
              <w:divBdr>
                <w:top w:val="none" w:sz="0" w:space="0" w:color="auto"/>
                <w:left w:val="none" w:sz="0" w:space="0" w:color="auto"/>
                <w:bottom w:val="none" w:sz="0" w:space="0" w:color="auto"/>
                <w:right w:val="none" w:sz="0" w:space="0" w:color="auto"/>
              </w:divBdr>
            </w:div>
            <w:div w:id="406810199">
              <w:marLeft w:val="0"/>
              <w:marRight w:val="0"/>
              <w:marTop w:val="0"/>
              <w:marBottom w:val="0"/>
              <w:divBdr>
                <w:top w:val="none" w:sz="0" w:space="0" w:color="auto"/>
                <w:left w:val="none" w:sz="0" w:space="0" w:color="auto"/>
                <w:bottom w:val="none" w:sz="0" w:space="0" w:color="auto"/>
                <w:right w:val="none" w:sz="0" w:space="0" w:color="auto"/>
              </w:divBdr>
            </w:div>
            <w:div w:id="614094246">
              <w:marLeft w:val="0"/>
              <w:marRight w:val="0"/>
              <w:marTop w:val="0"/>
              <w:marBottom w:val="0"/>
              <w:divBdr>
                <w:top w:val="none" w:sz="0" w:space="0" w:color="auto"/>
                <w:left w:val="none" w:sz="0" w:space="0" w:color="auto"/>
                <w:bottom w:val="none" w:sz="0" w:space="0" w:color="auto"/>
                <w:right w:val="none" w:sz="0" w:space="0" w:color="auto"/>
              </w:divBdr>
            </w:div>
            <w:div w:id="1559171033">
              <w:marLeft w:val="0"/>
              <w:marRight w:val="0"/>
              <w:marTop w:val="0"/>
              <w:marBottom w:val="0"/>
              <w:divBdr>
                <w:top w:val="none" w:sz="0" w:space="0" w:color="auto"/>
                <w:left w:val="none" w:sz="0" w:space="0" w:color="auto"/>
                <w:bottom w:val="none" w:sz="0" w:space="0" w:color="auto"/>
                <w:right w:val="none" w:sz="0" w:space="0" w:color="auto"/>
              </w:divBdr>
            </w:div>
            <w:div w:id="170262744">
              <w:marLeft w:val="0"/>
              <w:marRight w:val="0"/>
              <w:marTop w:val="0"/>
              <w:marBottom w:val="0"/>
              <w:divBdr>
                <w:top w:val="none" w:sz="0" w:space="0" w:color="auto"/>
                <w:left w:val="none" w:sz="0" w:space="0" w:color="auto"/>
                <w:bottom w:val="none" w:sz="0" w:space="0" w:color="auto"/>
                <w:right w:val="none" w:sz="0" w:space="0" w:color="auto"/>
              </w:divBdr>
            </w:div>
            <w:div w:id="2041318437">
              <w:marLeft w:val="0"/>
              <w:marRight w:val="0"/>
              <w:marTop w:val="0"/>
              <w:marBottom w:val="0"/>
              <w:divBdr>
                <w:top w:val="none" w:sz="0" w:space="0" w:color="auto"/>
                <w:left w:val="none" w:sz="0" w:space="0" w:color="auto"/>
                <w:bottom w:val="none" w:sz="0" w:space="0" w:color="auto"/>
                <w:right w:val="none" w:sz="0" w:space="0" w:color="auto"/>
              </w:divBdr>
            </w:div>
            <w:div w:id="1875270356">
              <w:marLeft w:val="0"/>
              <w:marRight w:val="0"/>
              <w:marTop w:val="0"/>
              <w:marBottom w:val="0"/>
              <w:divBdr>
                <w:top w:val="none" w:sz="0" w:space="0" w:color="auto"/>
                <w:left w:val="none" w:sz="0" w:space="0" w:color="auto"/>
                <w:bottom w:val="none" w:sz="0" w:space="0" w:color="auto"/>
                <w:right w:val="none" w:sz="0" w:space="0" w:color="auto"/>
              </w:divBdr>
            </w:div>
            <w:div w:id="730928400">
              <w:marLeft w:val="0"/>
              <w:marRight w:val="0"/>
              <w:marTop w:val="0"/>
              <w:marBottom w:val="0"/>
              <w:divBdr>
                <w:top w:val="none" w:sz="0" w:space="0" w:color="auto"/>
                <w:left w:val="none" w:sz="0" w:space="0" w:color="auto"/>
                <w:bottom w:val="none" w:sz="0" w:space="0" w:color="auto"/>
                <w:right w:val="none" w:sz="0" w:space="0" w:color="auto"/>
              </w:divBdr>
            </w:div>
            <w:div w:id="156658598">
              <w:marLeft w:val="0"/>
              <w:marRight w:val="0"/>
              <w:marTop w:val="0"/>
              <w:marBottom w:val="0"/>
              <w:divBdr>
                <w:top w:val="none" w:sz="0" w:space="0" w:color="auto"/>
                <w:left w:val="none" w:sz="0" w:space="0" w:color="auto"/>
                <w:bottom w:val="none" w:sz="0" w:space="0" w:color="auto"/>
                <w:right w:val="none" w:sz="0" w:space="0" w:color="auto"/>
              </w:divBdr>
            </w:div>
            <w:div w:id="1883859781">
              <w:marLeft w:val="0"/>
              <w:marRight w:val="0"/>
              <w:marTop w:val="0"/>
              <w:marBottom w:val="0"/>
              <w:divBdr>
                <w:top w:val="none" w:sz="0" w:space="0" w:color="auto"/>
                <w:left w:val="none" w:sz="0" w:space="0" w:color="auto"/>
                <w:bottom w:val="none" w:sz="0" w:space="0" w:color="auto"/>
                <w:right w:val="none" w:sz="0" w:space="0" w:color="auto"/>
              </w:divBdr>
            </w:div>
            <w:div w:id="1830250650">
              <w:marLeft w:val="0"/>
              <w:marRight w:val="0"/>
              <w:marTop w:val="0"/>
              <w:marBottom w:val="0"/>
              <w:divBdr>
                <w:top w:val="none" w:sz="0" w:space="0" w:color="auto"/>
                <w:left w:val="none" w:sz="0" w:space="0" w:color="auto"/>
                <w:bottom w:val="none" w:sz="0" w:space="0" w:color="auto"/>
                <w:right w:val="none" w:sz="0" w:space="0" w:color="auto"/>
              </w:divBdr>
            </w:div>
            <w:div w:id="352465129">
              <w:marLeft w:val="0"/>
              <w:marRight w:val="0"/>
              <w:marTop w:val="0"/>
              <w:marBottom w:val="0"/>
              <w:divBdr>
                <w:top w:val="none" w:sz="0" w:space="0" w:color="auto"/>
                <w:left w:val="none" w:sz="0" w:space="0" w:color="auto"/>
                <w:bottom w:val="none" w:sz="0" w:space="0" w:color="auto"/>
                <w:right w:val="none" w:sz="0" w:space="0" w:color="auto"/>
              </w:divBdr>
            </w:div>
            <w:div w:id="1965038823">
              <w:marLeft w:val="0"/>
              <w:marRight w:val="0"/>
              <w:marTop w:val="0"/>
              <w:marBottom w:val="0"/>
              <w:divBdr>
                <w:top w:val="none" w:sz="0" w:space="0" w:color="auto"/>
                <w:left w:val="none" w:sz="0" w:space="0" w:color="auto"/>
                <w:bottom w:val="none" w:sz="0" w:space="0" w:color="auto"/>
                <w:right w:val="none" w:sz="0" w:space="0" w:color="auto"/>
              </w:divBdr>
            </w:div>
            <w:div w:id="16704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827">
      <w:bodyDiv w:val="1"/>
      <w:marLeft w:val="0"/>
      <w:marRight w:val="0"/>
      <w:marTop w:val="0"/>
      <w:marBottom w:val="0"/>
      <w:divBdr>
        <w:top w:val="none" w:sz="0" w:space="0" w:color="auto"/>
        <w:left w:val="none" w:sz="0" w:space="0" w:color="auto"/>
        <w:bottom w:val="none" w:sz="0" w:space="0" w:color="auto"/>
        <w:right w:val="none" w:sz="0" w:space="0" w:color="auto"/>
      </w:divBdr>
      <w:divsChild>
        <w:div w:id="1866477161">
          <w:marLeft w:val="0"/>
          <w:marRight w:val="0"/>
          <w:marTop w:val="0"/>
          <w:marBottom w:val="0"/>
          <w:divBdr>
            <w:top w:val="none" w:sz="0" w:space="0" w:color="auto"/>
            <w:left w:val="none" w:sz="0" w:space="0" w:color="auto"/>
            <w:bottom w:val="none" w:sz="0" w:space="0" w:color="auto"/>
            <w:right w:val="none" w:sz="0" w:space="0" w:color="auto"/>
          </w:divBdr>
          <w:divsChild>
            <w:div w:id="17970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1702">
      <w:bodyDiv w:val="1"/>
      <w:marLeft w:val="0"/>
      <w:marRight w:val="0"/>
      <w:marTop w:val="0"/>
      <w:marBottom w:val="0"/>
      <w:divBdr>
        <w:top w:val="none" w:sz="0" w:space="0" w:color="auto"/>
        <w:left w:val="none" w:sz="0" w:space="0" w:color="auto"/>
        <w:bottom w:val="none" w:sz="0" w:space="0" w:color="auto"/>
        <w:right w:val="none" w:sz="0" w:space="0" w:color="auto"/>
      </w:divBdr>
      <w:divsChild>
        <w:div w:id="333336982">
          <w:marLeft w:val="0"/>
          <w:marRight w:val="0"/>
          <w:marTop w:val="0"/>
          <w:marBottom w:val="0"/>
          <w:divBdr>
            <w:top w:val="none" w:sz="0" w:space="0" w:color="auto"/>
            <w:left w:val="none" w:sz="0" w:space="0" w:color="auto"/>
            <w:bottom w:val="none" w:sz="0" w:space="0" w:color="auto"/>
            <w:right w:val="none" w:sz="0" w:space="0" w:color="auto"/>
          </w:divBdr>
          <w:divsChild>
            <w:div w:id="17467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7078">
      <w:bodyDiv w:val="1"/>
      <w:marLeft w:val="0"/>
      <w:marRight w:val="0"/>
      <w:marTop w:val="0"/>
      <w:marBottom w:val="0"/>
      <w:divBdr>
        <w:top w:val="none" w:sz="0" w:space="0" w:color="auto"/>
        <w:left w:val="none" w:sz="0" w:space="0" w:color="auto"/>
        <w:bottom w:val="none" w:sz="0" w:space="0" w:color="auto"/>
        <w:right w:val="none" w:sz="0" w:space="0" w:color="auto"/>
      </w:divBdr>
      <w:divsChild>
        <w:div w:id="1947301927">
          <w:marLeft w:val="0"/>
          <w:marRight w:val="0"/>
          <w:marTop w:val="0"/>
          <w:marBottom w:val="0"/>
          <w:divBdr>
            <w:top w:val="none" w:sz="0" w:space="0" w:color="auto"/>
            <w:left w:val="none" w:sz="0" w:space="0" w:color="auto"/>
            <w:bottom w:val="none" w:sz="0" w:space="0" w:color="auto"/>
            <w:right w:val="none" w:sz="0" w:space="0" w:color="auto"/>
          </w:divBdr>
          <w:divsChild>
            <w:div w:id="16744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9549">
      <w:bodyDiv w:val="1"/>
      <w:marLeft w:val="0"/>
      <w:marRight w:val="0"/>
      <w:marTop w:val="0"/>
      <w:marBottom w:val="0"/>
      <w:divBdr>
        <w:top w:val="none" w:sz="0" w:space="0" w:color="auto"/>
        <w:left w:val="none" w:sz="0" w:space="0" w:color="auto"/>
        <w:bottom w:val="none" w:sz="0" w:space="0" w:color="auto"/>
        <w:right w:val="none" w:sz="0" w:space="0" w:color="auto"/>
      </w:divBdr>
      <w:divsChild>
        <w:div w:id="58289731">
          <w:marLeft w:val="0"/>
          <w:marRight w:val="0"/>
          <w:marTop w:val="0"/>
          <w:marBottom w:val="0"/>
          <w:divBdr>
            <w:top w:val="none" w:sz="0" w:space="0" w:color="auto"/>
            <w:left w:val="none" w:sz="0" w:space="0" w:color="auto"/>
            <w:bottom w:val="none" w:sz="0" w:space="0" w:color="auto"/>
            <w:right w:val="none" w:sz="0" w:space="0" w:color="auto"/>
          </w:divBdr>
          <w:divsChild>
            <w:div w:id="8418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0948">
      <w:bodyDiv w:val="1"/>
      <w:marLeft w:val="0"/>
      <w:marRight w:val="0"/>
      <w:marTop w:val="0"/>
      <w:marBottom w:val="0"/>
      <w:divBdr>
        <w:top w:val="none" w:sz="0" w:space="0" w:color="auto"/>
        <w:left w:val="none" w:sz="0" w:space="0" w:color="auto"/>
        <w:bottom w:val="none" w:sz="0" w:space="0" w:color="auto"/>
        <w:right w:val="none" w:sz="0" w:space="0" w:color="auto"/>
      </w:divBdr>
      <w:divsChild>
        <w:div w:id="1584947678">
          <w:marLeft w:val="0"/>
          <w:marRight w:val="0"/>
          <w:marTop w:val="0"/>
          <w:marBottom w:val="0"/>
          <w:divBdr>
            <w:top w:val="none" w:sz="0" w:space="0" w:color="auto"/>
            <w:left w:val="none" w:sz="0" w:space="0" w:color="auto"/>
            <w:bottom w:val="none" w:sz="0" w:space="0" w:color="auto"/>
            <w:right w:val="none" w:sz="0" w:space="0" w:color="auto"/>
          </w:divBdr>
          <w:divsChild>
            <w:div w:id="7623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2362">
      <w:bodyDiv w:val="1"/>
      <w:marLeft w:val="0"/>
      <w:marRight w:val="0"/>
      <w:marTop w:val="0"/>
      <w:marBottom w:val="0"/>
      <w:divBdr>
        <w:top w:val="none" w:sz="0" w:space="0" w:color="auto"/>
        <w:left w:val="none" w:sz="0" w:space="0" w:color="auto"/>
        <w:bottom w:val="none" w:sz="0" w:space="0" w:color="auto"/>
        <w:right w:val="none" w:sz="0" w:space="0" w:color="auto"/>
      </w:divBdr>
      <w:divsChild>
        <w:div w:id="981276921">
          <w:marLeft w:val="0"/>
          <w:marRight w:val="0"/>
          <w:marTop w:val="0"/>
          <w:marBottom w:val="0"/>
          <w:divBdr>
            <w:top w:val="none" w:sz="0" w:space="0" w:color="auto"/>
            <w:left w:val="none" w:sz="0" w:space="0" w:color="auto"/>
            <w:bottom w:val="none" w:sz="0" w:space="0" w:color="auto"/>
            <w:right w:val="none" w:sz="0" w:space="0" w:color="auto"/>
          </w:divBdr>
          <w:divsChild>
            <w:div w:id="91581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7994">
      <w:bodyDiv w:val="1"/>
      <w:marLeft w:val="0"/>
      <w:marRight w:val="0"/>
      <w:marTop w:val="0"/>
      <w:marBottom w:val="0"/>
      <w:divBdr>
        <w:top w:val="none" w:sz="0" w:space="0" w:color="auto"/>
        <w:left w:val="none" w:sz="0" w:space="0" w:color="auto"/>
        <w:bottom w:val="none" w:sz="0" w:space="0" w:color="auto"/>
        <w:right w:val="none" w:sz="0" w:space="0" w:color="auto"/>
      </w:divBdr>
      <w:divsChild>
        <w:div w:id="1889561001">
          <w:marLeft w:val="0"/>
          <w:marRight w:val="0"/>
          <w:marTop w:val="0"/>
          <w:marBottom w:val="0"/>
          <w:divBdr>
            <w:top w:val="none" w:sz="0" w:space="0" w:color="auto"/>
            <w:left w:val="none" w:sz="0" w:space="0" w:color="auto"/>
            <w:bottom w:val="none" w:sz="0" w:space="0" w:color="auto"/>
            <w:right w:val="none" w:sz="0" w:space="0" w:color="auto"/>
          </w:divBdr>
          <w:divsChild>
            <w:div w:id="2083335372">
              <w:marLeft w:val="0"/>
              <w:marRight w:val="0"/>
              <w:marTop w:val="0"/>
              <w:marBottom w:val="0"/>
              <w:divBdr>
                <w:top w:val="none" w:sz="0" w:space="0" w:color="auto"/>
                <w:left w:val="none" w:sz="0" w:space="0" w:color="auto"/>
                <w:bottom w:val="none" w:sz="0" w:space="0" w:color="auto"/>
                <w:right w:val="none" w:sz="0" w:space="0" w:color="auto"/>
              </w:divBdr>
            </w:div>
            <w:div w:id="392235686">
              <w:marLeft w:val="0"/>
              <w:marRight w:val="0"/>
              <w:marTop w:val="0"/>
              <w:marBottom w:val="0"/>
              <w:divBdr>
                <w:top w:val="none" w:sz="0" w:space="0" w:color="auto"/>
                <w:left w:val="none" w:sz="0" w:space="0" w:color="auto"/>
                <w:bottom w:val="none" w:sz="0" w:space="0" w:color="auto"/>
                <w:right w:val="none" w:sz="0" w:space="0" w:color="auto"/>
              </w:divBdr>
            </w:div>
            <w:div w:id="62919291">
              <w:marLeft w:val="0"/>
              <w:marRight w:val="0"/>
              <w:marTop w:val="0"/>
              <w:marBottom w:val="0"/>
              <w:divBdr>
                <w:top w:val="none" w:sz="0" w:space="0" w:color="auto"/>
                <w:left w:val="none" w:sz="0" w:space="0" w:color="auto"/>
                <w:bottom w:val="none" w:sz="0" w:space="0" w:color="auto"/>
                <w:right w:val="none" w:sz="0" w:space="0" w:color="auto"/>
              </w:divBdr>
            </w:div>
            <w:div w:id="49116121">
              <w:marLeft w:val="0"/>
              <w:marRight w:val="0"/>
              <w:marTop w:val="0"/>
              <w:marBottom w:val="0"/>
              <w:divBdr>
                <w:top w:val="none" w:sz="0" w:space="0" w:color="auto"/>
                <w:left w:val="none" w:sz="0" w:space="0" w:color="auto"/>
                <w:bottom w:val="none" w:sz="0" w:space="0" w:color="auto"/>
                <w:right w:val="none" w:sz="0" w:space="0" w:color="auto"/>
              </w:divBdr>
            </w:div>
            <w:div w:id="1963803990">
              <w:marLeft w:val="0"/>
              <w:marRight w:val="0"/>
              <w:marTop w:val="0"/>
              <w:marBottom w:val="0"/>
              <w:divBdr>
                <w:top w:val="none" w:sz="0" w:space="0" w:color="auto"/>
                <w:left w:val="none" w:sz="0" w:space="0" w:color="auto"/>
                <w:bottom w:val="none" w:sz="0" w:space="0" w:color="auto"/>
                <w:right w:val="none" w:sz="0" w:space="0" w:color="auto"/>
              </w:divBdr>
            </w:div>
            <w:div w:id="136186600">
              <w:marLeft w:val="0"/>
              <w:marRight w:val="0"/>
              <w:marTop w:val="0"/>
              <w:marBottom w:val="0"/>
              <w:divBdr>
                <w:top w:val="none" w:sz="0" w:space="0" w:color="auto"/>
                <w:left w:val="none" w:sz="0" w:space="0" w:color="auto"/>
                <w:bottom w:val="none" w:sz="0" w:space="0" w:color="auto"/>
                <w:right w:val="none" w:sz="0" w:space="0" w:color="auto"/>
              </w:divBdr>
            </w:div>
            <w:div w:id="1760055976">
              <w:marLeft w:val="0"/>
              <w:marRight w:val="0"/>
              <w:marTop w:val="0"/>
              <w:marBottom w:val="0"/>
              <w:divBdr>
                <w:top w:val="none" w:sz="0" w:space="0" w:color="auto"/>
                <w:left w:val="none" w:sz="0" w:space="0" w:color="auto"/>
                <w:bottom w:val="none" w:sz="0" w:space="0" w:color="auto"/>
                <w:right w:val="none" w:sz="0" w:space="0" w:color="auto"/>
              </w:divBdr>
            </w:div>
            <w:div w:id="665280519">
              <w:marLeft w:val="0"/>
              <w:marRight w:val="0"/>
              <w:marTop w:val="0"/>
              <w:marBottom w:val="0"/>
              <w:divBdr>
                <w:top w:val="none" w:sz="0" w:space="0" w:color="auto"/>
                <w:left w:val="none" w:sz="0" w:space="0" w:color="auto"/>
                <w:bottom w:val="none" w:sz="0" w:space="0" w:color="auto"/>
                <w:right w:val="none" w:sz="0" w:space="0" w:color="auto"/>
              </w:divBdr>
            </w:div>
            <w:div w:id="2144813711">
              <w:marLeft w:val="0"/>
              <w:marRight w:val="0"/>
              <w:marTop w:val="0"/>
              <w:marBottom w:val="0"/>
              <w:divBdr>
                <w:top w:val="none" w:sz="0" w:space="0" w:color="auto"/>
                <w:left w:val="none" w:sz="0" w:space="0" w:color="auto"/>
                <w:bottom w:val="none" w:sz="0" w:space="0" w:color="auto"/>
                <w:right w:val="none" w:sz="0" w:space="0" w:color="auto"/>
              </w:divBdr>
            </w:div>
            <w:div w:id="67190041">
              <w:marLeft w:val="0"/>
              <w:marRight w:val="0"/>
              <w:marTop w:val="0"/>
              <w:marBottom w:val="0"/>
              <w:divBdr>
                <w:top w:val="none" w:sz="0" w:space="0" w:color="auto"/>
                <w:left w:val="none" w:sz="0" w:space="0" w:color="auto"/>
                <w:bottom w:val="none" w:sz="0" w:space="0" w:color="auto"/>
                <w:right w:val="none" w:sz="0" w:space="0" w:color="auto"/>
              </w:divBdr>
            </w:div>
            <w:div w:id="172496363">
              <w:marLeft w:val="0"/>
              <w:marRight w:val="0"/>
              <w:marTop w:val="0"/>
              <w:marBottom w:val="0"/>
              <w:divBdr>
                <w:top w:val="none" w:sz="0" w:space="0" w:color="auto"/>
                <w:left w:val="none" w:sz="0" w:space="0" w:color="auto"/>
                <w:bottom w:val="none" w:sz="0" w:space="0" w:color="auto"/>
                <w:right w:val="none" w:sz="0" w:space="0" w:color="auto"/>
              </w:divBdr>
            </w:div>
            <w:div w:id="1698040610">
              <w:marLeft w:val="0"/>
              <w:marRight w:val="0"/>
              <w:marTop w:val="0"/>
              <w:marBottom w:val="0"/>
              <w:divBdr>
                <w:top w:val="none" w:sz="0" w:space="0" w:color="auto"/>
                <w:left w:val="none" w:sz="0" w:space="0" w:color="auto"/>
                <w:bottom w:val="none" w:sz="0" w:space="0" w:color="auto"/>
                <w:right w:val="none" w:sz="0" w:space="0" w:color="auto"/>
              </w:divBdr>
            </w:div>
            <w:div w:id="850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78604">
      <w:bodyDiv w:val="1"/>
      <w:marLeft w:val="0"/>
      <w:marRight w:val="0"/>
      <w:marTop w:val="0"/>
      <w:marBottom w:val="0"/>
      <w:divBdr>
        <w:top w:val="none" w:sz="0" w:space="0" w:color="auto"/>
        <w:left w:val="none" w:sz="0" w:space="0" w:color="auto"/>
        <w:bottom w:val="none" w:sz="0" w:space="0" w:color="auto"/>
        <w:right w:val="none" w:sz="0" w:space="0" w:color="auto"/>
      </w:divBdr>
      <w:divsChild>
        <w:div w:id="780297858">
          <w:marLeft w:val="0"/>
          <w:marRight w:val="0"/>
          <w:marTop w:val="0"/>
          <w:marBottom w:val="0"/>
          <w:divBdr>
            <w:top w:val="none" w:sz="0" w:space="0" w:color="auto"/>
            <w:left w:val="none" w:sz="0" w:space="0" w:color="auto"/>
            <w:bottom w:val="none" w:sz="0" w:space="0" w:color="auto"/>
            <w:right w:val="none" w:sz="0" w:space="0" w:color="auto"/>
          </w:divBdr>
          <w:divsChild>
            <w:div w:id="11443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67188">
      <w:bodyDiv w:val="1"/>
      <w:marLeft w:val="0"/>
      <w:marRight w:val="0"/>
      <w:marTop w:val="0"/>
      <w:marBottom w:val="0"/>
      <w:divBdr>
        <w:top w:val="none" w:sz="0" w:space="0" w:color="auto"/>
        <w:left w:val="none" w:sz="0" w:space="0" w:color="auto"/>
        <w:bottom w:val="none" w:sz="0" w:space="0" w:color="auto"/>
        <w:right w:val="none" w:sz="0" w:space="0" w:color="auto"/>
      </w:divBdr>
    </w:div>
    <w:div w:id="1158957253">
      <w:bodyDiv w:val="1"/>
      <w:marLeft w:val="0"/>
      <w:marRight w:val="0"/>
      <w:marTop w:val="0"/>
      <w:marBottom w:val="0"/>
      <w:divBdr>
        <w:top w:val="none" w:sz="0" w:space="0" w:color="auto"/>
        <w:left w:val="none" w:sz="0" w:space="0" w:color="auto"/>
        <w:bottom w:val="none" w:sz="0" w:space="0" w:color="auto"/>
        <w:right w:val="none" w:sz="0" w:space="0" w:color="auto"/>
      </w:divBdr>
      <w:divsChild>
        <w:div w:id="1479883542">
          <w:marLeft w:val="0"/>
          <w:marRight w:val="0"/>
          <w:marTop w:val="0"/>
          <w:marBottom w:val="0"/>
          <w:divBdr>
            <w:top w:val="none" w:sz="0" w:space="0" w:color="auto"/>
            <w:left w:val="none" w:sz="0" w:space="0" w:color="auto"/>
            <w:bottom w:val="none" w:sz="0" w:space="0" w:color="auto"/>
            <w:right w:val="none" w:sz="0" w:space="0" w:color="auto"/>
          </w:divBdr>
          <w:divsChild>
            <w:div w:id="68147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89070">
      <w:bodyDiv w:val="1"/>
      <w:marLeft w:val="0"/>
      <w:marRight w:val="0"/>
      <w:marTop w:val="0"/>
      <w:marBottom w:val="0"/>
      <w:divBdr>
        <w:top w:val="none" w:sz="0" w:space="0" w:color="auto"/>
        <w:left w:val="none" w:sz="0" w:space="0" w:color="auto"/>
        <w:bottom w:val="none" w:sz="0" w:space="0" w:color="auto"/>
        <w:right w:val="none" w:sz="0" w:space="0" w:color="auto"/>
      </w:divBdr>
      <w:divsChild>
        <w:div w:id="260646633">
          <w:marLeft w:val="0"/>
          <w:marRight w:val="0"/>
          <w:marTop w:val="0"/>
          <w:marBottom w:val="0"/>
          <w:divBdr>
            <w:top w:val="none" w:sz="0" w:space="0" w:color="auto"/>
            <w:left w:val="none" w:sz="0" w:space="0" w:color="auto"/>
            <w:bottom w:val="none" w:sz="0" w:space="0" w:color="auto"/>
            <w:right w:val="none" w:sz="0" w:space="0" w:color="auto"/>
          </w:divBdr>
          <w:divsChild>
            <w:div w:id="1850633638">
              <w:marLeft w:val="0"/>
              <w:marRight w:val="0"/>
              <w:marTop w:val="0"/>
              <w:marBottom w:val="0"/>
              <w:divBdr>
                <w:top w:val="none" w:sz="0" w:space="0" w:color="auto"/>
                <w:left w:val="none" w:sz="0" w:space="0" w:color="auto"/>
                <w:bottom w:val="none" w:sz="0" w:space="0" w:color="auto"/>
                <w:right w:val="none" w:sz="0" w:space="0" w:color="auto"/>
              </w:divBdr>
            </w:div>
            <w:div w:id="826750071">
              <w:marLeft w:val="0"/>
              <w:marRight w:val="0"/>
              <w:marTop w:val="0"/>
              <w:marBottom w:val="0"/>
              <w:divBdr>
                <w:top w:val="none" w:sz="0" w:space="0" w:color="auto"/>
                <w:left w:val="none" w:sz="0" w:space="0" w:color="auto"/>
                <w:bottom w:val="none" w:sz="0" w:space="0" w:color="auto"/>
                <w:right w:val="none" w:sz="0" w:space="0" w:color="auto"/>
              </w:divBdr>
            </w:div>
            <w:div w:id="1424449991">
              <w:marLeft w:val="0"/>
              <w:marRight w:val="0"/>
              <w:marTop w:val="0"/>
              <w:marBottom w:val="0"/>
              <w:divBdr>
                <w:top w:val="none" w:sz="0" w:space="0" w:color="auto"/>
                <w:left w:val="none" w:sz="0" w:space="0" w:color="auto"/>
                <w:bottom w:val="none" w:sz="0" w:space="0" w:color="auto"/>
                <w:right w:val="none" w:sz="0" w:space="0" w:color="auto"/>
              </w:divBdr>
            </w:div>
            <w:div w:id="805974801">
              <w:marLeft w:val="0"/>
              <w:marRight w:val="0"/>
              <w:marTop w:val="0"/>
              <w:marBottom w:val="0"/>
              <w:divBdr>
                <w:top w:val="none" w:sz="0" w:space="0" w:color="auto"/>
                <w:left w:val="none" w:sz="0" w:space="0" w:color="auto"/>
                <w:bottom w:val="none" w:sz="0" w:space="0" w:color="auto"/>
                <w:right w:val="none" w:sz="0" w:space="0" w:color="auto"/>
              </w:divBdr>
            </w:div>
            <w:div w:id="563100038">
              <w:marLeft w:val="0"/>
              <w:marRight w:val="0"/>
              <w:marTop w:val="0"/>
              <w:marBottom w:val="0"/>
              <w:divBdr>
                <w:top w:val="none" w:sz="0" w:space="0" w:color="auto"/>
                <w:left w:val="none" w:sz="0" w:space="0" w:color="auto"/>
                <w:bottom w:val="none" w:sz="0" w:space="0" w:color="auto"/>
                <w:right w:val="none" w:sz="0" w:space="0" w:color="auto"/>
              </w:divBdr>
            </w:div>
            <w:div w:id="1575777101">
              <w:marLeft w:val="0"/>
              <w:marRight w:val="0"/>
              <w:marTop w:val="0"/>
              <w:marBottom w:val="0"/>
              <w:divBdr>
                <w:top w:val="none" w:sz="0" w:space="0" w:color="auto"/>
                <w:left w:val="none" w:sz="0" w:space="0" w:color="auto"/>
                <w:bottom w:val="none" w:sz="0" w:space="0" w:color="auto"/>
                <w:right w:val="none" w:sz="0" w:space="0" w:color="auto"/>
              </w:divBdr>
            </w:div>
            <w:div w:id="95951690">
              <w:marLeft w:val="0"/>
              <w:marRight w:val="0"/>
              <w:marTop w:val="0"/>
              <w:marBottom w:val="0"/>
              <w:divBdr>
                <w:top w:val="none" w:sz="0" w:space="0" w:color="auto"/>
                <w:left w:val="none" w:sz="0" w:space="0" w:color="auto"/>
                <w:bottom w:val="none" w:sz="0" w:space="0" w:color="auto"/>
                <w:right w:val="none" w:sz="0" w:space="0" w:color="auto"/>
              </w:divBdr>
            </w:div>
            <w:div w:id="1753694866">
              <w:marLeft w:val="0"/>
              <w:marRight w:val="0"/>
              <w:marTop w:val="0"/>
              <w:marBottom w:val="0"/>
              <w:divBdr>
                <w:top w:val="none" w:sz="0" w:space="0" w:color="auto"/>
                <w:left w:val="none" w:sz="0" w:space="0" w:color="auto"/>
                <w:bottom w:val="none" w:sz="0" w:space="0" w:color="auto"/>
                <w:right w:val="none" w:sz="0" w:space="0" w:color="auto"/>
              </w:divBdr>
            </w:div>
            <w:div w:id="2055497629">
              <w:marLeft w:val="0"/>
              <w:marRight w:val="0"/>
              <w:marTop w:val="0"/>
              <w:marBottom w:val="0"/>
              <w:divBdr>
                <w:top w:val="none" w:sz="0" w:space="0" w:color="auto"/>
                <w:left w:val="none" w:sz="0" w:space="0" w:color="auto"/>
                <w:bottom w:val="none" w:sz="0" w:space="0" w:color="auto"/>
                <w:right w:val="none" w:sz="0" w:space="0" w:color="auto"/>
              </w:divBdr>
            </w:div>
            <w:div w:id="643119211">
              <w:marLeft w:val="0"/>
              <w:marRight w:val="0"/>
              <w:marTop w:val="0"/>
              <w:marBottom w:val="0"/>
              <w:divBdr>
                <w:top w:val="none" w:sz="0" w:space="0" w:color="auto"/>
                <w:left w:val="none" w:sz="0" w:space="0" w:color="auto"/>
                <w:bottom w:val="none" w:sz="0" w:space="0" w:color="auto"/>
                <w:right w:val="none" w:sz="0" w:space="0" w:color="auto"/>
              </w:divBdr>
            </w:div>
            <w:div w:id="43139510">
              <w:marLeft w:val="0"/>
              <w:marRight w:val="0"/>
              <w:marTop w:val="0"/>
              <w:marBottom w:val="0"/>
              <w:divBdr>
                <w:top w:val="none" w:sz="0" w:space="0" w:color="auto"/>
                <w:left w:val="none" w:sz="0" w:space="0" w:color="auto"/>
                <w:bottom w:val="none" w:sz="0" w:space="0" w:color="auto"/>
                <w:right w:val="none" w:sz="0" w:space="0" w:color="auto"/>
              </w:divBdr>
            </w:div>
            <w:div w:id="1921058572">
              <w:marLeft w:val="0"/>
              <w:marRight w:val="0"/>
              <w:marTop w:val="0"/>
              <w:marBottom w:val="0"/>
              <w:divBdr>
                <w:top w:val="none" w:sz="0" w:space="0" w:color="auto"/>
                <w:left w:val="none" w:sz="0" w:space="0" w:color="auto"/>
                <w:bottom w:val="none" w:sz="0" w:space="0" w:color="auto"/>
                <w:right w:val="none" w:sz="0" w:space="0" w:color="auto"/>
              </w:divBdr>
            </w:div>
            <w:div w:id="1593901380">
              <w:marLeft w:val="0"/>
              <w:marRight w:val="0"/>
              <w:marTop w:val="0"/>
              <w:marBottom w:val="0"/>
              <w:divBdr>
                <w:top w:val="none" w:sz="0" w:space="0" w:color="auto"/>
                <w:left w:val="none" w:sz="0" w:space="0" w:color="auto"/>
                <w:bottom w:val="none" w:sz="0" w:space="0" w:color="auto"/>
                <w:right w:val="none" w:sz="0" w:space="0" w:color="auto"/>
              </w:divBdr>
            </w:div>
            <w:div w:id="278221604">
              <w:marLeft w:val="0"/>
              <w:marRight w:val="0"/>
              <w:marTop w:val="0"/>
              <w:marBottom w:val="0"/>
              <w:divBdr>
                <w:top w:val="none" w:sz="0" w:space="0" w:color="auto"/>
                <w:left w:val="none" w:sz="0" w:space="0" w:color="auto"/>
                <w:bottom w:val="none" w:sz="0" w:space="0" w:color="auto"/>
                <w:right w:val="none" w:sz="0" w:space="0" w:color="auto"/>
              </w:divBdr>
            </w:div>
            <w:div w:id="446582272">
              <w:marLeft w:val="0"/>
              <w:marRight w:val="0"/>
              <w:marTop w:val="0"/>
              <w:marBottom w:val="0"/>
              <w:divBdr>
                <w:top w:val="none" w:sz="0" w:space="0" w:color="auto"/>
                <w:left w:val="none" w:sz="0" w:space="0" w:color="auto"/>
                <w:bottom w:val="none" w:sz="0" w:space="0" w:color="auto"/>
                <w:right w:val="none" w:sz="0" w:space="0" w:color="auto"/>
              </w:divBdr>
            </w:div>
            <w:div w:id="1677146878">
              <w:marLeft w:val="0"/>
              <w:marRight w:val="0"/>
              <w:marTop w:val="0"/>
              <w:marBottom w:val="0"/>
              <w:divBdr>
                <w:top w:val="none" w:sz="0" w:space="0" w:color="auto"/>
                <w:left w:val="none" w:sz="0" w:space="0" w:color="auto"/>
                <w:bottom w:val="none" w:sz="0" w:space="0" w:color="auto"/>
                <w:right w:val="none" w:sz="0" w:space="0" w:color="auto"/>
              </w:divBdr>
            </w:div>
            <w:div w:id="72190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5299">
      <w:bodyDiv w:val="1"/>
      <w:marLeft w:val="0"/>
      <w:marRight w:val="0"/>
      <w:marTop w:val="0"/>
      <w:marBottom w:val="0"/>
      <w:divBdr>
        <w:top w:val="none" w:sz="0" w:space="0" w:color="auto"/>
        <w:left w:val="none" w:sz="0" w:space="0" w:color="auto"/>
        <w:bottom w:val="none" w:sz="0" w:space="0" w:color="auto"/>
        <w:right w:val="none" w:sz="0" w:space="0" w:color="auto"/>
      </w:divBdr>
      <w:divsChild>
        <w:div w:id="243033617">
          <w:marLeft w:val="0"/>
          <w:marRight w:val="0"/>
          <w:marTop w:val="0"/>
          <w:marBottom w:val="0"/>
          <w:divBdr>
            <w:top w:val="none" w:sz="0" w:space="0" w:color="auto"/>
            <w:left w:val="none" w:sz="0" w:space="0" w:color="auto"/>
            <w:bottom w:val="none" w:sz="0" w:space="0" w:color="auto"/>
            <w:right w:val="none" w:sz="0" w:space="0" w:color="auto"/>
          </w:divBdr>
          <w:divsChild>
            <w:div w:id="214141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5988">
      <w:bodyDiv w:val="1"/>
      <w:marLeft w:val="0"/>
      <w:marRight w:val="0"/>
      <w:marTop w:val="0"/>
      <w:marBottom w:val="0"/>
      <w:divBdr>
        <w:top w:val="none" w:sz="0" w:space="0" w:color="auto"/>
        <w:left w:val="none" w:sz="0" w:space="0" w:color="auto"/>
        <w:bottom w:val="none" w:sz="0" w:space="0" w:color="auto"/>
        <w:right w:val="none" w:sz="0" w:space="0" w:color="auto"/>
      </w:divBdr>
      <w:divsChild>
        <w:div w:id="69039024">
          <w:marLeft w:val="0"/>
          <w:marRight w:val="0"/>
          <w:marTop w:val="0"/>
          <w:marBottom w:val="0"/>
          <w:divBdr>
            <w:top w:val="none" w:sz="0" w:space="0" w:color="auto"/>
            <w:left w:val="none" w:sz="0" w:space="0" w:color="auto"/>
            <w:bottom w:val="none" w:sz="0" w:space="0" w:color="auto"/>
            <w:right w:val="none" w:sz="0" w:space="0" w:color="auto"/>
          </w:divBdr>
          <w:divsChild>
            <w:div w:id="1000425663">
              <w:marLeft w:val="0"/>
              <w:marRight w:val="0"/>
              <w:marTop w:val="0"/>
              <w:marBottom w:val="0"/>
              <w:divBdr>
                <w:top w:val="none" w:sz="0" w:space="0" w:color="auto"/>
                <w:left w:val="none" w:sz="0" w:space="0" w:color="auto"/>
                <w:bottom w:val="none" w:sz="0" w:space="0" w:color="auto"/>
                <w:right w:val="none" w:sz="0" w:space="0" w:color="auto"/>
              </w:divBdr>
            </w:div>
            <w:div w:id="1990328678">
              <w:marLeft w:val="0"/>
              <w:marRight w:val="0"/>
              <w:marTop w:val="0"/>
              <w:marBottom w:val="0"/>
              <w:divBdr>
                <w:top w:val="none" w:sz="0" w:space="0" w:color="auto"/>
                <w:left w:val="none" w:sz="0" w:space="0" w:color="auto"/>
                <w:bottom w:val="none" w:sz="0" w:space="0" w:color="auto"/>
                <w:right w:val="none" w:sz="0" w:space="0" w:color="auto"/>
              </w:divBdr>
            </w:div>
            <w:div w:id="783615485">
              <w:marLeft w:val="0"/>
              <w:marRight w:val="0"/>
              <w:marTop w:val="0"/>
              <w:marBottom w:val="0"/>
              <w:divBdr>
                <w:top w:val="none" w:sz="0" w:space="0" w:color="auto"/>
                <w:left w:val="none" w:sz="0" w:space="0" w:color="auto"/>
                <w:bottom w:val="none" w:sz="0" w:space="0" w:color="auto"/>
                <w:right w:val="none" w:sz="0" w:space="0" w:color="auto"/>
              </w:divBdr>
            </w:div>
            <w:div w:id="861551662">
              <w:marLeft w:val="0"/>
              <w:marRight w:val="0"/>
              <w:marTop w:val="0"/>
              <w:marBottom w:val="0"/>
              <w:divBdr>
                <w:top w:val="none" w:sz="0" w:space="0" w:color="auto"/>
                <w:left w:val="none" w:sz="0" w:space="0" w:color="auto"/>
                <w:bottom w:val="none" w:sz="0" w:space="0" w:color="auto"/>
                <w:right w:val="none" w:sz="0" w:space="0" w:color="auto"/>
              </w:divBdr>
            </w:div>
            <w:div w:id="1058437589">
              <w:marLeft w:val="0"/>
              <w:marRight w:val="0"/>
              <w:marTop w:val="0"/>
              <w:marBottom w:val="0"/>
              <w:divBdr>
                <w:top w:val="none" w:sz="0" w:space="0" w:color="auto"/>
                <w:left w:val="none" w:sz="0" w:space="0" w:color="auto"/>
                <w:bottom w:val="none" w:sz="0" w:space="0" w:color="auto"/>
                <w:right w:val="none" w:sz="0" w:space="0" w:color="auto"/>
              </w:divBdr>
            </w:div>
            <w:div w:id="328873367">
              <w:marLeft w:val="0"/>
              <w:marRight w:val="0"/>
              <w:marTop w:val="0"/>
              <w:marBottom w:val="0"/>
              <w:divBdr>
                <w:top w:val="none" w:sz="0" w:space="0" w:color="auto"/>
                <w:left w:val="none" w:sz="0" w:space="0" w:color="auto"/>
                <w:bottom w:val="none" w:sz="0" w:space="0" w:color="auto"/>
                <w:right w:val="none" w:sz="0" w:space="0" w:color="auto"/>
              </w:divBdr>
            </w:div>
            <w:div w:id="2084374116">
              <w:marLeft w:val="0"/>
              <w:marRight w:val="0"/>
              <w:marTop w:val="0"/>
              <w:marBottom w:val="0"/>
              <w:divBdr>
                <w:top w:val="none" w:sz="0" w:space="0" w:color="auto"/>
                <w:left w:val="none" w:sz="0" w:space="0" w:color="auto"/>
                <w:bottom w:val="none" w:sz="0" w:space="0" w:color="auto"/>
                <w:right w:val="none" w:sz="0" w:space="0" w:color="auto"/>
              </w:divBdr>
            </w:div>
            <w:div w:id="823206446">
              <w:marLeft w:val="0"/>
              <w:marRight w:val="0"/>
              <w:marTop w:val="0"/>
              <w:marBottom w:val="0"/>
              <w:divBdr>
                <w:top w:val="none" w:sz="0" w:space="0" w:color="auto"/>
                <w:left w:val="none" w:sz="0" w:space="0" w:color="auto"/>
                <w:bottom w:val="none" w:sz="0" w:space="0" w:color="auto"/>
                <w:right w:val="none" w:sz="0" w:space="0" w:color="auto"/>
              </w:divBdr>
            </w:div>
            <w:div w:id="1326397465">
              <w:marLeft w:val="0"/>
              <w:marRight w:val="0"/>
              <w:marTop w:val="0"/>
              <w:marBottom w:val="0"/>
              <w:divBdr>
                <w:top w:val="none" w:sz="0" w:space="0" w:color="auto"/>
                <w:left w:val="none" w:sz="0" w:space="0" w:color="auto"/>
                <w:bottom w:val="none" w:sz="0" w:space="0" w:color="auto"/>
                <w:right w:val="none" w:sz="0" w:space="0" w:color="auto"/>
              </w:divBdr>
            </w:div>
            <w:div w:id="630981294">
              <w:marLeft w:val="0"/>
              <w:marRight w:val="0"/>
              <w:marTop w:val="0"/>
              <w:marBottom w:val="0"/>
              <w:divBdr>
                <w:top w:val="none" w:sz="0" w:space="0" w:color="auto"/>
                <w:left w:val="none" w:sz="0" w:space="0" w:color="auto"/>
                <w:bottom w:val="none" w:sz="0" w:space="0" w:color="auto"/>
                <w:right w:val="none" w:sz="0" w:space="0" w:color="auto"/>
              </w:divBdr>
            </w:div>
            <w:div w:id="1534228685">
              <w:marLeft w:val="0"/>
              <w:marRight w:val="0"/>
              <w:marTop w:val="0"/>
              <w:marBottom w:val="0"/>
              <w:divBdr>
                <w:top w:val="none" w:sz="0" w:space="0" w:color="auto"/>
                <w:left w:val="none" w:sz="0" w:space="0" w:color="auto"/>
                <w:bottom w:val="none" w:sz="0" w:space="0" w:color="auto"/>
                <w:right w:val="none" w:sz="0" w:space="0" w:color="auto"/>
              </w:divBdr>
            </w:div>
            <w:div w:id="1980180961">
              <w:marLeft w:val="0"/>
              <w:marRight w:val="0"/>
              <w:marTop w:val="0"/>
              <w:marBottom w:val="0"/>
              <w:divBdr>
                <w:top w:val="none" w:sz="0" w:space="0" w:color="auto"/>
                <w:left w:val="none" w:sz="0" w:space="0" w:color="auto"/>
                <w:bottom w:val="none" w:sz="0" w:space="0" w:color="auto"/>
                <w:right w:val="none" w:sz="0" w:space="0" w:color="auto"/>
              </w:divBdr>
            </w:div>
            <w:div w:id="552809352">
              <w:marLeft w:val="0"/>
              <w:marRight w:val="0"/>
              <w:marTop w:val="0"/>
              <w:marBottom w:val="0"/>
              <w:divBdr>
                <w:top w:val="none" w:sz="0" w:space="0" w:color="auto"/>
                <w:left w:val="none" w:sz="0" w:space="0" w:color="auto"/>
                <w:bottom w:val="none" w:sz="0" w:space="0" w:color="auto"/>
                <w:right w:val="none" w:sz="0" w:space="0" w:color="auto"/>
              </w:divBdr>
            </w:div>
            <w:div w:id="2120759759">
              <w:marLeft w:val="0"/>
              <w:marRight w:val="0"/>
              <w:marTop w:val="0"/>
              <w:marBottom w:val="0"/>
              <w:divBdr>
                <w:top w:val="none" w:sz="0" w:space="0" w:color="auto"/>
                <w:left w:val="none" w:sz="0" w:space="0" w:color="auto"/>
                <w:bottom w:val="none" w:sz="0" w:space="0" w:color="auto"/>
                <w:right w:val="none" w:sz="0" w:space="0" w:color="auto"/>
              </w:divBdr>
            </w:div>
            <w:div w:id="1469781356">
              <w:marLeft w:val="0"/>
              <w:marRight w:val="0"/>
              <w:marTop w:val="0"/>
              <w:marBottom w:val="0"/>
              <w:divBdr>
                <w:top w:val="none" w:sz="0" w:space="0" w:color="auto"/>
                <w:left w:val="none" w:sz="0" w:space="0" w:color="auto"/>
                <w:bottom w:val="none" w:sz="0" w:space="0" w:color="auto"/>
                <w:right w:val="none" w:sz="0" w:space="0" w:color="auto"/>
              </w:divBdr>
            </w:div>
            <w:div w:id="1587687603">
              <w:marLeft w:val="0"/>
              <w:marRight w:val="0"/>
              <w:marTop w:val="0"/>
              <w:marBottom w:val="0"/>
              <w:divBdr>
                <w:top w:val="none" w:sz="0" w:space="0" w:color="auto"/>
                <w:left w:val="none" w:sz="0" w:space="0" w:color="auto"/>
                <w:bottom w:val="none" w:sz="0" w:space="0" w:color="auto"/>
                <w:right w:val="none" w:sz="0" w:space="0" w:color="auto"/>
              </w:divBdr>
            </w:div>
            <w:div w:id="12734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59701">
      <w:bodyDiv w:val="1"/>
      <w:marLeft w:val="0"/>
      <w:marRight w:val="0"/>
      <w:marTop w:val="0"/>
      <w:marBottom w:val="0"/>
      <w:divBdr>
        <w:top w:val="none" w:sz="0" w:space="0" w:color="auto"/>
        <w:left w:val="none" w:sz="0" w:space="0" w:color="auto"/>
        <w:bottom w:val="none" w:sz="0" w:space="0" w:color="auto"/>
        <w:right w:val="none" w:sz="0" w:space="0" w:color="auto"/>
      </w:divBdr>
      <w:divsChild>
        <w:div w:id="2046975755">
          <w:marLeft w:val="0"/>
          <w:marRight w:val="0"/>
          <w:marTop w:val="0"/>
          <w:marBottom w:val="0"/>
          <w:divBdr>
            <w:top w:val="none" w:sz="0" w:space="0" w:color="auto"/>
            <w:left w:val="none" w:sz="0" w:space="0" w:color="auto"/>
            <w:bottom w:val="none" w:sz="0" w:space="0" w:color="auto"/>
            <w:right w:val="none" w:sz="0" w:space="0" w:color="auto"/>
          </w:divBdr>
          <w:divsChild>
            <w:div w:id="5415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24440">
      <w:bodyDiv w:val="1"/>
      <w:marLeft w:val="0"/>
      <w:marRight w:val="0"/>
      <w:marTop w:val="0"/>
      <w:marBottom w:val="0"/>
      <w:divBdr>
        <w:top w:val="none" w:sz="0" w:space="0" w:color="auto"/>
        <w:left w:val="none" w:sz="0" w:space="0" w:color="auto"/>
        <w:bottom w:val="none" w:sz="0" w:space="0" w:color="auto"/>
        <w:right w:val="none" w:sz="0" w:space="0" w:color="auto"/>
      </w:divBdr>
      <w:divsChild>
        <w:div w:id="76564063">
          <w:marLeft w:val="0"/>
          <w:marRight w:val="0"/>
          <w:marTop w:val="0"/>
          <w:marBottom w:val="0"/>
          <w:divBdr>
            <w:top w:val="none" w:sz="0" w:space="0" w:color="auto"/>
            <w:left w:val="none" w:sz="0" w:space="0" w:color="auto"/>
            <w:bottom w:val="none" w:sz="0" w:space="0" w:color="auto"/>
            <w:right w:val="none" w:sz="0" w:space="0" w:color="auto"/>
          </w:divBdr>
          <w:divsChild>
            <w:div w:id="1528063362">
              <w:marLeft w:val="0"/>
              <w:marRight w:val="0"/>
              <w:marTop w:val="0"/>
              <w:marBottom w:val="0"/>
              <w:divBdr>
                <w:top w:val="none" w:sz="0" w:space="0" w:color="auto"/>
                <w:left w:val="none" w:sz="0" w:space="0" w:color="auto"/>
                <w:bottom w:val="none" w:sz="0" w:space="0" w:color="auto"/>
                <w:right w:val="none" w:sz="0" w:space="0" w:color="auto"/>
              </w:divBdr>
            </w:div>
            <w:div w:id="1386025498">
              <w:marLeft w:val="0"/>
              <w:marRight w:val="0"/>
              <w:marTop w:val="0"/>
              <w:marBottom w:val="0"/>
              <w:divBdr>
                <w:top w:val="none" w:sz="0" w:space="0" w:color="auto"/>
                <w:left w:val="none" w:sz="0" w:space="0" w:color="auto"/>
                <w:bottom w:val="none" w:sz="0" w:space="0" w:color="auto"/>
                <w:right w:val="none" w:sz="0" w:space="0" w:color="auto"/>
              </w:divBdr>
            </w:div>
            <w:div w:id="1962571487">
              <w:marLeft w:val="0"/>
              <w:marRight w:val="0"/>
              <w:marTop w:val="0"/>
              <w:marBottom w:val="0"/>
              <w:divBdr>
                <w:top w:val="none" w:sz="0" w:space="0" w:color="auto"/>
                <w:left w:val="none" w:sz="0" w:space="0" w:color="auto"/>
                <w:bottom w:val="none" w:sz="0" w:space="0" w:color="auto"/>
                <w:right w:val="none" w:sz="0" w:space="0" w:color="auto"/>
              </w:divBdr>
            </w:div>
            <w:div w:id="1885679802">
              <w:marLeft w:val="0"/>
              <w:marRight w:val="0"/>
              <w:marTop w:val="0"/>
              <w:marBottom w:val="0"/>
              <w:divBdr>
                <w:top w:val="none" w:sz="0" w:space="0" w:color="auto"/>
                <w:left w:val="none" w:sz="0" w:space="0" w:color="auto"/>
                <w:bottom w:val="none" w:sz="0" w:space="0" w:color="auto"/>
                <w:right w:val="none" w:sz="0" w:space="0" w:color="auto"/>
              </w:divBdr>
            </w:div>
            <w:div w:id="1391230640">
              <w:marLeft w:val="0"/>
              <w:marRight w:val="0"/>
              <w:marTop w:val="0"/>
              <w:marBottom w:val="0"/>
              <w:divBdr>
                <w:top w:val="none" w:sz="0" w:space="0" w:color="auto"/>
                <w:left w:val="none" w:sz="0" w:space="0" w:color="auto"/>
                <w:bottom w:val="none" w:sz="0" w:space="0" w:color="auto"/>
                <w:right w:val="none" w:sz="0" w:space="0" w:color="auto"/>
              </w:divBdr>
            </w:div>
            <w:div w:id="1271357612">
              <w:marLeft w:val="0"/>
              <w:marRight w:val="0"/>
              <w:marTop w:val="0"/>
              <w:marBottom w:val="0"/>
              <w:divBdr>
                <w:top w:val="none" w:sz="0" w:space="0" w:color="auto"/>
                <w:left w:val="none" w:sz="0" w:space="0" w:color="auto"/>
                <w:bottom w:val="none" w:sz="0" w:space="0" w:color="auto"/>
                <w:right w:val="none" w:sz="0" w:space="0" w:color="auto"/>
              </w:divBdr>
            </w:div>
            <w:div w:id="1459686136">
              <w:marLeft w:val="0"/>
              <w:marRight w:val="0"/>
              <w:marTop w:val="0"/>
              <w:marBottom w:val="0"/>
              <w:divBdr>
                <w:top w:val="none" w:sz="0" w:space="0" w:color="auto"/>
                <w:left w:val="none" w:sz="0" w:space="0" w:color="auto"/>
                <w:bottom w:val="none" w:sz="0" w:space="0" w:color="auto"/>
                <w:right w:val="none" w:sz="0" w:space="0" w:color="auto"/>
              </w:divBdr>
            </w:div>
            <w:div w:id="1777410969">
              <w:marLeft w:val="0"/>
              <w:marRight w:val="0"/>
              <w:marTop w:val="0"/>
              <w:marBottom w:val="0"/>
              <w:divBdr>
                <w:top w:val="none" w:sz="0" w:space="0" w:color="auto"/>
                <w:left w:val="none" w:sz="0" w:space="0" w:color="auto"/>
                <w:bottom w:val="none" w:sz="0" w:space="0" w:color="auto"/>
                <w:right w:val="none" w:sz="0" w:space="0" w:color="auto"/>
              </w:divBdr>
            </w:div>
            <w:div w:id="1084301385">
              <w:marLeft w:val="0"/>
              <w:marRight w:val="0"/>
              <w:marTop w:val="0"/>
              <w:marBottom w:val="0"/>
              <w:divBdr>
                <w:top w:val="none" w:sz="0" w:space="0" w:color="auto"/>
                <w:left w:val="none" w:sz="0" w:space="0" w:color="auto"/>
                <w:bottom w:val="none" w:sz="0" w:space="0" w:color="auto"/>
                <w:right w:val="none" w:sz="0" w:space="0" w:color="auto"/>
              </w:divBdr>
            </w:div>
            <w:div w:id="702555303">
              <w:marLeft w:val="0"/>
              <w:marRight w:val="0"/>
              <w:marTop w:val="0"/>
              <w:marBottom w:val="0"/>
              <w:divBdr>
                <w:top w:val="none" w:sz="0" w:space="0" w:color="auto"/>
                <w:left w:val="none" w:sz="0" w:space="0" w:color="auto"/>
                <w:bottom w:val="none" w:sz="0" w:space="0" w:color="auto"/>
                <w:right w:val="none" w:sz="0" w:space="0" w:color="auto"/>
              </w:divBdr>
            </w:div>
            <w:div w:id="711269737">
              <w:marLeft w:val="0"/>
              <w:marRight w:val="0"/>
              <w:marTop w:val="0"/>
              <w:marBottom w:val="0"/>
              <w:divBdr>
                <w:top w:val="none" w:sz="0" w:space="0" w:color="auto"/>
                <w:left w:val="none" w:sz="0" w:space="0" w:color="auto"/>
                <w:bottom w:val="none" w:sz="0" w:space="0" w:color="auto"/>
                <w:right w:val="none" w:sz="0" w:space="0" w:color="auto"/>
              </w:divBdr>
            </w:div>
            <w:div w:id="1332950825">
              <w:marLeft w:val="0"/>
              <w:marRight w:val="0"/>
              <w:marTop w:val="0"/>
              <w:marBottom w:val="0"/>
              <w:divBdr>
                <w:top w:val="none" w:sz="0" w:space="0" w:color="auto"/>
                <w:left w:val="none" w:sz="0" w:space="0" w:color="auto"/>
                <w:bottom w:val="none" w:sz="0" w:space="0" w:color="auto"/>
                <w:right w:val="none" w:sz="0" w:space="0" w:color="auto"/>
              </w:divBdr>
            </w:div>
            <w:div w:id="1175656718">
              <w:marLeft w:val="0"/>
              <w:marRight w:val="0"/>
              <w:marTop w:val="0"/>
              <w:marBottom w:val="0"/>
              <w:divBdr>
                <w:top w:val="none" w:sz="0" w:space="0" w:color="auto"/>
                <w:left w:val="none" w:sz="0" w:space="0" w:color="auto"/>
                <w:bottom w:val="none" w:sz="0" w:space="0" w:color="auto"/>
                <w:right w:val="none" w:sz="0" w:space="0" w:color="auto"/>
              </w:divBdr>
            </w:div>
            <w:div w:id="1161431345">
              <w:marLeft w:val="0"/>
              <w:marRight w:val="0"/>
              <w:marTop w:val="0"/>
              <w:marBottom w:val="0"/>
              <w:divBdr>
                <w:top w:val="none" w:sz="0" w:space="0" w:color="auto"/>
                <w:left w:val="none" w:sz="0" w:space="0" w:color="auto"/>
                <w:bottom w:val="none" w:sz="0" w:space="0" w:color="auto"/>
                <w:right w:val="none" w:sz="0" w:space="0" w:color="auto"/>
              </w:divBdr>
            </w:div>
            <w:div w:id="439254033">
              <w:marLeft w:val="0"/>
              <w:marRight w:val="0"/>
              <w:marTop w:val="0"/>
              <w:marBottom w:val="0"/>
              <w:divBdr>
                <w:top w:val="none" w:sz="0" w:space="0" w:color="auto"/>
                <w:left w:val="none" w:sz="0" w:space="0" w:color="auto"/>
                <w:bottom w:val="none" w:sz="0" w:space="0" w:color="auto"/>
                <w:right w:val="none" w:sz="0" w:space="0" w:color="auto"/>
              </w:divBdr>
            </w:div>
            <w:div w:id="1139112543">
              <w:marLeft w:val="0"/>
              <w:marRight w:val="0"/>
              <w:marTop w:val="0"/>
              <w:marBottom w:val="0"/>
              <w:divBdr>
                <w:top w:val="none" w:sz="0" w:space="0" w:color="auto"/>
                <w:left w:val="none" w:sz="0" w:space="0" w:color="auto"/>
                <w:bottom w:val="none" w:sz="0" w:space="0" w:color="auto"/>
                <w:right w:val="none" w:sz="0" w:space="0" w:color="auto"/>
              </w:divBdr>
            </w:div>
            <w:div w:id="1138452571">
              <w:marLeft w:val="0"/>
              <w:marRight w:val="0"/>
              <w:marTop w:val="0"/>
              <w:marBottom w:val="0"/>
              <w:divBdr>
                <w:top w:val="none" w:sz="0" w:space="0" w:color="auto"/>
                <w:left w:val="none" w:sz="0" w:space="0" w:color="auto"/>
                <w:bottom w:val="none" w:sz="0" w:space="0" w:color="auto"/>
                <w:right w:val="none" w:sz="0" w:space="0" w:color="auto"/>
              </w:divBdr>
            </w:div>
            <w:div w:id="366832695">
              <w:marLeft w:val="0"/>
              <w:marRight w:val="0"/>
              <w:marTop w:val="0"/>
              <w:marBottom w:val="0"/>
              <w:divBdr>
                <w:top w:val="none" w:sz="0" w:space="0" w:color="auto"/>
                <w:left w:val="none" w:sz="0" w:space="0" w:color="auto"/>
                <w:bottom w:val="none" w:sz="0" w:space="0" w:color="auto"/>
                <w:right w:val="none" w:sz="0" w:space="0" w:color="auto"/>
              </w:divBdr>
            </w:div>
            <w:div w:id="670985846">
              <w:marLeft w:val="0"/>
              <w:marRight w:val="0"/>
              <w:marTop w:val="0"/>
              <w:marBottom w:val="0"/>
              <w:divBdr>
                <w:top w:val="none" w:sz="0" w:space="0" w:color="auto"/>
                <w:left w:val="none" w:sz="0" w:space="0" w:color="auto"/>
                <w:bottom w:val="none" w:sz="0" w:space="0" w:color="auto"/>
                <w:right w:val="none" w:sz="0" w:space="0" w:color="auto"/>
              </w:divBdr>
            </w:div>
            <w:div w:id="1021248738">
              <w:marLeft w:val="0"/>
              <w:marRight w:val="0"/>
              <w:marTop w:val="0"/>
              <w:marBottom w:val="0"/>
              <w:divBdr>
                <w:top w:val="none" w:sz="0" w:space="0" w:color="auto"/>
                <w:left w:val="none" w:sz="0" w:space="0" w:color="auto"/>
                <w:bottom w:val="none" w:sz="0" w:space="0" w:color="auto"/>
                <w:right w:val="none" w:sz="0" w:space="0" w:color="auto"/>
              </w:divBdr>
            </w:div>
            <w:div w:id="1656446167">
              <w:marLeft w:val="0"/>
              <w:marRight w:val="0"/>
              <w:marTop w:val="0"/>
              <w:marBottom w:val="0"/>
              <w:divBdr>
                <w:top w:val="none" w:sz="0" w:space="0" w:color="auto"/>
                <w:left w:val="none" w:sz="0" w:space="0" w:color="auto"/>
                <w:bottom w:val="none" w:sz="0" w:space="0" w:color="auto"/>
                <w:right w:val="none" w:sz="0" w:space="0" w:color="auto"/>
              </w:divBdr>
            </w:div>
            <w:div w:id="14908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828">
      <w:bodyDiv w:val="1"/>
      <w:marLeft w:val="0"/>
      <w:marRight w:val="0"/>
      <w:marTop w:val="0"/>
      <w:marBottom w:val="0"/>
      <w:divBdr>
        <w:top w:val="none" w:sz="0" w:space="0" w:color="auto"/>
        <w:left w:val="none" w:sz="0" w:space="0" w:color="auto"/>
        <w:bottom w:val="none" w:sz="0" w:space="0" w:color="auto"/>
        <w:right w:val="none" w:sz="0" w:space="0" w:color="auto"/>
      </w:divBdr>
      <w:divsChild>
        <w:div w:id="798456109">
          <w:marLeft w:val="0"/>
          <w:marRight w:val="0"/>
          <w:marTop w:val="0"/>
          <w:marBottom w:val="0"/>
          <w:divBdr>
            <w:top w:val="none" w:sz="0" w:space="0" w:color="auto"/>
            <w:left w:val="none" w:sz="0" w:space="0" w:color="auto"/>
            <w:bottom w:val="none" w:sz="0" w:space="0" w:color="auto"/>
            <w:right w:val="none" w:sz="0" w:space="0" w:color="auto"/>
          </w:divBdr>
          <w:divsChild>
            <w:div w:id="1688671811">
              <w:marLeft w:val="0"/>
              <w:marRight w:val="0"/>
              <w:marTop w:val="0"/>
              <w:marBottom w:val="0"/>
              <w:divBdr>
                <w:top w:val="none" w:sz="0" w:space="0" w:color="auto"/>
                <w:left w:val="none" w:sz="0" w:space="0" w:color="auto"/>
                <w:bottom w:val="none" w:sz="0" w:space="0" w:color="auto"/>
                <w:right w:val="none" w:sz="0" w:space="0" w:color="auto"/>
              </w:divBdr>
            </w:div>
            <w:div w:id="286159175">
              <w:marLeft w:val="0"/>
              <w:marRight w:val="0"/>
              <w:marTop w:val="0"/>
              <w:marBottom w:val="0"/>
              <w:divBdr>
                <w:top w:val="none" w:sz="0" w:space="0" w:color="auto"/>
                <w:left w:val="none" w:sz="0" w:space="0" w:color="auto"/>
                <w:bottom w:val="none" w:sz="0" w:space="0" w:color="auto"/>
                <w:right w:val="none" w:sz="0" w:space="0" w:color="auto"/>
              </w:divBdr>
            </w:div>
            <w:div w:id="1648044775">
              <w:marLeft w:val="0"/>
              <w:marRight w:val="0"/>
              <w:marTop w:val="0"/>
              <w:marBottom w:val="0"/>
              <w:divBdr>
                <w:top w:val="none" w:sz="0" w:space="0" w:color="auto"/>
                <w:left w:val="none" w:sz="0" w:space="0" w:color="auto"/>
                <w:bottom w:val="none" w:sz="0" w:space="0" w:color="auto"/>
                <w:right w:val="none" w:sz="0" w:space="0" w:color="auto"/>
              </w:divBdr>
            </w:div>
            <w:div w:id="38360869">
              <w:marLeft w:val="0"/>
              <w:marRight w:val="0"/>
              <w:marTop w:val="0"/>
              <w:marBottom w:val="0"/>
              <w:divBdr>
                <w:top w:val="none" w:sz="0" w:space="0" w:color="auto"/>
                <w:left w:val="none" w:sz="0" w:space="0" w:color="auto"/>
                <w:bottom w:val="none" w:sz="0" w:space="0" w:color="auto"/>
                <w:right w:val="none" w:sz="0" w:space="0" w:color="auto"/>
              </w:divBdr>
            </w:div>
            <w:div w:id="1200362551">
              <w:marLeft w:val="0"/>
              <w:marRight w:val="0"/>
              <w:marTop w:val="0"/>
              <w:marBottom w:val="0"/>
              <w:divBdr>
                <w:top w:val="none" w:sz="0" w:space="0" w:color="auto"/>
                <w:left w:val="none" w:sz="0" w:space="0" w:color="auto"/>
                <w:bottom w:val="none" w:sz="0" w:space="0" w:color="auto"/>
                <w:right w:val="none" w:sz="0" w:space="0" w:color="auto"/>
              </w:divBdr>
            </w:div>
            <w:div w:id="472067650">
              <w:marLeft w:val="0"/>
              <w:marRight w:val="0"/>
              <w:marTop w:val="0"/>
              <w:marBottom w:val="0"/>
              <w:divBdr>
                <w:top w:val="none" w:sz="0" w:space="0" w:color="auto"/>
                <w:left w:val="none" w:sz="0" w:space="0" w:color="auto"/>
                <w:bottom w:val="none" w:sz="0" w:space="0" w:color="auto"/>
                <w:right w:val="none" w:sz="0" w:space="0" w:color="auto"/>
              </w:divBdr>
            </w:div>
            <w:div w:id="757094810">
              <w:marLeft w:val="0"/>
              <w:marRight w:val="0"/>
              <w:marTop w:val="0"/>
              <w:marBottom w:val="0"/>
              <w:divBdr>
                <w:top w:val="none" w:sz="0" w:space="0" w:color="auto"/>
                <w:left w:val="none" w:sz="0" w:space="0" w:color="auto"/>
                <w:bottom w:val="none" w:sz="0" w:space="0" w:color="auto"/>
                <w:right w:val="none" w:sz="0" w:space="0" w:color="auto"/>
              </w:divBdr>
            </w:div>
            <w:div w:id="475614169">
              <w:marLeft w:val="0"/>
              <w:marRight w:val="0"/>
              <w:marTop w:val="0"/>
              <w:marBottom w:val="0"/>
              <w:divBdr>
                <w:top w:val="none" w:sz="0" w:space="0" w:color="auto"/>
                <w:left w:val="none" w:sz="0" w:space="0" w:color="auto"/>
                <w:bottom w:val="none" w:sz="0" w:space="0" w:color="auto"/>
                <w:right w:val="none" w:sz="0" w:space="0" w:color="auto"/>
              </w:divBdr>
            </w:div>
            <w:div w:id="1538809863">
              <w:marLeft w:val="0"/>
              <w:marRight w:val="0"/>
              <w:marTop w:val="0"/>
              <w:marBottom w:val="0"/>
              <w:divBdr>
                <w:top w:val="none" w:sz="0" w:space="0" w:color="auto"/>
                <w:left w:val="none" w:sz="0" w:space="0" w:color="auto"/>
                <w:bottom w:val="none" w:sz="0" w:space="0" w:color="auto"/>
                <w:right w:val="none" w:sz="0" w:space="0" w:color="auto"/>
              </w:divBdr>
            </w:div>
            <w:div w:id="184292133">
              <w:marLeft w:val="0"/>
              <w:marRight w:val="0"/>
              <w:marTop w:val="0"/>
              <w:marBottom w:val="0"/>
              <w:divBdr>
                <w:top w:val="none" w:sz="0" w:space="0" w:color="auto"/>
                <w:left w:val="none" w:sz="0" w:space="0" w:color="auto"/>
                <w:bottom w:val="none" w:sz="0" w:space="0" w:color="auto"/>
                <w:right w:val="none" w:sz="0" w:space="0" w:color="auto"/>
              </w:divBdr>
            </w:div>
            <w:div w:id="1964842292">
              <w:marLeft w:val="0"/>
              <w:marRight w:val="0"/>
              <w:marTop w:val="0"/>
              <w:marBottom w:val="0"/>
              <w:divBdr>
                <w:top w:val="none" w:sz="0" w:space="0" w:color="auto"/>
                <w:left w:val="none" w:sz="0" w:space="0" w:color="auto"/>
                <w:bottom w:val="none" w:sz="0" w:space="0" w:color="auto"/>
                <w:right w:val="none" w:sz="0" w:space="0" w:color="auto"/>
              </w:divBdr>
            </w:div>
            <w:div w:id="2004237507">
              <w:marLeft w:val="0"/>
              <w:marRight w:val="0"/>
              <w:marTop w:val="0"/>
              <w:marBottom w:val="0"/>
              <w:divBdr>
                <w:top w:val="none" w:sz="0" w:space="0" w:color="auto"/>
                <w:left w:val="none" w:sz="0" w:space="0" w:color="auto"/>
                <w:bottom w:val="none" w:sz="0" w:space="0" w:color="auto"/>
                <w:right w:val="none" w:sz="0" w:space="0" w:color="auto"/>
              </w:divBdr>
            </w:div>
            <w:div w:id="344944706">
              <w:marLeft w:val="0"/>
              <w:marRight w:val="0"/>
              <w:marTop w:val="0"/>
              <w:marBottom w:val="0"/>
              <w:divBdr>
                <w:top w:val="none" w:sz="0" w:space="0" w:color="auto"/>
                <w:left w:val="none" w:sz="0" w:space="0" w:color="auto"/>
                <w:bottom w:val="none" w:sz="0" w:space="0" w:color="auto"/>
                <w:right w:val="none" w:sz="0" w:space="0" w:color="auto"/>
              </w:divBdr>
            </w:div>
            <w:div w:id="1200163985">
              <w:marLeft w:val="0"/>
              <w:marRight w:val="0"/>
              <w:marTop w:val="0"/>
              <w:marBottom w:val="0"/>
              <w:divBdr>
                <w:top w:val="none" w:sz="0" w:space="0" w:color="auto"/>
                <w:left w:val="none" w:sz="0" w:space="0" w:color="auto"/>
                <w:bottom w:val="none" w:sz="0" w:space="0" w:color="auto"/>
                <w:right w:val="none" w:sz="0" w:space="0" w:color="auto"/>
              </w:divBdr>
            </w:div>
            <w:div w:id="567347071">
              <w:marLeft w:val="0"/>
              <w:marRight w:val="0"/>
              <w:marTop w:val="0"/>
              <w:marBottom w:val="0"/>
              <w:divBdr>
                <w:top w:val="none" w:sz="0" w:space="0" w:color="auto"/>
                <w:left w:val="none" w:sz="0" w:space="0" w:color="auto"/>
                <w:bottom w:val="none" w:sz="0" w:space="0" w:color="auto"/>
                <w:right w:val="none" w:sz="0" w:space="0" w:color="auto"/>
              </w:divBdr>
            </w:div>
            <w:div w:id="542400645">
              <w:marLeft w:val="0"/>
              <w:marRight w:val="0"/>
              <w:marTop w:val="0"/>
              <w:marBottom w:val="0"/>
              <w:divBdr>
                <w:top w:val="none" w:sz="0" w:space="0" w:color="auto"/>
                <w:left w:val="none" w:sz="0" w:space="0" w:color="auto"/>
                <w:bottom w:val="none" w:sz="0" w:space="0" w:color="auto"/>
                <w:right w:val="none" w:sz="0" w:space="0" w:color="auto"/>
              </w:divBdr>
            </w:div>
            <w:div w:id="1701122682">
              <w:marLeft w:val="0"/>
              <w:marRight w:val="0"/>
              <w:marTop w:val="0"/>
              <w:marBottom w:val="0"/>
              <w:divBdr>
                <w:top w:val="none" w:sz="0" w:space="0" w:color="auto"/>
                <w:left w:val="none" w:sz="0" w:space="0" w:color="auto"/>
                <w:bottom w:val="none" w:sz="0" w:space="0" w:color="auto"/>
                <w:right w:val="none" w:sz="0" w:space="0" w:color="auto"/>
              </w:divBdr>
            </w:div>
            <w:div w:id="1331257385">
              <w:marLeft w:val="0"/>
              <w:marRight w:val="0"/>
              <w:marTop w:val="0"/>
              <w:marBottom w:val="0"/>
              <w:divBdr>
                <w:top w:val="none" w:sz="0" w:space="0" w:color="auto"/>
                <w:left w:val="none" w:sz="0" w:space="0" w:color="auto"/>
                <w:bottom w:val="none" w:sz="0" w:space="0" w:color="auto"/>
                <w:right w:val="none" w:sz="0" w:space="0" w:color="auto"/>
              </w:divBdr>
            </w:div>
            <w:div w:id="888877006">
              <w:marLeft w:val="0"/>
              <w:marRight w:val="0"/>
              <w:marTop w:val="0"/>
              <w:marBottom w:val="0"/>
              <w:divBdr>
                <w:top w:val="none" w:sz="0" w:space="0" w:color="auto"/>
                <w:left w:val="none" w:sz="0" w:space="0" w:color="auto"/>
                <w:bottom w:val="none" w:sz="0" w:space="0" w:color="auto"/>
                <w:right w:val="none" w:sz="0" w:space="0" w:color="auto"/>
              </w:divBdr>
            </w:div>
            <w:div w:id="2120757615">
              <w:marLeft w:val="0"/>
              <w:marRight w:val="0"/>
              <w:marTop w:val="0"/>
              <w:marBottom w:val="0"/>
              <w:divBdr>
                <w:top w:val="none" w:sz="0" w:space="0" w:color="auto"/>
                <w:left w:val="none" w:sz="0" w:space="0" w:color="auto"/>
                <w:bottom w:val="none" w:sz="0" w:space="0" w:color="auto"/>
                <w:right w:val="none" w:sz="0" w:space="0" w:color="auto"/>
              </w:divBdr>
            </w:div>
            <w:div w:id="409546701">
              <w:marLeft w:val="0"/>
              <w:marRight w:val="0"/>
              <w:marTop w:val="0"/>
              <w:marBottom w:val="0"/>
              <w:divBdr>
                <w:top w:val="none" w:sz="0" w:space="0" w:color="auto"/>
                <w:left w:val="none" w:sz="0" w:space="0" w:color="auto"/>
                <w:bottom w:val="none" w:sz="0" w:space="0" w:color="auto"/>
                <w:right w:val="none" w:sz="0" w:space="0" w:color="auto"/>
              </w:divBdr>
            </w:div>
            <w:div w:id="1330522748">
              <w:marLeft w:val="0"/>
              <w:marRight w:val="0"/>
              <w:marTop w:val="0"/>
              <w:marBottom w:val="0"/>
              <w:divBdr>
                <w:top w:val="none" w:sz="0" w:space="0" w:color="auto"/>
                <w:left w:val="none" w:sz="0" w:space="0" w:color="auto"/>
                <w:bottom w:val="none" w:sz="0" w:space="0" w:color="auto"/>
                <w:right w:val="none" w:sz="0" w:space="0" w:color="auto"/>
              </w:divBdr>
            </w:div>
            <w:div w:id="1557082137">
              <w:marLeft w:val="0"/>
              <w:marRight w:val="0"/>
              <w:marTop w:val="0"/>
              <w:marBottom w:val="0"/>
              <w:divBdr>
                <w:top w:val="none" w:sz="0" w:space="0" w:color="auto"/>
                <w:left w:val="none" w:sz="0" w:space="0" w:color="auto"/>
                <w:bottom w:val="none" w:sz="0" w:space="0" w:color="auto"/>
                <w:right w:val="none" w:sz="0" w:space="0" w:color="auto"/>
              </w:divBdr>
            </w:div>
            <w:div w:id="1195118673">
              <w:marLeft w:val="0"/>
              <w:marRight w:val="0"/>
              <w:marTop w:val="0"/>
              <w:marBottom w:val="0"/>
              <w:divBdr>
                <w:top w:val="none" w:sz="0" w:space="0" w:color="auto"/>
                <w:left w:val="none" w:sz="0" w:space="0" w:color="auto"/>
                <w:bottom w:val="none" w:sz="0" w:space="0" w:color="auto"/>
                <w:right w:val="none" w:sz="0" w:space="0" w:color="auto"/>
              </w:divBdr>
            </w:div>
            <w:div w:id="19402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1449">
      <w:bodyDiv w:val="1"/>
      <w:marLeft w:val="0"/>
      <w:marRight w:val="0"/>
      <w:marTop w:val="0"/>
      <w:marBottom w:val="0"/>
      <w:divBdr>
        <w:top w:val="none" w:sz="0" w:space="0" w:color="auto"/>
        <w:left w:val="none" w:sz="0" w:space="0" w:color="auto"/>
        <w:bottom w:val="none" w:sz="0" w:space="0" w:color="auto"/>
        <w:right w:val="none" w:sz="0" w:space="0" w:color="auto"/>
      </w:divBdr>
      <w:divsChild>
        <w:div w:id="209388363">
          <w:marLeft w:val="0"/>
          <w:marRight w:val="0"/>
          <w:marTop w:val="0"/>
          <w:marBottom w:val="0"/>
          <w:divBdr>
            <w:top w:val="none" w:sz="0" w:space="0" w:color="auto"/>
            <w:left w:val="none" w:sz="0" w:space="0" w:color="auto"/>
            <w:bottom w:val="none" w:sz="0" w:space="0" w:color="auto"/>
            <w:right w:val="none" w:sz="0" w:space="0" w:color="auto"/>
          </w:divBdr>
          <w:divsChild>
            <w:div w:id="1972519963">
              <w:marLeft w:val="0"/>
              <w:marRight w:val="0"/>
              <w:marTop w:val="0"/>
              <w:marBottom w:val="0"/>
              <w:divBdr>
                <w:top w:val="none" w:sz="0" w:space="0" w:color="auto"/>
                <w:left w:val="none" w:sz="0" w:space="0" w:color="auto"/>
                <w:bottom w:val="none" w:sz="0" w:space="0" w:color="auto"/>
                <w:right w:val="none" w:sz="0" w:space="0" w:color="auto"/>
              </w:divBdr>
            </w:div>
            <w:div w:id="13399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5103">
      <w:bodyDiv w:val="1"/>
      <w:marLeft w:val="0"/>
      <w:marRight w:val="0"/>
      <w:marTop w:val="0"/>
      <w:marBottom w:val="0"/>
      <w:divBdr>
        <w:top w:val="none" w:sz="0" w:space="0" w:color="auto"/>
        <w:left w:val="none" w:sz="0" w:space="0" w:color="auto"/>
        <w:bottom w:val="none" w:sz="0" w:space="0" w:color="auto"/>
        <w:right w:val="none" w:sz="0" w:space="0" w:color="auto"/>
      </w:divBdr>
      <w:divsChild>
        <w:div w:id="1237667368">
          <w:marLeft w:val="0"/>
          <w:marRight w:val="0"/>
          <w:marTop w:val="0"/>
          <w:marBottom w:val="0"/>
          <w:divBdr>
            <w:top w:val="none" w:sz="0" w:space="0" w:color="auto"/>
            <w:left w:val="none" w:sz="0" w:space="0" w:color="auto"/>
            <w:bottom w:val="none" w:sz="0" w:space="0" w:color="auto"/>
            <w:right w:val="none" w:sz="0" w:space="0" w:color="auto"/>
          </w:divBdr>
          <w:divsChild>
            <w:div w:id="10359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00843">
      <w:bodyDiv w:val="1"/>
      <w:marLeft w:val="0"/>
      <w:marRight w:val="0"/>
      <w:marTop w:val="0"/>
      <w:marBottom w:val="0"/>
      <w:divBdr>
        <w:top w:val="none" w:sz="0" w:space="0" w:color="auto"/>
        <w:left w:val="none" w:sz="0" w:space="0" w:color="auto"/>
        <w:bottom w:val="none" w:sz="0" w:space="0" w:color="auto"/>
        <w:right w:val="none" w:sz="0" w:space="0" w:color="auto"/>
      </w:divBdr>
      <w:divsChild>
        <w:div w:id="388454302">
          <w:marLeft w:val="0"/>
          <w:marRight w:val="0"/>
          <w:marTop w:val="0"/>
          <w:marBottom w:val="0"/>
          <w:divBdr>
            <w:top w:val="none" w:sz="0" w:space="0" w:color="auto"/>
            <w:left w:val="none" w:sz="0" w:space="0" w:color="auto"/>
            <w:bottom w:val="none" w:sz="0" w:space="0" w:color="auto"/>
            <w:right w:val="none" w:sz="0" w:space="0" w:color="auto"/>
          </w:divBdr>
          <w:divsChild>
            <w:div w:id="99223395">
              <w:marLeft w:val="0"/>
              <w:marRight w:val="0"/>
              <w:marTop w:val="0"/>
              <w:marBottom w:val="0"/>
              <w:divBdr>
                <w:top w:val="none" w:sz="0" w:space="0" w:color="auto"/>
                <w:left w:val="none" w:sz="0" w:space="0" w:color="auto"/>
                <w:bottom w:val="none" w:sz="0" w:space="0" w:color="auto"/>
                <w:right w:val="none" w:sz="0" w:space="0" w:color="auto"/>
              </w:divBdr>
            </w:div>
            <w:div w:id="1952128409">
              <w:marLeft w:val="0"/>
              <w:marRight w:val="0"/>
              <w:marTop w:val="0"/>
              <w:marBottom w:val="0"/>
              <w:divBdr>
                <w:top w:val="none" w:sz="0" w:space="0" w:color="auto"/>
                <w:left w:val="none" w:sz="0" w:space="0" w:color="auto"/>
                <w:bottom w:val="none" w:sz="0" w:space="0" w:color="auto"/>
                <w:right w:val="none" w:sz="0" w:space="0" w:color="auto"/>
              </w:divBdr>
            </w:div>
            <w:div w:id="207839686">
              <w:marLeft w:val="0"/>
              <w:marRight w:val="0"/>
              <w:marTop w:val="0"/>
              <w:marBottom w:val="0"/>
              <w:divBdr>
                <w:top w:val="none" w:sz="0" w:space="0" w:color="auto"/>
                <w:left w:val="none" w:sz="0" w:space="0" w:color="auto"/>
                <w:bottom w:val="none" w:sz="0" w:space="0" w:color="auto"/>
                <w:right w:val="none" w:sz="0" w:space="0" w:color="auto"/>
              </w:divBdr>
            </w:div>
            <w:div w:id="511190812">
              <w:marLeft w:val="0"/>
              <w:marRight w:val="0"/>
              <w:marTop w:val="0"/>
              <w:marBottom w:val="0"/>
              <w:divBdr>
                <w:top w:val="none" w:sz="0" w:space="0" w:color="auto"/>
                <w:left w:val="none" w:sz="0" w:space="0" w:color="auto"/>
                <w:bottom w:val="none" w:sz="0" w:space="0" w:color="auto"/>
                <w:right w:val="none" w:sz="0" w:space="0" w:color="auto"/>
              </w:divBdr>
            </w:div>
            <w:div w:id="1681084597">
              <w:marLeft w:val="0"/>
              <w:marRight w:val="0"/>
              <w:marTop w:val="0"/>
              <w:marBottom w:val="0"/>
              <w:divBdr>
                <w:top w:val="none" w:sz="0" w:space="0" w:color="auto"/>
                <w:left w:val="none" w:sz="0" w:space="0" w:color="auto"/>
                <w:bottom w:val="none" w:sz="0" w:space="0" w:color="auto"/>
                <w:right w:val="none" w:sz="0" w:space="0" w:color="auto"/>
              </w:divBdr>
            </w:div>
            <w:div w:id="1135680786">
              <w:marLeft w:val="0"/>
              <w:marRight w:val="0"/>
              <w:marTop w:val="0"/>
              <w:marBottom w:val="0"/>
              <w:divBdr>
                <w:top w:val="none" w:sz="0" w:space="0" w:color="auto"/>
                <w:left w:val="none" w:sz="0" w:space="0" w:color="auto"/>
                <w:bottom w:val="none" w:sz="0" w:space="0" w:color="auto"/>
                <w:right w:val="none" w:sz="0" w:space="0" w:color="auto"/>
              </w:divBdr>
            </w:div>
            <w:div w:id="968979196">
              <w:marLeft w:val="0"/>
              <w:marRight w:val="0"/>
              <w:marTop w:val="0"/>
              <w:marBottom w:val="0"/>
              <w:divBdr>
                <w:top w:val="none" w:sz="0" w:space="0" w:color="auto"/>
                <w:left w:val="none" w:sz="0" w:space="0" w:color="auto"/>
                <w:bottom w:val="none" w:sz="0" w:space="0" w:color="auto"/>
                <w:right w:val="none" w:sz="0" w:space="0" w:color="auto"/>
              </w:divBdr>
            </w:div>
            <w:div w:id="1503618191">
              <w:marLeft w:val="0"/>
              <w:marRight w:val="0"/>
              <w:marTop w:val="0"/>
              <w:marBottom w:val="0"/>
              <w:divBdr>
                <w:top w:val="none" w:sz="0" w:space="0" w:color="auto"/>
                <w:left w:val="none" w:sz="0" w:space="0" w:color="auto"/>
                <w:bottom w:val="none" w:sz="0" w:space="0" w:color="auto"/>
                <w:right w:val="none" w:sz="0" w:space="0" w:color="auto"/>
              </w:divBdr>
            </w:div>
            <w:div w:id="1561743430">
              <w:marLeft w:val="0"/>
              <w:marRight w:val="0"/>
              <w:marTop w:val="0"/>
              <w:marBottom w:val="0"/>
              <w:divBdr>
                <w:top w:val="none" w:sz="0" w:space="0" w:color="auto"/>
                <w:left w:val="none" w:sz="0" w:space="0" w:color="auto"/>
                <w:bottom w:val="none" w:sz="0" w:space="0" w:color="auto"/>
                <w:right w:val="none" w:sz="0" w:space="0" w:color="auto"/>
              </w:divBdr>
            </w:div>
            <w:div w:id="721490621">
              <w:marLeft w:val="0"/>
              <w:marRight w:val="0"/>
              <w:marTop w:val="0"/>
              <w:marBottom w:val="0"/>
              <w:divBdr>
                <w:top w:val="none" w:sz="0" w:space="0" w:color="auto"/>
                <w:left w:val="none" w:sz="0" w:space="0" w:color="auto"/>
                <w:bottom w:val="none" w:sz="0" w:space="0" w:color="auto"/>
                <w:right w:val="none" w:sz="0" w:space="0" w:color="auto"/>
              </w:divBdr>
            </w:div>
            <w:div w:id="1995987146">
              <w:marLeft w:val="0"/>
              <w:marRight w:val="0"/>
              <w:marTop w:val="0"/>
              <w:marBottom w:val="0"/>
              <w:divBdr>
                <w:top w:val="none" w:sz="0" w:space="0" w:color="auto"/>
                <w:left w:val="none" w:sz="0" w:space="0" w:color="auto"/>
                <w:bottom w:val="none" w:sz="0" w:space="0" w:color="auto"/>
                <w:right w:val="none" w:sz="0" w:space="0" w:color="auto"/>
              </w:divBdr>
            </w:div>
            <w:div w:id="1814056488">
              <w:marLeft w:val="0"/>
              <w:marRight w:val="0"/>
              <w:marTop w:val="0"/>
              <w:marBottom w:val="0"/>
              <w:divBdr>
                <w:top w:val="none" w:sz="0" w:space="0" w:color="auto"/>
                <w:left w:val="none" w:sz="0" w:space="0" w:color="auto"/>
                <w:bottom w:val="none" w:sz="0" w:space="0" w:color="auto"/>
                <w:right w:val="none" w:sz="0" w:space="0" w:color="auto"/>
              </w:divBdr>
            </w:div>
            <w:div w:id="1816797454">
              <w:marLeft w:val="0"/>
              <w:marRight w:val="0"/>
              <w:marTop w:val="0"/>
              <w:marBottom w:val="0"/>
              <w:divBdr>
                <w:top w:val="none" w:sz="0" w:space="0" w:color="auto"/>
                <w:left w:val="none" w:sz="0" w:space="0" w:color="auto"/>
                <w:bottom w:val="none" w:sz="0" w:space="0" w:color="auto"/>
                <w:right w:val="none" w:sz="0" w:space="0" w:color="auto"/>
              </w:divBdr>
            </w:div>
            <w:div w:id="712968477">
              <w:marLeft w:val="0"/>
              <w:marRight w:val="0"/>
              <w:marTop w:val="0"/>
              <w:marBottom w:val="0"/>
              <w:divBdr>
                <w:top w:val="none" w:sz="0" w:space="0" w:color="auto"/>
                <w:left w:val="none" w:sz="0" w:space="0" w:color="auto"/>
                <w:bottom w:val="none" w:sz="0" w:space="0" w:color="auto"/>
                <w:right w:val="none" w:sz="0" w:space="0" w:color="auto"/>
              </w:divBdr>
            </w:div>
            <w:div w:id="427194421">
              <w:marLeft w:val="0"/>
              <w:marRight w:val="0"/>
              <w:marTop w:val="0"/>
              <w:marBottom w:val="0"/>
              <w:divBdr>
                <w:top w:val="none" w:sz="0" w:space="0" w:color="auto"/>
                <w:left w:val="none" w:sz="0" w:space="0" w:color="auto"/>
                <w:bottom w:val="none" w:sz="0" w:space="0" w:color="auto"/>
                <w:right w:val="none" w:sz="0" w:space="0" w:color="auto"/>
              </w:divBdr>
            </w:div>
            <w:div w:id="580605079">
              <w:marLeft w:val="0"/>
              <w:marRight w:val="0"/>
              <w:marTop w:val="0"/>
              <w:marBottom w:val="0"/>
              <w:divBdr>
                <w:top w:val="none" w:sz="0" w:space="0" w:color="auto"/>
                <w:left w:val="none" w:sz="0" w:space="0" w:color="auto"/>
                <w:bottom w:val="none" w:sz="0" w:space="0" w:color="auto"/>
                <w:right w:val="none" w:sz="0" w:space="0" w:color="auto"/>
              </w:divBdr>
            </w:div>
            <w:div w:id="12305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3751">
      <w:bodyDiv w:val="1"/>
      <w:marLeft w:val="0"/>
      <w:marRight w:val="0"/>
      <w:marTop w:val="0"/>
      <w:marBottom w:val="0"/>
      <w:divBdr>
        <w:top w:val="none" w:sz="0" w:space="0" w:color="auto"/>
        <w:left w:val="none" w:sz="0" w:space="0" w:color="auto"/>
        <w:bottom w:val="none" w:sz="0" w:space="0" w:color="auto"/>
        <w:right w:val="none" w:sz="0" w:space="0" w:color="auto"/>
      </w:divBdr>
      <w:divsChild>
        <w:div w:id="626854715">
          <w:marLeft w:val="0"/>
          <w:marRight w:val="0"/>
          <w:marTop w:val="0"/>
          <w:marBottom w:val="0"/>
          <w:divBdr>
            <w:top w:val="none" w:sz="0" w:space="0" w:color="auto"/>
            <w:left w:val="none" w:sz="0" w:space="0" w:color="auto"/>
            <w:bottom w:val="none" w:sz="0" w:space="0" w:color="auto"/>
            <w:right w:val="none" w:sz="0" w:space="0" w:color="auto"/>
          </w:divBdr>
          <w:divsChild>
            <w:div w:id="3603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2955">
      <w:bodyDiv w:val="1"/>
      <w:marLeft w:val="0"/>
      <w:marRight w:val="0"/>
      <w:marTop w:val="0"/>
      <w:marBottom w:val="0"/>
      <w:divBdr>
        <w:top w:val="none" w:sz="0" w:space="0" w:color="auto"/>
        <w:left w:val="none" w:sz="0" w:space="0" w:color="auto"/>
        <w:bottom w:val="none" w:sz="0" w:space="0" w:color="auto"/>
        <w:right w:val="none" w:sz="0" w:space="0" w:color="auto"/>
      </w:divBdr>
      <w:divsChild>
        <w:div w:id="1425420391">
          <w:marLeft w:val="0"/>
          <w:marRight w:val="0"/>
          <w:marTop w:val="0"/>
          <w:marBottom w:val="0"/>
          <w:divBdr>
            <w:top w:val="none" w:sz="0" w:space="0" w:color="auto"/>
            <w:left w:val="none" w:sz="0" w:space="0" w:color="auto"/>
            <w:bottom w:val="none" w:sz="0" w:space="0" w:color="auto"/>
            <w:right w:val="none" w:sz="0" w:space="0" w:color="auto"/>
          </w:divBdr>
          <w:divsChild>
            <w:div w:id="548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1618">
      <w:bodyDiv w:val="1"/>
      <w:marLeft w:val="0"/>
      <w:marRight w:val="0"/>
      <w:marTop w:val="0"/>
      <w:marBottom w:val="0"/>
      <w:divBdr>
        <w:top w:val="none" w:sz="0" w:space="0" w:color="auto"/>
        <w:left w:val="none" w:sz="0" w:space="0" w:color="auto"/>
        <w:bottom w:val="none" w:sz="0" w:space="0" w:color="auto"/>
        <w:right w:val="none" w:sz="0" w:space="0" w:color="auto"/>
      </w:divBdr>
      <w:divsChild>
        <w:div w:id="690492424">
          <w:marLeft w:val="0"/>
          <w:marRight w:val="0"/>
          <w:marTop w:val="0"/>
          <w:marBottom w:val="0"/>
          <w:divBdr>
            <w:top w:val="none" w:sz="0" w:space="0" w:color="auto"/>
            <w:left w:val="none" w:sz="0" w:space="0" w:color="auto"/>
            <w:bottom w:val="none" w:sz="0" w:space="0" w:color="auto"/>
            <w:right w:val="none" w:sz="0" w:space="0" w:color="auto"/>
          </w:divBdr>
          <w:divsChild>
            <w:div w:id="1417939771">
              <w:marLeft w:val="0"/>
              <w:marRight w:val="0"/>
              <w:marTop w:val="0"/>
              <w:marBottom w:val="0"/>
              <w:divBdr>
                <w:top w:val="none" w:sz="0" w:space="0" w:color="auto"/>
                <w:left w:val="none" w:sz="0" w:space="0" w:color="auto"/>
                <w:bottom w:val="none" w:sz="0" w:space="0" w:color="auto"/>
                <w:right w:val="none" w:sz="0" w:space="0" w:color="auto"/>
              </w:divBdr>
            </w:div>
            <w:div w:id="18046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7466">
      <w:bodyDiv w:val="1"/>
      <w:marLeft w:val="0"/>
      <w:marRight w:val="0"/>
      <w:marTop w:val="0"/>
      <w:marBottom w:val="0"/>
      <w:divBdr>
        <w:top w:val="none" w:sz="0" w:space="0" w:color="auto"/>
        <w:left w:val="none" w:sz="0" w:space="0" w:color="auto"/>
        <w:bottom w:val="none" w:sz="0" w:space="0" w:color="auto"/>
        <w:right w:val="none" w:sz="0" w:space="0" w:color="auto"/>
      </w:divBdr>
    </w:div>
    <w:div w:id="2130121977">
      <w:bodyDiv w:val="1"/>
      <w:marLeft w:val="0"/>
      <w:marRight w:val="0"/>
      <w:marTop w:val="0"/>
      <w:marBottom w:val="0"/>
      <w:divBdr>
        <w:top w:val="none" w:sz="0" w:space="0" w:color="auto"/>
        <w:left w:val="none" w:sz="0" w:space="0" w:color="auto"/>
        <w:bottom w:val="none" w:sz="0" w:space="0" w:color="auto"/>
        <w:right w:val="none" w:sz="0" w:space="0" w:color="auto"/>
      </w:divBdr>
      <w:divsChild>
        <w:div w:id="1394541708">
          <w:marLeft w:val="0"/>
          <w:marRight w:val="0"/>
          <w:marTop w:val="0"/>
          <w:marBottom w:val="0"/>
          <w:divBdr>
            <w:top w:val="none" w:sz="0" w:space="0" w:color="auto"/>
            <w:left w:val="none" w:sz="0" w:space="0" w:color="auto"/>
            <w:bottom w:val="none" w:sz="0" w:space="0" w:color="auto"/>
            <w:right w:val="none" w:sz="0" w:space="0" w:color="auto"/>
          </w:divBdr>
          <w:divsChild>
            <w:div w:id="646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2578</Words>
  <Characters>14697</Characters>
  <Application>Microsoft Office Word</Application>
  <DocSecurity>0</DocSecurity>
  <Lines>122</Lines>
  <Paragraphs>34</Paragraphs>
  <ScaleCrop>false</ScaleCrop>
  <Company/>
  <LinksUpToDate>false</LinksUpToDate>
  <CharactersWithSpaces>17241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Chiang</dc:creator>
  <cp:keywords/>
  <dc:description/>
  <cp:lastModifiedBy>Aaron Chiang</cp:lastModifiedBy>
  <cp:revision>2</cp:revision>
  <cp:lastPrinted>2023-02-02T01:16:00Z</cp:lastPrinted>
  <dcterms:created xsi:type="dcterms:W3CDTF">2023-05-11T03:46:00Z</dcterms:created>
  <dcterms:modified xsi:type="dcterms:W3CDTF">2023-05-11T03:46:00Z</dcterms:modified>
</cp:coreProperties>
</file>