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0E424" w14:textId="631D092D" w:rsidR="006533E0" w:rsidRPr="005374C3" w:rsidRDefault="006533E0" w:rsidP="00E30D38">
      <w:pPr>
        <w:jc w:val="center"/>
        <w:rPr>
          <w:rFonts w:ascii="Times New Roman" w:hAnsi="Times New Roman" w:cs="Times New Roman"/>
          <w:sz w:val="28"/>
          <w:szCs w:val="28"/>
          <w:lang w:val="en-US"/>
        </w:rPr>
      </w:pPr>
      <w:r w:rsidRPr="005374C3">
        <w:rPr>
          <w:rFonts w:ascii="Times New Roman" w:hAnsi="Times New Roman" w:cs="Times New Roman"/>
          <w:noProof/>
        </w:rPr>
        <w:drawing>
          <wp:inline distT="0" distB="0" distL="0" distR="0" wp14:anchorId="6BF5E3DA" wp14:editId="53332099">
            <wp:extent cx="2219325" cy="409575"/>
            <wp:effectExtent l="0" t="0" r="9525"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9325" cy="409575"/>
                    </a:xfrm>
                    <a:prstGeom prst="rect">
                      <a:avLst/>
                    </a:prstGeom>
                    <a:noFill/>
                    <a:ln>
                      <a:noFill/>
                    </a:ln>
                  </pic:spPr>
                </pic:pic>
              </a:graphicData>
            </a:graphic>
          </wp:inline>
        </w:drawing>
      </w:r>
    </w:p>
    <w:p w14:paraId="5342BC7D" w14:textId="016B73B2" w:rsidR="00A41594" w:rsidRPr="002B5CC5" w:rsidRDefault="00D7239F" w:rsidP="00E30D38">
      <w:pPr>
        <w:jc w:val="center"/>
        <w:rPr>
          <w:rFonts w:ascii="Times New Roman" w:hAnsi="Times New Roman" w:cs="Times New Roman"/>
          <w:b/>
          <w:bCs/>
          <w:sz w:val="36"/>
          <w:szCs w:val="36"/>
          <w:lang w:val="en-US"/>
        </w:rPr>
      </w:pPr>
      <w:r w:rsidRPr="002B5CC5">
        <w:rPr>
          <w:rFonts w:ascii="Times New Roman" w:hAnsi="Times New Roman" w:cs="Times New Roman"/>
          <w:b/>
          <w:bCs/>
          <w:sz w:val="36"/>
          <w:szCs w:val="36"/>
          <w:lang w:val="en-US"/>
        </w:rPr>
        <w:t xml:space="preserve">Performance Evaluation of </w:t>
      </w:r>
      <w:r w:rsidR="00981C34">
        <w:rPr>
          <w:rFonts w:ascii="Times New Roman" w:hAnsi="Times New Roman" w:cs="Times New Roman"/>
          <w:b/>
          <w:bCs/>
          <w:sz w:val="36"/>
          <w:szCs w:val="36"/>
          <w:lang w:val="en-US"/>
        </w:rPr>
        <w:t xml:space="preserve">TPRI </w:t>
      </w:r>
      <w:r w:rsidRPr="002B5CC5">
        <w:rPr>
          <w:rFonts w:ascii="Times New Roman" w:hAnsi="Times New Roman" w:cs="Times New Roman"/>
          <w:b/>
          <w:bCs/>
          <w:sz w:val="36"/>
          <w:szCs w:val="36"/>
          <w:lang w:val="en-US"/>
        </w:rPr>
        <w:t>Annotators for Image Segmentation using Label</w:t>
      </w:r>
      <w:r w:rsidR="00F62AB2">
        <w:rPr>
          <w:rFonts w:ascii="Times New Roman" w:hAnsi="Times New Roman" w:cs="Times New Roman"/>
          <w:b/>
          <w:bCs/>
          <w:sz w:val="36"/>
          <w:szCs w:val="36"/>
          <w:lang w:val="en-US"/>
        </w:rPr>
        <w:t>b</w:t>
      </w:r>
      <w:r w:rsidRPr="002B5CC5">
        <w:rPr>
          <w:rFonts w:ascii="Times New Roman" w:hAnsi="Times New Roman" w:cs="Times New Roman"/>
          <w:b/>
          <w:bCs/>
          <w:sz w:val="36"/>
          <w:szCs w:val="36"/>
          <w:lang w:val="en-US"/>
        </w:rPr>
        <w:t>ox</w:t>
      </w:r>
    </w:p>
    <w:p w14:paraId="0EBEB8A9" w14:textId="759A9FFD" w:rsidR="00D7239F" w:rsidRPr="00D46E26" w:rsidRDefault="00D7239F" w:rsidP="007B7D53">
      <w:pPr>
        <w:spacing w:after="0"/>
        <w:jc w:val="both"/>
        <w:rPr>
          <w:rFonts w:ascii="Times New Roman" w:hAnsi="Times New Roman" w:cs="Times New Roman"/>
          <w:sz w:val="24"/>
          <w:szCs w:val="24"/>
          <w:lang w:val="en-US"/>
        </w:rPr>
      </w:pPr>
      <w:r w:rsidRPr="00D46E26">
        <w:rPr>
          <w:rFonts w:ascii="Times New Roman" w:hAnsi="Times New Roman" w:cs="Times New Roman"/>
          <w:sz w:val="24"/>
          <w:szCs w:val="24"/>
          <w:lang w:val="en-US"/>
        </w:rPr>
        <w:t xml:space="preserve">To measure the quality of training data is a very critical task. Quality is measured using both consistency and accuracy of labelled data. As per the industry standards, the methods used to calculate the training data quality are benchmarks, consensus and review. </w:t>
      </w:r>
    </w:p>
    <w:p w14:paraId="3FC48000" w14:textId="77777777" w:rsidR="00A97B9A" w:rsidRDefault="00A97B9A" w:rsidP="007B7D53">
      <w:pPr>
        <w:spacing w:after="0"/>
        <w:jc w:val="both"/>
        <w:rPr>
          <w:rFonts w:ascii="Times New Roman" w:hAnsi="Times New Roman" w:cs="Times New Roman"/>
          <w:sz w:val="24"/>
          <w:szCs w:val="24"/>
          <w:lang w:val="en-US"/>
        </w:rPr>
      </w:pPr>
      <w:r w:rsidRPr="00A97B9A">
        <w:rPr>
          <w:rFonts w:ascii="Times New Roman" w:hAnsi="Times New Roman" w:cs="Times New Roman"/>
          <w:b/>
          <w:bCs/>
          <w:sz w:val="24"/>
          <w:szCs w:val="24"/>
          <w:u w:val="single"/>
          <w:lang w:val="en-US"/>
        </w:rPr>
        <w:t>Quality</w:t>
      </w:r>
      <w:r>
        <w:rPr>
          <w:rFonts w:ascii="Times New Roman" w:hAnsi="Times New Roman" w:cs="Times New Roman"/>
          <w:sz w:val="24"/>
          <w:szCs w:val="24"/>
          <w:lang w:val="en-US"/>
        </w:rPr>
        <w:t xml:space="preserve">: </w:t>
      </w:r>
      <w:r w:rsidR="00D7239F" w:rsidRPr="00D46E26">
        <w:rPr>
          <w:rFonts w:ascii="Times New Roman" w:hAnsi="Times New Roman" w:cs="Times New Roman"/>
          <w:sz w:val="24"/>
          <w:szCs w:val="24"/>
          <w:lang w:val="en-US"/>
        </w:rPr>
        <w:t xml:space="preserve">Quality contains consistency and accuracy. </w:t>
      </w:r>
    </w:p>
    <w:p w14:paraId="5D73B99E" w14:textId="19C8C4A6" w:rsidR="00D7239F" w:rsidRPr="00D46E26" w:rsidRDefault="00A97B9A" w:rsidP="007B7D53">
      <w:pPr>
        <w:spacing w:after="0"/>
        <w:jc w:val="both"/>
        <w:rPr>
          <w:rFonts w:ascii="Times New Roman" w:hAnsi="Times New Roman" w:cs="Times New Roman"/>
          <w:sz w:val="24"/>
          <w:szCs w:val="24"/>
        </w:rPr>
      </w:pPr>
      <w:r w:rsidRPr="00A97B9A">
        <w:rPr>
          <w:rFonts w:ascii="Times New Roman" w:hAnsi="Times New Roman" w:cs="Times New Roman"/>
          <w:b/>
          <w:bCs/>
          <w:sz w:val="24"/>
          <w:szCs w:val="24"/>
          <w:u w:val="single"/>
          <w:lang w:val="en-US"/>
        </w:rPr>
        <w:t>Consistency</w:t>
      </w:r>
      <w:r>
        <w:rPr>
          <w:rFonts w:ascii="Times New Roman" w:hAnsi="Times New Roman" w:cs="Times New Roman"/>
          <w:sz w:val="24"/>
          <w:szCs w:val="24"/>
          <w:lang w:val="en-US"/>
        </w:rPr>
        <w:t xml:space="preserve">: </w:t>
      </w:r>
      <w:r w:rsidR="00D7239F" w:rsidRPr="00D46E26">
        <w:rPr>
          <w:rFonts w:ascii="Times New Roman" w:hAnsi="Times New Roman" w:cs="Times New Roman"/>
          <w:sz w:val="24"/>
          <w:szCs w:val="24"/>
        </w:rPr>
        <w:t>Consistency is the degree to which annotator annotations agree with one another. It prevents random noise by ensuring that labels are correct or incorrect. It is measured through a </w:t>
      </w:r>
      <w:hyperlink r:id="rId8" w:history="1">
        <w:r w:rsidR="00D7239F" w:rsidRPr="00D46E26">
          <w:rPr>
            <w:rStyle w:val="Hyperlink"/>
            <w:rFonts w:ascii="Times New Roman" w:hAnsi="Times New Roman" w:cs="Times New Roman"/>
            <w:color w:val="auto"/>
            <w:spacing w:val="3"/>
            <w:sz w:val="24"/>
            <w:szCs w:val="24"/>
            <w:u w:val="none"/>
          </w:rPr>
          <w:t>consensus</w:t>
        </w:r>
      </w:hyperlink>
      <w:r w:rsidR="00D7239F" w:rsidRPr="00D46E26">
        <w:rPr>
          <w:rFonts w:ascii="Times New Roman" w:hAnsi="Times New Roman" w:cs="Times New Roman"/>
          <w:sz w:val="24"/>
          <w:szCs w:val="24"/>
        </w:rPr>
        <w:t> algorithm. Since labels can be consistently right or consistently wrong, high consistency alone is not the only criteria to explain the whole quality.</w:t>
      </w:r>
    </w:p>
    <w:p w14:paraId="3BA4CB73" w14:textId="2764084B" w:rsidR="00D7239F" w:rsidRPr="00D46E26" w:rsidRDefault="00BC6EF2" w:rsidP="007B7D53">
      <w:pPr>
        <w:spacing w:after="0"/>
        <w:jc w:val="both"/>
        <w:rPr>
          <w:rFonts w:ascii="Times New Roman" w:hAnsi="Times New Roman" w:cs="Times New Roman"/>
          <w:sz w:val="24"/>
          <w:szCs w:val="24"/>
        </w:rPr>
      </w:pPr>
      <w:r w:rsidRPr="00BC6EF2">
        <w:rPr>
          <w:rFonts w:ascii="Times New Roman" w:hAnsi="Times New Roman" w:cs="Times New Roman"/>
          <w:b/>
          <w:bCs/>
          <w:sz w:val="24"/>
          <w:szCs w:val="24"/>
          <w:u w:val="single"/>
        </w:rPr>
        <w:t>Accuracy</w:t>
      </w:r>
      <w:r>
        <w:rPr>
          <w:rFonts w:ascii="Times New Roman" w:hAnsi="Times New Roman" w:cs="Times New Roman"/>
          <w:sz w:val="24"/>
          <w:szCs w:val="24"/>
        </w:rPr>
        <w:t xml:space="preserve">: </w:t>
      </w:r>
      <w:r w:rsidR="00D7239F" w:rsidRPr="00D46E26">
        <w:rPr>
          <w:rFonts w:ascii="Times New Roman" w:hAnsi="Times New Roman" w:cs="Times New Roman"/>
          <w:sz w:val="24"/>
          <w:szCs w:val="24"/>
        </w:rPr>
        <w:t xml:space="preserve">Accuracy measures how close a label is to the 'Ground Truth'. Ground truth data is a subset of the training data </w:t>
      </w:r>
      <w:r w:rsidR="00491379" w:rsidRPr="00D46E26">
        <w:rPr>
          <w:rFonts w:ascii="Times New Roman" w:hAnsi="Times New Roman" w:cs="Times New Roman"/>
          <w:sz w:val="24"/>
          <w:szCs w:val="24"/>
        </w:rPr>
        <w:t>labelled</w:t>
      </w:r>
      <w:r w:rsidR="00D7239F" w:rsidRPr="00D46E26">
        <w:rPr>
          <w:rFonts w:ascii="Times New Roman" w:hAnsi="Times New Roman" w:cs="Times New Roman"/>
          <w:sz w:val="24"/>
          <w:szCs w:val="24"/>
        </w:rPr>
        <w:t xml:space="preserve"> by the knowledge expert or data scientist to test annotator accuracy. Accuracy is measured through </w:t>
      </w:r>
      <w:hyperlink r:id="rId9" w:history="1">
        <w:r w:rsidR="00D7239F" w:rsidRPr="00D46E26">
          <w:rPr>
            <w:rStyle w:val="Hyperlink"/>
            <w:rFonts w:ascii="Times New Roman" w:hAnsi="Times New Roman" w:cs="Times New Roman"/>
            <w:color w:val="auto"/>
            <w:spacing w:val="3"/>
            <w:sz w:val="24"/>
            <w:szCs w:val="24"/>
            <w:u w:val="none"/>
          </w:rPr>
          <w:t>benchmarks</w:t>
        </w:r>
      </w:hyperlink>
      <w:r w:rsidR="00D7239F" w:rsidRPr="00D46E26">
        <w:rPr>
          <w:rFonts w:ascii="Times New Roman" w:hAnsi="Times New Roman" w:cs="Times New Roman"/>
          <w:sz w:val="24"/>
          <w:szCs w:val="24"/>
        </w:rPr>
        <w:t>. Benchmarks is the one which is enabled by the data scientists to monitor the overall quality of the training data and then troubleshoot any potential fallouts in quality by providing insight into the accuracy of the annotators job.</w:t>
      </w:r>
    </w:p>
    <w:p w14:paraId="3C1DC794" w14:textId="18C00B16" w:rsidR="00D7239F" w:rsidRPr="00D46E26" w:rsidRDefault="00DC4048" w:rsidP="007B7D53">
      <w:pPr>
        <w:spacing w:after="0"/>
        <w:jc w:val="both"/>
        <w:rPr>
          <w:rFonts w:ascii="Times New Roman" w:hAnsi="Times New Roman" w:cs="Times New Roman"/>
          <w:sz w:val="24"/>
          <w:szCs w:val="24"/>
        </w:rPr>
      </w:pPr>
      <w:hyperlink r:id="rId10" w:history="1">
        <w:r w:rsidR="00D7239F" w:rsidRPr="00056FBF">
          <w:rPr>
            <w:rStyle w:val="Hyperlink"/>
            <w:rFonts w:ascii="Times New Roman" w:hAnsi="Times New Roman" w:cs="Times New Roman"/>
            <w:b/>
            <w:bCs/>
            <w:color w:val="auto"/>
            <w:spacing w:val="3"/>
            <w:sz w:val="24"/>
            <w:szCs w:val="24"/>
          </w:rPr>
          <w:t>Review</w:t>
        </w:r>
      </w:hyperlink>
      <w:r w:rsidR="00056FBF">
        <w:rPr>
          <w:rFonts w:ascii="Times New Roman" w:hAnsi="Times New Roman" w:cs="Times New Roman"/>
          <w:sz w:val="24"/>
          <w:szCs w:val="24"/>
        </w:rPr>
        <w:t>: Review</w:t>
      </w:r>
      <w:r w:rsidR="00D7239F" w:rsidRPr="00D46E26">
        <w:rPr>
          <w:rFonts w:ascii="Times New Roman" w:hAnsi="Times New Roman" w:cs="Times New Roman"/>
          <w:sz w:val="24"/>
          <w:szCs w:val="24"/>
        </w:rPr>
        <w:t xml:space="preserve"> is </w:t>
      </w:r>
      <w:r w:rsidR="00F13BB6" w:rsidRPr="00D46E26">
        <w:rPr>
          <w:rFonts w:ascii="Times New Roman" w:hAnsi="Times New Roman" w:cs="Times New Roman"/>
          <w:sz w:val="24"/>
          <w:szCs w:val="24"/>
        </w:rPr>
        <w:t xml:space="preserve">a </w:t>
      </w:r>
      <w:r w:rsidR="00D7239F" w:rsidRPr="00D46E26">
        <w:rPr>
          <w:rFonts w:ascii="Times New Roman" w:hAnsi="Times New Roman" w:cs="Times New Roman"/>
          <w:sz w:val="24"/>
          <w:szCs w:val="24"/>
        </w:rPr>
        <w:t xml:space="preserve">method to ensure </w:t>
      </w:r>
      <w:r w:rsidR="00F13BB6" w:rsidRPr="00D46E26">
        <w:rPr>
          <w:rFonts w:ascii="Times New Roman" w:hAnsi="Times New Roman" w:cs="Times New Roman"/>
          <w:sz w:val="24"/>
          <w:szCs w:val="24"/>
        </w:rPr>
        <w:t xml:space="preserve">good </w:t>
      </w:r>
      <w:r w:rsidR="00D7239F" w:rsidRPr="00D46E26">
        <w:rPr>
          <w:rFonts w:ascii="Times New Roman" w:hAnsi="Times New Roman" w:cs="Times New Roman"/>
          <w:sz w:val="24"/>
          <w:szCs w:val="24"/>
        </w:rPr>
        <w:t>accuracy. Once the labels have been completed, a</w:t>
      </w:r>
      <w:r w:rsidR="00F13BB6" w:rsidRPr="00D46E26">
        <w:rPr>
          <w:rFonts w:ascii="Times New Roman" w:hAnsi="Times New Roman" w:cs="Times New Roman"/>
          <w:sz w:val="24"/>
          <w:szCs w:val="24"/>
        </w:rPr>
        <w:t>n</w:t>
      </w:r>
      <w:r w:rsidR="00D7239F" w:rsidRPr="00D46E26">
        <w:rPr>
          <w:rFonts w:ascii="Times New Roman" w:hAnsi="Times New Roman" w:cs="Times New Roman"/>
          <w:sz w:val="24"/>
          <w:szCs w:val="24"/>
        </w:rPr>
        <w:t xml:space="preserve"> </w:t>
      </w:r>
      <w:r w:rsidR="00B703C4" w:rsidRPr="00D46E26">
        <w:rPr>
          <w:rFonts w:ascii="Times New Roman" w:hAnsi="Times New Roman" w:cs="Times New Roman"/>
          <w:sz w:val="24"/>
          <w:szCs w:val="24"/>
        </w:rPr>
        <w:t>expert review</w:t>
      </w:r>
      <w:r w:rsidR="00F13BB6" w:rsidRPr="00D46E26">
        <w:rPr>
          <w:rFonts w:ascii="Times New Roman" w:hAnsi="Times New Roman" w:cs="Times New Roman"/>
          <w:sz w:val="24"/>
          <w:szCs w:val="24"/>
        </w:rPr>
        <w:t xml:space="preserve"> the</w:t>
      </w:r>
      <w:r w:rsidR="00D7239F" w:rsidRPr="00D46E26">
        <w:rPr>
          <w:rFonts w:ascii="Times New Roman" w:hAnsi="Times New Roman" w:cs="Times New Roman"/>
          <w:sz w:val="24"/>
          <w:szCs w:val="24"/>
        </w:rPr>
        <w:t xml:space="preserve"> label accuracy. </w:t>
      </w:r>
      <w:r w:rsidR="00F13BB6" w:rsidRPr="00D46E26">
        <w:rPr>
          <w:rFonts w:ascii="Times New Roman" w:hAnsi="Times New Roman" w:cs="Times New Roman"/>
          <w:sz w:val="24"/>
          <w:szCs w:val="24"/>
        </w:rPr>
        <w:t>It</w:t>
      </w:r>
      <w:r w:rsidR="00D7239F" w:rsidRPr="00D46E26">
        <w:rPr>
          <w:rFonts w:ascii="Times New Roman" w:hAnsi="Times New Roman" w:cs="Times New Roman"/>
          <w:sz w:val="24"/>
          <w:szCs w:val="24"/>
        </w:rPr>
        <w:t xml:space="preserve"> is </w:t>
      </w:r>
      <w:r w:rsidR="00F13BB6" w:rsidRPr="00D46E26">
        <w:rPr>
          <w:rFonts w:ascii="Times New Roman" w:hAnsi="Times New Roman" w:cs="Times New Roman"/>
          <w:sz w:val="24"/>
          <w:szCs w:val="24"/>
        </w:rPr>
        <w:t>norma</w:t>
      </w:r>
      <w:r w:rsidR="00D7239F" w:rsidRPr="00D46E26">
        <w:rPr>
          <w:rFonts w:ascii="Times New Roman" w:hAnsi="Times New Roman" w:cs="Times New Roman"/>
          <w:sz w:val="24"/>
          <w:szCs w:val="24"/>
        </w:rPr>
        <w:t>lly conducted by spot checking labels</w:t>
      </w:r>
      <w:r w:rsidR="00F13BB6" w:rsidRPr="00D46E26">
        <w:rPr>
          <w:rFonts w:ascii="Times New Roman" w:hAnsi="Times New Roman" w:cs="Times New Roman"/>
          <w:sz w:val="24"/>
          <w:szCs w:val="24"/>
        </w:rPr>
        <w:t>.</w:t>
      </w:r>
      <w:r w:rsidR="00D7239F" w:rsidRPr="00D46E26">
        <w:rPr>
          <w:rFonts w:ascii="Times New Roman" w:hAnsi="Times New Roman" w:cs="Times New Roman"/>
          <w:sz w:val="24"/>
          <w:szCs w:val="24"/>
        </w:rPr>
        <w:t xml:space="preserve"> </w:t>
      </w:r>
      <w:r w:rsidR="00F13BB6" w:rsidRPr="00D46E26">
        <w:rPr>
          <w:rFonts w:ascii="Times New Roman" w:hAnsi="Times New Roman" w:cs="Times New Roman"/>
          <w:sz w:val="24"/>
          <w:szCs w:val="24"/>
        </w:rPr>
        <w:t>It is</w:t>
      </w:r>
      <w:r w:rsidR="00D7239F" w:rsidRPr="00D46E26">
        <w:rPr>
          <w:rFonts w:ascii="Times New Roman" w:hAnsi="Times New Roman" w:cs="Times New Roman"/>
          <w:sz w:val="24"/>
          <w:szCs w:val="24"/>
        </w:rPr>
        <w:t xml:space="preserve"> used to identify low-accuracy and inconsistencies in the </w:t>
      </w:r>
      <w:r w:rsidR="00491379" w:rsidRPr="00D46E26">
        <w:rPr>
          <w:rFonts w:ascii="Times New Roman" w:hAnsi="Times New Roman" w:cs="Times New Roman"/>
          <w:sz w:val="24"/>
          <w:szCs w:val="24"/>
        </w:rPr>
        <w:t>labelling</w:t>
      </w:r>
      <w:r w:rsidR="00D7239F" w:rsidRPr="00D46E26">
        <w:rPr>
          <w:rFonts w:ascii="Times New Roman" w:hAnsi="Times New Roman" w:cs="Times New Roman"/>
          <w:sz w:val="24"/>
          <w:szCs w:val="24"/>
        </w:rPr>
        <w:t xml:space="preserve"> process </w:t>
      </w:r>
      <w:r w:rsidR="00F13BB6" w:rsidRPr="00D46E26">
        <w:rPr>
          <w:rFonts w:ascii="Times New Roman" w:hAnsi="Times New Roman" w:cs="Times New Roman"/>
          <w:sz w:val="24"/>
          <w:szCs w:val="24"/>
        </w:rPr>
        <w:t>but</w:t>
      </w:r>
      <w:r w:rsidR="00D7239F" w:rsidRPr="00D46E26">
        <w:rPr>
          <w:rFonts w:ascii="Times New Roman" w:hAnsi="Times New Roman" w:cs="Times New Roman"/>
          <w:sz w:val="24"/>
          <w:szCs w:val="24"/>
        </w:rPr>
        <w:t xml:space="preserve"> benchmarks </w:t>
      </w:r>
      <w:r w:rsidR="00491379" w:rsidRPr="00D46E26">
        <w:rPr>
          <w:rFonts w:ascii="Times New Roman" w:hAnsi="Times New Roman" w:cs="Times New Roman"/>
          <w:sz w:val="24"/>
          <w:szCs w:val="24"/>
        </w:rPr>
        <w:t>are</w:t>
      </w:r>
      <w:r w:rsidR="00D7239F" w:rsidRPr="00D46E26">
        <w:rPr>
          <w:rFonts w:ascii="Times New Roman" w:hAnsi="Times New Roman" w:cs="Times New Roman"/>
          <w:sz w:val="24"/>
          <w:szCs w:val="24"/>
        </w:rPr>
        <w:t xml:space="preserve"> used to get a </w:t>
      </w:r>
      <w:r w:rsidR="00285023" w:rsidRPr="00D46E26">
        <w:rPr>
          <w:rFonts w:ascii="Times New Roman" w:hAnsi="Times New Roman" w:cs="Times New Roman"/>
          <w:sz w:val="24"/>
          <w:szCs w:val="24"/>
        </w:rPr>
        <w:t>pulse</w:t>
      </w:r>
      <w:r w:rsidR="00D7239F" w:rsidRPr="00D46E26">
        <w:rPr>
          <w:rFonts w:ascii="Times New Roman" w:hAnsi="Times New Roman" w:cs="Times New Roman"/>
          <w:sz w:val="24"/>
          <w:szCs w:val="24"/>
        </w:rPr>
        <w:t xml:space="preserve"> of </w:t>
      </w:r>
      <w:r w:rsidR="00F948ED" w:rsidRPr="00D46E26">
        <w:rPr>
          <w:rFonts w:ascii="Times New Roman" w:hAnsi="Times New Roman" w:cs="Times New Roman"/>
          <w:sz w:val="24"/>
          <w:szCs w:val="24"/>
        </w:rPr>
        <w:t>annotator’s</w:t>
      </w:r>
      <w:r w:rsidR="00D7239F" w:rsidRPr="00D46E26">
        <w:rPr>
          <w:rFonts w:ascii="Times New Roman" w:hAnsi="Times New Roman" w:cs="Times New Roman"/>
          <w:sz w:val="24"/>
          <w:szCs w:val="24"/>
        </w:rPr>
        <w:t xml:space="preserve"> performance.</w:t>
      </w:r>
    </w:p>
    <w:p w14:paraId="42A4E347" w14:textId="647A4B88" w:rsidR="003D5E77" w:rsidRPr="00D46E26" w:rsidRDefault="00D7239F" w:rsidP="007C2AAF">
      <w:pPr>
        <w:spacing w:after="0"/>
        <w:jc w:val="both"/>
        <w:rPr>
          <w:rFonts w:ascii="Times New Roman" w:hAnsi="Times New Roman" w:cs="Times New Roman"/>
          <w:sz w:val="24"/>
          <w:szCs w:val="24"/>
        </w:rPr>
      </w:pPr>
      <w:r w:rsidRPr="00D46E26">
        <w:rPr>
          <w:rFonts w:ascii="Times New Roman" w:hAnsi="Times New Roman" w:cs="Times New Roman"/>
          <w:sz w:val="24"/>
          <w:szCs w:val="24"/>
        </w:rPr>
        <w:t xml:space="preserve">Benchmarks tends to be the cheapest quality assurance option since it involves the least amount of overlapping work. </w:t>
      </w:r>
      <w:r w:rsidR="00F948ED" w:rsidRPr="00D46E26">
        <w:rPr>
          <w:rFonts w:ascii="Times New Roman" w:hAnsi="Times New Roman" w:cs="Times New Roman"/>
          <w:sz w:val="24"/>
          <w:szCs w:val="24"/>
        </w:rPr>
        <w:t>I</w:t>
      </w:r>
      <w:r w:rsidRPr="00D46E26">
        <w:rPr>
          <w:rFonts w:ascii="Times New Roman" w:hAnsi="Times New Roman" w:cs="Times New Roman"/>
          <w:sz w:val="24"/>
          <w:szCs w:val="24"/>
        </w:rPr>
        <w:t>t only captures a subset of the training data set</w:t>
      </w:r>
      <w:r w:rsidR="003A20A4" w:rsidRPr="00D46E26">
        <w:rPr>
          <w:rFonts w:ascii="Times New Roman" w:hAnsi="Times New Roman" w:cs="Times New Roman"/>
          <w:sz w:val="24"/>
          <w:szCs w:val="24"/>
        </w:rPr>
        <w:t>.</w:t>
      </w:r>
    </w:p>
    <w:p w14:paraId="5D1792E9" w14:textId="77777777" w:rsidR="00700C34" w:rsidRPr="00D46E26" w:rsidRDefault="00F500AC" w:rsidP="00EB6D5B">
      <w:pPr>
        <w:spacing w:after="0"/>
        <w:jc w:val="both"/>
        <w:rPr>
          <w:rFonts w:ascii="Times New Roman" w:hAnsi="Times New Roman" w:cs="Times New Roman"/>
          <w:sz w:val="24"/>
          <w:szCs w:val="24"/>
          <w:shd w:val="clear" w:color="auto" w:fill="FAFBFD"/>
        </w:rPr>
      </w:pPr>
      <w:r w:rsidRPr="00056FBF">
        <w:rPr>
          <w:rFonts w:ascii="Times New Roman" w:hAnsi="Times New Roman" w:cs="Times New Roman"/>
          <w:b/>
          <w:bCs/>
          <w:sz w:val="24"/>
          <w:szCs w:val="24"/>
          <w:u w:val="single"/>
        </w:rPr>
        <w:t>Quality Assurance</w:t>
      </w:r>
      <w:r w:rsidRPr="00D46E26">
        <w:rPr>
          <w:rFonts w:ascii="Times New Roman" w:hAnsi="Times New Roman" w:cs="Times New Roman"/>
          <w:sz w:val="24"/>
          <w:szCs w:val="24"/>
        </w:rPr>
        <w:t xml:space="preserve">: </w:t>
      </w:r>
      <w:r w:rsidRPr="00D46E26">
        <w:rPr>
          <w:rFonts w:ascii="Times New Roman" w:hAnsi="Times New Roman" w:cs="Times New Roman"/>
          <w:sz w:val="24"/>
          <w:szCs w:val="24"/>
          <w:shd w:val="clear" w:color="auto" w:fill="FAFBFD"/>
        </w:rPr>
        <w:t xml:space="preserve">Quality assurance is an automated process that operates continuously throughout the development of the training data. With the Labelbox consensus and benchmark features, you can automate consistency and accuracy tests. These tests allow you to customize the percentage of your data to test and the number of annotators that will annotate the test data. </w:t>
      </w:r>
    </w:p>
    <w:p w14:paraId="5D7F030B" w14:textId="42B085B6" w:rsidR="003D5E77" w:rsidRPr="007B7D53" w:rsidRDefault="0011198D" w:rsidP="00EB6D5B">
      <w:pPr>
        <w:spacing w:after="0"/>
        <w:jc w:val="both"/>
        <w:rPr>
          <w:rFonts w:ascii="Times New Roman" w:hAnsi="Times New Roman" w:cs="Times New Roman"/>
          <w:sz w:val="24"/>
          <w:szCs w:val="24"/>
        </w:rPr>
      </w:pPr>
      <w:r w:rsidRPr="00D46E26">
        <w:rPr>
          <w:rFonts w:ascii="Times New Roman" w:hAnsi="Times New Roman" w:cs="Times New Roman"/>
          <w:sz w:val="24"/>
          <w:szCs w:val="24"/>
        </w:rPr>
        <w:t>As the annotators are randomly benchmarked, you can monitor project quality with the overall quality graph.</w:t>
      </w:r>
    </w:p>
    <w:p w14:paraId="441A380B" w14:textId="76FD3C29" w:rsidR="00700C34" w:rsidRPr="00D46E26" w:rsidRDefault="00700C34" w:rsidP="007B7D53">
      <w:pPr>
        <w:spacing w:after="0"/>
        <w:jc w:val="both"/>
        <w:rPr>
          <w:rFonts w:ascii="Times New Roman" w:hAnsi="Times New Roman" w:cs="Times New Roman"/>
          <w:sz w:val="24"/>
          <w:szCs w:val="24"/>
        </w:rPr>
      </w:pPr>
      <w:r w:rsidRPr="00D46E26">
        <w:rPr>
          <w:rFonts w:ascii="Times New Roman" w:hAnsi="Times New Roman" w:cs="Times New Roman"/>
          <w:b/>
          <w:bCs/>
          <w:sz w:val="24"/>
          <w:szCs w:val="24"/>
          <w:u w:val="single"/>
        </w:rPr>
        <w:t>Benchmarks</w:t>
      </w:r>
      <w:r w:rsidRPr="00D46E26">
        <w:rPr>
          <w:rFonts w:ascii="Times New Roman" w:hAnsi="Times New Roman" w:cs="Times New Roman"/>
          <w:sz w:val="24"/>
          <w:szCs w:val="24"/>
        </w:rPr>
        <w:t>:</w:t>
      </w:r>
    </w:p>
    <w:p w14:paraId="34C0F9D2" w14:textId="43B2B1AB" w:rsidR="00700C34" w:rsidRPr="00E661A3" w:rsidRDefault="00D46E26" w:rsidP="007B7D53">
      <w:pPr>
        <w:spacing w:after="0"/>
        <w:jc w:val="both"/>
        <w:rPr>
          <w:rFonts w:ascii="Times New Roman" w:hAnsi="Times New Roman" w:cs="Times New Roman"/>
          <w:sz w:val="24"/>
          <w:szCs w:val="24"/>
          <w:lang w:eastAsia="en-IN"/>
        </w:rPr>
      </w:pPr>
      <w:r w:rsidRPr="001E69E9">
        <w:rPr>
          <w:rFonts w:ascii="Times New Roman" w:hAnsi="Times New Roman" w:cs="Times New Roman"/>
          <w:b/>
          <w:bCs/>
          <w:sz w:val="24"/>
          <w:szCs w:val="24"/>
          <w:u w:val="single"/>
          <w:lang w:eastAsia="en-IN"/>
        </w:rPr>
        <w:t>Benchmark’s</w:t>
      </w:r>
      <w:r w:rsidR="00700C34" w:rsidRPr="001E69E9">
        <w:rPr>
          <w:rFonts w:ascii="Times New Roman" w:hAnsi="Times New Roman" w:cs="Times New Roman"/>
          <w:b/>
          <w:bCs/>
          <w:sz w:val="24"/>
          <w:szCs w:val="24"/>
          <w:u w:val="single"/>
          <w:lang w:eastAsia="en-IN"/>
        </w:rPr>
        <w:t xml:space="preserve"> workflow</w:t>
      </w:r>
      <w:r w:rsidR="00E661A3">
        <w:rPr>
          <w:rFonts w:ascii="Times New Roman" w:hAnsi="Times New Roman" w:cs="Times New Roman"/>
          <w:sz w:val="24"/>
          <w:szCs w:val="24"/>
          <w:lang w:eastAsia="en-IN"/>
        </w:rPr>
        <w:t>:</w:t>
      </w:r>
    </w:p>
    <w:p w14:paraId="6A3CC64D" w14:textId="104D7D03" w:rsidR="00700C34" w:rsidRPr="00D46E26" w:rsidRDefault="00700C34" w:rsidP="005374C3">
      <w:pPr>
        <w:pStyle w:val="ListParagraph"/>
        <w:numPr>
          <w:ilvl w:val="0"/>
          <w:numId w:val="7"/>
        </w:numPr>
        <w:jc w:val="both"/>
        <w:rPr>
          <w:rFonts w:ascii="Times New Roman" w:hAnsi="Times New Roman" w:cs="Times New Roman"/>
          <w:spacing w:val="3"/>
          <w:sz w:val="24"/>
          <w:szCs w:val="24"/>
          <w:lang w:eastAsia="en-IN"/>
        </w:rPr>
      </w:pPr>
      <w:r w:rsidRPr="00D46E26">
        <w:rPr>
          <w:rFonts w:ascii="Times New Roman" w:hAnsi="Times New Roman" w:cs="Times New Roman"/>
          <w:spacing w:val="3"/>
          <w:sz w:val="24"/>
          <w:szCs w:val="24"/>
          <w:lang w:eastAsia="en-IN"/>
        </w:rPr>
        <w:t>Create a new Benchmark by starring an existing label</w:t>
      </w:r>
      <w:r w:rsidR="005374C3" w:rsidRPr="00D46E26">
        <w:rPr>
          <w:rFonts w:ascii="Times New Roman" w:hAnsi="Times New Roman" w:cs="Times New Roman"/>
          <w:spacing w:val="3"/>
          <w:sz w:val="24"/>
          <w:szCs w:val="24"/>
          <w:lang w:eastAsia="en-IN"/>
        </w:rPr>
        <w:t>.</w:t>
      </w:r>
    </w:p>
    <w:p w14:paraId="38907015" w14:textId="07C18B26" w:rsidR="00700C34" w:rsidRPr="00D46E26" w:rsidRDefault="00700C34" w:rsidP="005374C3">
      <w:pPr>
        <w:pStyle w:val="ListParagraph"/>
        <w:numPr>
          <w:ilvl w:val="0"/>
          <w:numId w:val="7"/>
        </w:numPr>
        <w:jc w:val="both"/>
        <w:rPr>
          <w:rFonts w:ascii="Times New Roman" w:hAnsi="Times New Roman" w:cs="Times New Roman"/>
          <w:spacing w:val="3"/>
          <w:sz w:val="24"/>
          <w:szCs w:val="24"/>
          <w:lang w:eastAsia="en-IN"/>
        </w:rPr>
      </w:pPr>
      <w:r w:rsidRPr="00D46E26">
        <w:rPr>
          <w:rFonts w:ascii="Times New Roman" w:hAnsi="Times New Roman" w:cs="Times New Roman"/>
          <w:spacing w:val="3"/>
          <w:sz w:val="24"/>
          <w:szCs w:val="24"/>
          <w:lang w:eastAsia="en-IN"/>
        </w:rPr>
        <w:t>Automatically annotators get benchmarked at random intervals</w:t>
      </w:r>
      <w:r w:rsidR="005374C3" w:rsidRPr="00D46E26">
        <w:rPr>
          <w:rFonts w:ascii="Times New Roman" w:hAnsi="Times New Roman" w:cs="Times New Roman"/>
          <w:spacing w:val="3"/>
          <w:sz w:val="24"/>
          <w:szCs w:val="24"/>
          <w:lang w:eastAsia="en-IN"/>
        </w:rPr>
        <w:t>.</w:t>
      </w:r>
    </w:p>
    <w:p w14:paraId="1828B5FD" w14:textId="2A4EF961" w:rsidR="00700C34" w:rsidRPr="00D46E26" w:rsidRDefault="00700C34" w:rsidP="005374C3">
      <w:pPr>
        <w:pStyle w:val="ListParagraph"/>
        <w:numPr>
          <w:ilvl w:val="0"/>
          <w:numId w:val="7"/>
        </w:numPr>
        <w:jc w:val="both"/>
        <w:rPr>
          <w:rFonts w:ascii="Times New Roman" w:hAnsi="Times New Roman" w:cs="Times New Roman"/>
          <w:spacing w:val="3"/>
          <w:sz w:val="24"/>
          <w:szCs w:val="24"/>
          <w:lang w:eastAsia="en-IN"/>
        </w:rPr>
      </w:pPr>
      <w:r w:rsidRPr="00D46E26">
        <w:rPr>
          <w:rFonts w:ascii="Times New Roman" w:hAnsi="Times New Roman" w:cs="Times New Roman"/>
          <w:spacing w:val="3"/>
          <w:sz w:val="24"/>
          <w:szCs w:val="24"/>
          <w:lang w:eastAsia="en-IN"/>
        </w:rPr>
        <w:t>Keep track of your project’s overall quality and look into any deviation, either by annotator or by benchmark.</w:t>
      </w:r>
    </w:p>
    <w:p w14:paraId="6BF9F8E3" w14:textId="77777777" w:rsidR="00700C34" w:rsidRPr="005374C3" w:rsidRDefault="00700C34" w:rsidP="005374C3">
      <w:pPr>
        <w:jc w:val="both"/>
        <w:rPr>
          <w:rFonts w:ascii="Times New Roman" w:hAnsi="Times New Roman" w:cs="Times New Roman"/>
        </w:rPr>
      </w:pPr>
    </w:p>
    <w:p w14:paraId="3781032C" w14:textId="5F7B2E55" w:rsidR="0011198D" w:rsidRDefault="00C1005F" w:rsidP="008F24F8">
      <w:pPr>
        <w:jc w:val="center"/>
        <w:rPr>
          <w:rFonts w:ascii="Times New Roman" w:hAnsi="Times New Roman" w:cs="Times New Roman"/>
          <w:color w:val="49535F"/>
          <w:spacing w:val="3"/>
          <w:sz w:val="27"/>
          <w:szCs w:val="27"/>
        </w:rPr>
      </w:pPr>
      <w:r>
        <w:rPr>
          <w:noProof/>
        </w:rPr>
        <w:lastRenderedPageBreak/>
        <w:drawing>
          <wp:inline distT="0" distB="0" distL="0" distR="0" wp14:anchorId="13AD5CC1" wp14:editId="4851F779">
            <wp:extent cx="5731510" cy="24371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7130"/>
                    </a:xfrm>
                    <a:prstGeom prst="rect">
                      <a:avLst/>
                    </a:prstGeom>
                  </pic:spPr>
                </pic:pic>
              </a:graphicData>
            </a:graphic>
          </wp:inline>
        </w:drawing>
      </w:r>
    </w:p>
    <w:p w14:paraId="4BEA0C8F" w14:textId="1D4DFB9E" w:rsidR="008F24F8" w:rsidRDefault="005B7FB5" w:rsidP="008F24F8">
      <w:pPr>
        <w:jc w:val="center"/>
        <w:rPr>
          <w:rFonts w:ascii="Times New Roman" w:hAnsi="Times New Roman" w:cs="Times New Roman"/>
          <w:color w:val="49535F"/>
          <w:spacing w:val="3"/>
          <w:sz w:val="27"/>
          <w:szCs w:val="27"/>
        </w:rPr>
      </w:pPr>
      <w:r>
        <w:rPr>
          <w:noProof/>
        </w:rPr>
        <w:drawing>
          <wp:inline distT="0" distB="0" distL="0" distR="0" wp14:anchorId="53BAB004" wp14:editId="6F171761">
            <wp:extent cx="5731510" cy="25819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81910"/>
                    </a:xfrm>
                    <a:prstGeom prst="rect">
                      <a:avLst/>
                    </a:prstGeom>
                  </pic:spPr>
                </pic:pic>
              </a:graphicData>
            </a:graphic>
          </wp:inline>
        </w:drawing>
      </w:r>
    </w:p>
    <w:p w14:paraId="6419173A" w14:textId="18CF1914" w:rsidR="00404846" w:rsidRDefault="00404846" w:rsidP="008F24F8">
      <w:pPr>
        <w:jc w:val="center"/>
        <w:rPr>
          <w:rFonts w:ascii="Times New Roman" w:hAnsi="Times New Roman" w:cs="Times New Roman"/>
          <w:color w:val="49535F"/>
          <w:spacing w:val="3"/>
          <w:sz w:val="27"/>
          <w:szCs w:val="27"/>
        </w:rPr>
      </w:pPr>
      <w:r>
        <w:rPr>
          <w:noProof/>
        </w:rPr>
        <w:drawing>
          <wp:inline distT="0" distB="0" distL="0" distR="0" wp14:anchorId="5C01D334" wp14:editId="5766C16E">
            <wp:extent cx="5731510" cy="24961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6185"/>
                    </a:xfrm>
                    <a:prstGeom prst="rect">
                      <a:avLst/>
                    </a:prstGeom>
                  </pic:spPr>
                </pic:pic>
              </a:graphicData>
            </a:graphic>
          </wp:inline>
        </w:drawing>
      </w:r>
    </w:p>
    <w:p w14:paraId="4F2E7E24" w14:textId="183D77CA" w:rsidR="0011198D" w:rsidRPr="00872729" w:rsidRDefault="006F57D7" w:rsidP="00872729">
      <w:pPr>
        <w:jc w:val="center"/>
        <w:rPr>
          <w:rFonts w:ascii="Times New Roman" w:hAnsi="Times New Roman" w:cs="Times New Roman"/>
          <w:b/>
          <w:bCs/>
          <w:spacing w:val="3"/>
          <w:sz w:val="24"/>
          <w:szCs w:val="24"/>
        </w:rPr>
      </w:pPr>
      <w:r w:rsidRPr="00801083">
        <w:rPr>
          <w:rFonts w:ascii="Times New Roman" w:hAnsi="Times New Roman" w:cs="Times New Roman"/>
          <w:b/>
          <w:bCs/>
          <w:spacing w:val="3"/>
          <w:sz w:val="24"/>
          <w:szCs w:val="24"/>
        </w:rPr>
        <w:t xml:space="preserve">Figure 1: Graph of </w:t>
      </w:r>
      <w:r w:rsidR="00090F60" w:rsidRPr="00801083">
        <w:rPr>
          <w:rFonts w:ascii="Times New Roman" w:hAnsi="Times New Roman" w:cs="Times New Roman"/>
          <w:b/>
          <w:bCs/>
          <w:spacing w:val="3"/>
          <w:sz w:val="24"/>
          <w:szCs w:val="24"/>
        </w:rPr>
        <w:t xml:space="preserve">TPRI </w:t>
      </w:r>
      <w:r w:rsidR="009A4C3A" w:rsidRPr="00801083">
        <w:rPr>
          <w:rFonts w:ascii="Times New Roman" w:hAnsi="Times New Roman" w:cs="Times New Roman"/>
          <w:b/>
          <w:bCs/>
          <w:spacing w:val="3"/>
          <w:sz w:val="24"/>
          <w:szCs w:val="24"/>
        </w:rPr>
        <w:t>A</w:t>
      </w:r>
      <w:r w:rsidRPr="00801083">
        <w:rPr>
          <w:rFonts w:ascii="Times New Roman" w:hAnsi="Times New Roman" w:cs="Times New Roman"/>
          <w:b/>
          <w:bCs/>
          <w:spacing w:val="3"/>
          <w:sz w:val="24"/>
          <w:szCs w:val="24"/>
        </w:rPr>
        <w:t>nnotators progress and training data quality</w:t>
      </w:r>
    </w:p>
    <w:p w14:paraId="1FE7887E" w14:textId="6983DF8E" w:rsidR="008955D3" w:rsidRPr="00D27985" w:rsidRDefault="008955D3" w:rsidP="005374C3">
      <w:pPr>
        <w:jc w:val="both"/>
        <w:rPr>
          <w:rFonts w:ascii="Times New Roman" w:hAnsi="Times New Roman" w:cs="Times New Roman"/>
          <w:sz w:val="24"/>
          <w:szCs w:val="24"/>
        </w:rPr>
      </w:pPr>
      <w:r w:rsidRPr="00D27985">
        <w:rPr>
          <w:rFonts w:ascii="Times New Roman" w:hAnsi="Times New Roman" w:cs="Times New Roman"/>
          <w:sz w:val="24"/>
          <w:szCs w:val="24"/>
        </w:rPr>
        <w:t>To troubleshoot drops in quality, we can explore performance by annotator or benchmark.</w:t>
      </w:r>
    </w:p>
    <w:p w14:paraId="7AD90A78" w14:textId="548B4073" w:rsidR="00663BFB" w:rsidRDefault="00663BFB" w:rsidP="00663BFB">
      <w:pPr>
        <w:jc w:val="center"/>
        <w:rPr>
          <w:rFonts w:ascii="Times New Roman" w:hAnsi="Times New Roman" w:cs="Times New Roman"/>
        </w:rPr>
      </w:pPr>
      <w:r>
        <w:rPr>
          <w:noProof/>
        </w:rPr>
        <w:lastRenderedPageBreak/>
        <w:drawing>
          <wp:inline distT="0" distB="0" distL="0" distR="0" wp14:anchorId="750E608E" wp14:editId="5EB9DD33">
            <wp:extent cx="5731510" cy="1543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43050"/>
                    </a:xfrm>
                    <a:prstGeom prst="rect">
                      <a:avLst/>
                    </a:prstGeom>
                  </pic:spPr>
                </pic:pic>
              </a:graphicData>
            </a:graphic>
          </wp:inline>
        </w:drawing>
      </w:r>
      <w:r>
        <w:rPr>
          <w:noProof/>
        </w:rPr>
        <w:drawing>
          <wp:inline distT="0" distB="0" distL="0" distR="0" wp14:anchorId="61A2F802" wp14:editId="2CF927A6">
            <wp:extent cx="5731510" cy="5816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81660"/>
                    </a:xfrm>
                    <a:prstGeom prst="rect">
                      <a:avLst/>
                    </a:prstGeom>
                  </pic:spPr>
                </pic:pic>
              </a:graphicData>
            </a:graphic>
          </wp:inline>
        </w:drawing>
      </w:r>
    </w:p>
    <w:p w14:paraId="6012B99C" w14:textId="7BB0E825" w:rsidR="007F4C17" w:rsidRDefault="00DD6C0B" w:rsidP="00881B12">
      <w:pPr>
        <w:jc w:val="center"/>
        <w:rPr>
          <w:rFonts w:ascii="Times New Roman" w:hAnsi="Times New Roman" w:cs="Times New Roman"/>
        </w:rPr>
      </w:pPr>
      <w:r>
        <w:rPr>
          <w:noProof/>
        </w:rPr>
        <w:drawing>
          <wp:inline distT="0" distB="0" distL="0" distR="0" wp14:anchorId="54524475" wp14:editId="0BBE93CA">
            <wp:extent cx="5885834" cy="2082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7482" cy="2083383"/>
                    </a:xfrm>
                    <a:prstGeom prst="rect">
                      <a:avLst/>
                    </a:prstGeom>
                  </pic:spPr>
                </pic:pic>
              </a:graphicData>
            </a:graphic>
          </wp:inline>
        </w:drawing>
      </w:r>
      <w:r w:rsidR="009E401F" w:rsidRPr="009E401F">
        <w:rPr>
          <w:noProof/>
        </w:rPr>
        <w:t xml:space="preserve"> </w:t>
      </w:r>
      <w:r w:rsidR="009E401F">
        <w:rPr>
          <w:noProof/>
        </w:rPr>
        <w:drawing>
          <wp:inline distT="0" distB="0" distL="0" distR="0" wp14:anchorId="0E5938A7" wp14:editId="0B3943D5">
            <wp:extent cx="5731510" cy="1473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7320"/>
                    </a:xfrm>
                    <a:prstGeom prst="rect">
                      <a:avLst/>
                    </a:prstGeom>
                  </pic:spPr>
                </pic:pic>
              </a:graphicData>
            </a:graphic>
          </wp:inline>
        </w:drawing>
      </w:r>
    </w:p>
    <w:p w14:paraId="6EB92208" w14:textId="114810B9" w:rsidR="00CB4CB5" w:rsidRDefault="00CB4CB5" w:rsidP="005047C9">
      <w:pPr>
        <w:jc w:val="center"/>
        <w:rPr>
          <w:rFonts w:ascii="Times New Roman" w:hAnsi="Times New Roman" w:cs="Times New Roman"/>
        </w:rPr>
      </w:pPr>
      <w:r>
        <w:rPr>
          <w:noProof/>
        </w:rPr>
        <w:drawing>
          <wp:inline distT="0" distB="0" distL="0" distR="0" wp14:anchorId="11AD0348" wp14:editId="7E42F5C6">
            <wp:extent cx="5731510" cy="25571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7145"/>
                    </a:xfrm>
                    <a:prstGeom prst="rect">
                      <a:avLst/>
                    </a:prstGeom>
                  </pic:spPr>
                </pic:pic>
              </a:graphicData>
            </a:graphic>
          </wp:inline>
        </w:drawing>
      </w:r>
    </w:p>
    <w:p w14:paraId="14B64BD2" w14:textId="66756420" w:rsidR="00E72BC0" w:rsidRDefault="00E72BC0" w:rsidP="005047C9">
      <w:pPr>
        <w:jc w:val="center"/>
        <w:rPr>
          <w:rFonts w:ascii="Times New Roman" w:hAnsi="Times New Roman" w:cs="Times New Roman"/>
        </w:rPr>
      </w:pPr>
    </w:p>
    <w:p w14:paraId="5F3F7EEF" w14:textId="1AE799AF" w:rsidR="00153656" w:rsidRPr="00801083" w:rsidRDefault="00153656" w:rsidP="00153656">
      <w:pPr>
        <w:jc w:val="center"/>
        <w:rPr>
          <w:rFonts w:ascii="Times New Roman" w:hAnsi="Times New Roman" w:cs="Times New Roman"/>
          <w:b/>
          <w:bCs/>
          <w:spacing w:val="3"/>
          <w:sz w:val="24"/>
          <w:szCs w:val="24"/>
        </w:rPr>
      </w:pPr>
      <w:r w:rsidRPr="00801083">
        <w:rPr>
          <w:rFonts w:ascii="Times New Roman" w:hAnsi="Times New Roman" w:cs="Times New Roman"/>
          <w:b/>
          <w:bCs/>
          <w:spacing w:val="3"/>
          <w:sz w:val="24"/>
          <w:szCs w:val="24"/>
        </w:rPr>
        <w:t xml:space="preserve">Figure 2: Graph of the performance of various </w:t>
      </w:r>
      <w:r w:rsidR="00090F60" w:rsidRPr="00801083">
        <w:rPr>
          <w:rFonts w:ascii="Times New Roman" w:hAnsi="Times New Roman" w:cs="Times New Roman"/>
          <w:b/>
          <w:bCs/>
          <w:spacing w:val="3"/>
          <w:sz w:val="24"/>
          <w:szCs w:val="24"/>
        </w:rPr>
        <w:t>TPRI</w:t>
      </w:r>
      <w:r w:rsidR="009A4C3A" w:rsidRPr="00801083">
        <w:rPr>
          <w:rFonts w:ascii="Times New Roman" w:hAnsi="Times New Roman" w:cs="Times New Roman"/>
          <w:b/>
          <w:bCs/>
          <w:spacing w:val="3"/>
          <w:sz w:val="24"/>
          <w:szCs w:val="24"/>
        </w:rPr>
        <w:t xml:space="preserve"> A</w:t>
      </w:r>
      <w:r w:rsidRPr="00801083">
        <w:rPr>
          <w:rFonts w:ascii="Times New Roman" w:hAnsi="Times New Roman" w:cs="Times New Roman"/>
          <w:b/>
          <w:bCs/>
          <w:spacing w:val="3"/>
          <w:sz w:val="24"/>
          <w:szCs w:val="24"/>
        </w:rPr>
        <w:t>nnotators in a team</w:t>
      </w:r>
    </w:p>
    <w:p w14:paraId="0B147102" w14:textId="6940BB7B" w:rsidR="005E2A76" w:rsidRPr="005374C3" w:rsidRDefault="004B4500" w:rsidP="005374C3">
      <w:pPr>
        <w:jc w:val="both"/>
        <w:rPr>
          <w:rFonts w:ascii="Times New Roman" w:hAnsi="Times New Roman" w:cs="Times New Roman"/>
        </w:rPr>
      </w:pPr>
      <w:r>
        <w:rPr>
          <w:noProof/>
        </w:rPr>
        <w:lastRenderedPageBreak/>
        <w:drawing>
          <wp:inline distT="0" distB="0" distL="0" distR="0" wp14:anchorId="7365599D" wp14:editId="16F2B1FB">
            <wp:extent cx="5731510" cy="9994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99490"/>
                    </a:xfrm>
                    <a:prstGeom prst="rect">
                      <a:avLst/>
                    </a:prstGeom>
                  </pic:spPr>
                </pic:pic>
              </a:graphicData>
            </a:graphic>
          </wp:inline>
        </w:drawing>
      </w:r>
    </w:p>
    <w:p w14:paraId="79946F8A" w14:textId="6196DCDC" w:rsidR="005E2A76" w:rsidRPr="005374C3" w:rsidRDefault="004B4500" w:rsidP="005374C3">
      <w:pPr>
        <w:jc w:val="both"/>
        <w:rPr>
          <w:rFonts w:ascii="Times New Roman" w:hAnsi="Times New Roman" w:cs="Times New Roman"/>
        </w:rPr>
      </w:pPr>
      <w:r>
        <w:rPr>
          <w:noProof/>
        </w:rPr>
        <w:drawing>
          <wp:inline distT="0" distB="0" distL="0" distR="0" wp14:anchorId="73A3CC25" wp14:editId="5B6C1CE2">
            <wp:extent cx="5731510" cy="9994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99490"/>
                    </a:xfrm>
                    <a:prstGeom prst="rect">
                      <a:avLst/>
                    </a:prstGeom>
                  </pic:spPr>
                </pic:pic>
              </a:graphicData>
            </a:graphic>
          </wp:inline>
        </w:drawing>
      </w:r>
    </w:p>
    <w:p w14:paraId="5CD4B8E4" w14:textId="7EEAC3FD" w:rsidR="005E2A76" w:rsidRPr="005374C3" w:rsidRDefault="005E2A76" w:rsidP="005374C3">
      <w:pPr>
        <w:jc w:val="both"/>
        <w:rPr>
          <w:rFonts w:ascii="Times New Roman" w:hAnsi="Times New Roman" w:cs="Times New Roman"/>
        </w:rPr>
      </w:pPr>
      <w:r w:rsidRPr="005374C3">
        <w:rPr>
          <w:rFonts w:ascii="Times New Roman" w:hAnsi="Times New Roman" w:cs="Times New Roman"/>
          <w:noProof/>
        </w:rPr>
        <w:drawing>
          <wp:inline distT="0" distB="0" distL="0" distR="0" wp14:anchorId="0BB8B9CA" wp14:editId="79B86A4C">
            <wp:extent cx="5731510" cy="10464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46480"/>
                    </a:xfrm>
                    <a:prstGeom prst="rect">
                      <a:avLst/>
                    </a:prstGeom>
                  </pic:spPr>
                </pic:pic>
              </a:graphicData>
            </a:graphic>
          </wp:inline>
        </w:drawing>
      </w:r>
    </w:p>
    <w:p w14:paraId="61CC3748" w14:textId="2EC4CDA7" w:rsidR="00131036" w:rsidRDefault="00C14A8D" w:rsidP="005374C3">
      <w:pPr>
        <w:jc w:val="both"/>
        <w:rPr>
          <w:rFonts w:ascii="Times New Roman" w:hAnsi="Times New Roman" w:cs="Times New Roman"/>
        </w:rPr>
      </w:pPr>
      <w:r>
        <w:rPr>
          <w:noProof/>
        </w:rPr>
        <w:drawing>
          <wp:inline distT="0" distB="0" distL="0" distR="0" wp14:anchorId="1B56391E" wp14:editId="6E5CDFB1">
            <wp:extent cx="5731510" cy="1207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7770"/>
                    </a:xfrm>
                    <a:prstGeom prst="rect">
                      <a:avLst/>
                    </a:prstGeom>
                  </pic:spPr>
                </pic:pic>
              </a:graphicData>
            </a:graphic>
          </wp:inline>
        </w:drawing>
      </w:r>
    </w:p>
    <w:p w14:paraId="4DADDAB9" w14:textId="4F123AF0" w:rsidR="00BD7BFE" w:rsidRDefault="00EE5567" w:rsidP="005374C3">
      <w:pPr>
        <w:jc w:val="both"/>
        <w:rPr>
          <w:rFonts w:ascii="Times New Roman" w:hAnsi="Times New Roman" w:cs="Times New Roman"/>
        </w:rPr>
      </w:pPr>
      <w:r>
        <w:rPr>
          <w:noProof/>
        </w:rPr>
        <w:drawing>
          <wp:inline distT="0" distB="0" distL="0" distR="0" wp14:anchorId="47132EEB" wp14:editId="48C3CF67">
            <wp:extent cx="5731510" cy="9575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57580"/>
                    </a:xfrm>
                    <a:prstGeom prst="rect">
                      <a:avLst/>
                    </a:prstGeom>
                  </pic:spPr>
                </pic:pic>
              </a:graphicData>
            </a:graphic>
          </wp:inline>
        </w:drawing>
      </w:r>
    </w:p>
    <w:p w14:paraId="096BD6AB" w14:textId="09170A8F" w:rsidR="00EE5567" w:rsidRDefault="00EE5567" w:rsidP="005374C3">
      <w:pPr>
        <w:jc w:val="both"/>
        <w:rPr>
          <w:rFonts w:ascii="Times New Roman" w:hAnsi="Times New Roman" w:cs="Times New Roman"/>
        </w:rPr>
      </w:pPr>
      <w:r>
        <w:rPr>
          <w:noProof/>
        </w:rPr>
        <w:drawing>
          <wp:inline distT="0" distB="0" distL="0" distR="0" wp14:anchorId="53FCB869" wp14:editId="76B92365">
            <wp:extent cx="5731510" cy="1424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24940"/>
                    </a:xfrm>
                    <a:prstGeom prst="rect">
                      <a:avLst/>
                    </a:prstGeom>
                  </pic:spPr>
                </pic:pic>
              </a:graphicData>
            </a:graphic>
          </wp:inline>
        </w:drawing>
      </w:r>
    </w:p>
    <w:p w14:paraId="2726979B" w14:textId="71E427B1" w:rsidR="00E71270" w:rsidRPr="00132269" w:rsidRDefault="00E71270" w:rsidP="00E71270">
      <w:pPr>
        <w:jc w:val="center"/>
        <w:rPr>
          <w:rFonts w:ascii="Times New Roman" w:hAnsi="Times New Roman" w:cs="Times New Roman"/>
          <w:sz w:val="24"/>
          <w:szCs w:val="24"/>
        </w:rPr>
      </w:pPr>
      <w:r w:rsidRPr="00132269">
        <w:rPr>
          <w:rFonts w:ascii="Times New Roman" w:hAnsi="Times New Roman" w:cs="Times New Roman"/>
          <w:b/>
          <w:bCs/>
          <w:spacing w:val="3"/>
          <w:sz w:val="24"/>
          <w:szCs w:val="24"/>
        </w:rPr>
        <w:t xml:space="preserve">Figure </w:t>
      </w:r>
      <w:r w:rsidR="001B4BD7" w:rsidRPr="00132269">
        <w:rPr>
          <w:rFonts w:ascii="Times New Roman" w:hAnsi="Times New Roman" w:cs="Times New Roman"/>
          <w:b/>
          <w:bCs/>
          <w:spacing w:val="3"/>
          <w:sz w:val="24"/>
          <w:szCs w:val="24"/>
        </w:rPr>
        <w:t>3</w:t>
      </w:r>
      <w:r w:rsidRPr="00132269">
        <w:rPr>
          <w:rFonts w:ascii="Times New Roman" w:hAnsi="Times New Roman" w:cs="Times New Roman"/>
          <w:b/>
          <w:bCs/>
          <w:spacing w:val="3"/>
          <w:sz w:val="24"/>
          <w:szCs w:val="24"/>
        </w:rPr>
        <w:t>: Graphs of individual performance of each</w:t>
      </w:r>
      <w:r w:rsidR="00132269">
        <w:rPr>
          <w:rFonts w:ascii="Times New Roman" w:hAnsi="Times New Roman" w:cs="Times New Roman"/>
          <w:b/>
          <w:bCs/>
          <w:spacing w:val="3"/>
          <w:sz w:val="24"/>
          <w:szCs w:val="24"/>
        </w:rPr>
        <w:t xml:space="preserve"> TPRI</w:t>
      </w:r>
      <w:r w:rsidRPr="00132269">
        <w:rPr>
          <w:rFonts w:ascii="Times New Roman" w:hAnsi="Times New Roman" w:cs="Times New Roman"/>
          <w:b/>
          <w:bCs/>
          <w:spacing w:val="3"/>
          <w:sz w:val="24"/>
          <w:szCs w:val="24"/>
        </w:rPr>
        <w:t xml:space="preserve"> </w:t>
      </w:r>
      <w:r w:rsidR="00132269">
        <w:rPr>
          <w:rFonts w:ascii="Times New Roman" w:hAnsi="Times New Roman" w:cs="Times New Roman"/>
          <w:b/>
          <w:bCs/>
          <w:spacing w:val="3"/>
          <w:sz w:val="24"/>
          <w:szCs w:val="24"/>
        </w:rPr>
        <w:t>A</w:t>
      </w:r>
      <w:r w:rsidRPr="00132269">
        <w:rPr>
          <w:rFonts w:ascii="Times New Roman" w:hAnsi="Times New Roman" w:cs="Times New Roman"/>
          <w:b/>
          <w:bCs/>
          <w:spacing w:val="3"/>
          <w:sz w:val="24"/>
          <w:szCs w:val="24"/>
        </w:rPr>
        <w:t>nnotator</w:t>
      </w:r>
    </w:p>
    <w:p w14:paraId="77060896" w14:textId="6728794B" w:rsidR="00CD6D84" w:rsidRPr="007F5424" w:rsidRDefault="00CD6D84" w:rsidP="005374C3">
      <w:pPr>
        <w:jc w:val="both"/>
        <w:rPr>
          <w:rFonts w:ascii="Times New Roman" w:hAnsi="Times New Roman" w:cs="Times New Roman"/>
          <w:sz w:val="24"/>
          <w:szCs w:val="24"/>
        </w:rPr>
      </w:pPr>
      <w:r w:rsidRPr="007F5424">
        <w:rPr>
          <w:rFonts w:ascii="Times New Roman" w:hAnsi="Times New Roman" w:cs="Times New Roman"/>
          <w:sz w:val="24"/>
          <w:szCs w:val="24"/>
        </w:rPr>
        <w:t>Systemic poor annotator performance is the indication of poor instructions, while poor performance on certain part of data is the indication of edge cases. Data scientists use these values to help them improve annotator on-boarding and education processes.</w:t>
      </w:r>
    </w:p>
    <w:p w14:paraId="2A543C75" w14:textId="5FBB0BAA" w:rsidR="0011198D" w:rsidRPr="007F5424" w:rsidRDefault="00177E18" w:rsidP="00872729">
      <w:pPr>
        <w:spacing w:after="0"/>
        <w:jc w:val="both"/>
        <w:rPr>
          <w:rFonts w:ascii="Times New Roman" w:hAnsi="Times New Roman" w:cs="Times New Roman"/>
          <w:sz w:val="24"/>
          <w:szCs w:val="24"/>
        </w:rPr>
      </w:pPr>
      <w:r w:rsidRPr="00553955">
        <w:rPr>
          <w:rFonts w:ascii="Times New Roman" w:hAnsi="Times New Roman" w:cs="Times New Roman"/>
          <w:b/>
          <w:bCs/>
          <w:sz w:val="24"/>
          <w:szCs w:val="24"/>
          <w:u w:val="single"/>
        </w:rPr>
        <w:t>Consensus</w:t>
      </w:r>
      <w:r w:rsidRPr="007F5424">
        <w:rPr>
          <w:rFonts w:ascii="Times New Roman" w:hAnsi="Times New Roman" w:cs="Times New Roman"/>
          <w:sz w:val="24"/>
          <w:szCs w:val="24"/>
        </w:rPr>
        <w:t xml:space="preserve">: </w:t>
      </w:r>
      <w:hyperlink r:id="rId25" w:history="1">
        <w:r w:rsidRPr="007F5424">
          <w:rPr>
            <w:rFonts w:ascii="Times New Roman" w:hAnsi="Times New Roman" w:cs="Times New Roman"/>
            <w:sz w:val="24"/>
            <w:szCs w:val="24"/>
          </w:rPr>
          <w:t>Consensus</w:t>
        </w:r>
      </w:hyperlink>
      <w:r w:rsidRPr="007F5424">
        <w:rPr>
          <w:rFonts w:ascii="Times New Roman" w:hAnsi="Times New Roman" w:cs="Times New Roman"/>
          <w:sz w:val="24"/>
          <w:szCs w:val="24"/>
        </w:rPr>
        <w:t> measures the rate of agreement between multiple annotators (human or machine). A consensus score is calculated by dividing the sum of agreeing labels by the total number of labels per asset.</w:t>
      </w:r>
    </w:p>
    <w:p w14:paraId="268E44BC" w14:textId="79942740" w:rsidR="00011DA1" w:rsidRPr="00E661A3" w:rsidRDefault="00011DA1" w:rsidP="00872729">
      <w:pPr>
        <w:spacing w:after="0"/>
        <w:jc w:val="both"/>
        <w:rPr>
          <w:rFonts w:ascii="Times New Roman" w:hAnsi="Times New Roman" w:cs="Times New Roman"/>
          <w:sz w:val="24"/>
          <w:szCs w:val="24"/>
          <w:lang w:eastAsia="en-IN"/>
        </w:rPr>
      </w:pPr>
      <w:r w:rsidRPr="00381082">
        <w:rPr>
          <w:rFonts w:ascii="Times New Roman" w:hAnsi="Times New Roman" w:cs="Times New Roman"/>
          <w:b/>
          <w:bCs/>
          <w:sz w:val="24"/>
          <w:szCs w:val="24"/>
          <w:u w:val="single"/>
          <w:lang w:eastAsia="en-IN"/>
        </w:rPr>
        <w:lastRenderedPageBreak/>
        <w:t>Consensus Workflow</w:t>
      </w:r>
      <w:r w:rsidR="00E661A3">
        <w:rPr>
          <w:rFonts w:ascii="Times New Roman" w:hAnsi="Times New Roman" w:cs="Times New Roman"/>
          <w:sz w:val="24"/>
          <w:szCs w:val="24"/>
          <w:lang w:eastAsia="en-IN"/>
        </w:rPr>
        <w:t>:</w:t>
      </w:r>
    </w:p>
    <w:p w14:paraId="3AEFA169" w14:textId="15D2F2E3" w:rsidR="00011DA1" w:rsidRPr="00553955" w:rsidRDefault="00011DA1" w:rsidP="00553955">
      <w:pPr>
        <w:pStyle w:val="ListParagraph"/>
        <w:numPr>
          <w:ilvl w:val="0"/>
          <w:numId w:val="9"/>
        </w:numPr>
        <w:jc w:val="both"/>
        <w:rPr>
          <w:rFonts w:ascii="Times New Roman" w:hAnsi="Times New Roman" w:cs="Times New Roman"/>
          <w:spacing w:val="3"/>
          <w:sz w:val="24"/>
          <w:szCs w:val="24"/>
          <w:lang w:eastAsia="en-IN"/>
        </w:rPr>
      </w:pPr>
      <w:r w:rsidRPr="00553955">
        <w:rPr>
          <w:rFonts w:ascii="Times New Roman" w:hAnsi="Times New Roman" w:cs="Times New Roman"/>
          <w:spacing w:val="3"/>
          <w:sz w:val="24"/>
          <w:szCs w:val="24"/>
          <w:lang w:eastAsia="en-IN"/>
        </w:rPr>
        <w:t>Enable consensus and customize the consensus parameters.</w:t>
      </w:r>
    </w:p>
    <w:p w14:paraId="16100D11" w14:textId="58BCB7BE" w:rsidR="00011DA1" w:rsidRPr="00553955" w:rsidRDefault="00011DA1" w:rsidP="00553955">
      <w:pPr>
        <w:pStyle w:val="ListParagraph"/>
        <w:numPr>
          <w:ilvl w:val="0"/>
          <w:numId w:val="9"/>
        </w:numPr>
        <w:jc w:val="both"/>
        <w:rPr>
          <w:rFonts w:ascii="Times New Roman" w:hAnsi="Times New Roman" w:cs="Times New Roman"/>
          <w:spacing w:val="3"/>
          <w:sz w:val="24"/>
          <w:szCs w:val="24"/>
          <w:lang w:eastAsia="en-IN"/>
        </w:rPr>
      </w:pPr>
      <w:r w:rsidRPr="00553955">
        <w:rPr>
          <w:rFonts w:ascii="Times New Roman" w:hAnsi="Times New Roman" w:cs="Times New Roman"/>
          <w:spacing w:val="3"/>
          <w:sz w:val="24"/>
          <w:szCs w:val="24"/>
          <w:lang w:eastAsia="en-IN"/>
        </w:rPr>
        <w:t>Automatic random labels are distributed across annotators at random intervals.</w:t>
      </w:r>
    </w:p>
    <w:p w14:paraId="00D20971" w14:textId="41179A00" w:rsidR="00011DA1" w:rsidRPr="00553955" w:rsidRDefault="00011DA1" w:rsidP="00553955">
      <w:pPr>
        <w:pStyle w:val="ListParagraph"/>
        <w:numPr>
          <w:ilvl w:val="0"/>
          <w:numId w:val="9"/>
        </w:numPr>
        <w:jc w:val="both"/>
        <w:rPr>
          <w:rFonts w:ascii="Times New Roman" w:hAnsi="Times New Roman" w:cs="Times New Roman"/>
          <w:spacing w:val="3"/>
          <w:sz w:val="24"/>
          <w:szCs w:val="24"/>
          <w:lang w:eastAsia="en-IN"/>
        </w:rPr>
      </w:pPr>
      <w:r w:rsidRPr="00553955">
        <w:rPr>
          <w:rFonts w:ascii="Times New Roman" w:hAnsi="Times New Roman" w:cs="Times New Roman"/>
          <w:spacing w:val="3"/>
          <w:sz w:val="24"/>
          <w:szCs w:val="24"/>
          <w:lang w:eastAsia="en-IN"/>
        </w:rPr>
        <w:t>Keep the track of the overall consistency and investigate any fallouts in quality by examining into individual annotator and label consensus scores.</w:t>
      </w:r>
    </w:p>
    <w:p w14:paraId="5C15C577" w14:textId="46B0FFCD" w:rsidR="00700C34" w:rsidRPr="006201C7" w:rsidRDefault="00700C34" w:rsidP="005374C3">
      <w:pPr>
        <w:jc w:val="both"/>
        <w:rPr>
          <w:rFonts w:ascii="Times New Roman" w:hAnsi="Times New Roman" w:cs="Times New Roman"/>
          <w:sz w:val="24"/>
          <w:szCs w:val="24"/>
          <w:lang w:eastAsia="en-IN"/>
        </w:rPr>
      </w:pPr>
      <w:r w:rsidRPr="006201C7">
        <w:rPr>
          <w:rFonts w:ascii="Times New Roman" w:hAnsi="Times New Roman" w:cs="Times New Roman"/>
          <w:sz w:val="24"/>
          <w:szCs w:val="24"/>
          <w:lang w:eastAsia="en-IN"/>
        </w:rPr>
        <w:t>To configure consensus, you can customize the percentage of training data and the number of annotators to test.</w:t>
      </w:r>
    </w:p>
    <w:p w14:paraId="25BB6182" w14:textId="787D08FF" w:rsidR="00011DA1" w:rsidRPr="005374C3" w:rsidRDefault="00830ECA" w:rsidP="00112975">
      <w:pPr>
        <w:jc w:val="center"/>
        <w:rPr>
          <w:rFonts w:ascii="Times New Roman" w:hAnsi="Times New Roman" w:cs="Times New Roman"/>
        </w:rPr>
      </w:pPr>
      <w:r w:rsidRPr="005374C3">
        <w:rPr>
          <w:rFonts w:ascii="Times New Roman" w:hAnsi="Times New Roman" w:cs="Times New Roman"/>
          <w:noProof/>
        </w:rPr>
        <w:drawing>
          <wp:inline distT="0" distB="0" distL="0" distR="0" wp14:anchorId="6FCF25CE" wp14:editId="715F0D87">
            <wp:extent cx="5130809" cy="281267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9998" cy="2817716"/>
                    </a:xfrm>
                    <a:prstGeom prst="rect">
                      <a:avLst/>
                    </a:prstGeom>
                  </pic:spPr>
                </pic:pic>
              </a:graphicData>
            </a:graphic>
          </wp:inline>
        </w:drawing>
      </w:r>
    </w:p>
    <w:p w14:paraId="007CBB90" w14:textId="079E124D" w:rsidR="00B17090" w:rsidRDefault="008E0700" w:rsidP="00AF3323">
      <w:pPr>
        <w:jc w:val="center"/>
        <w:rPr>
          <w:rFonts w:ascii="Times New Roman" w:hAnsi="Times New Roman" w:cs="Times New Roman"/>
          <w:sz w:val="24"/>
          <w:szCs w:val="24"/>
        </w:rPr>
      </w:pPr>
      <w:r w:rsidRPr="00B17090">
        <w:rPr>
          <w:rFonts w:ascii="Times New Roman" w:hAnsi="Times New Roman" w:cs="Times New Roman"/>
          <w:b/>
          <w:bCs/>
          <w:spacing w:val="3"/>
          <w:sz w:val="24"/>
          <w:szCs w:val="24"/>
        </w:rPr>
        <w:t xml:space="preserve">Figure 4: </w:t>
      </w:r>
      <w:r w:rsidR="006201C7" w:rsidRPr="00B17090">
        <w:rPr>
          <w:rFonts w:ascii="Times New Roman" w:hAnsi="Times New Roman" w:cs="Times New Roman"/>
          <w:b/>
          <w:bCs/>
          <w:spacing w:val="3"/>
          <w:sz w:val="24"/>
          <w:szCs w:val="24"/>
        </w:rPr>
        <w:t>Consensus Workflow</w:t>
      </w:r>
    </w:p>
    <w:p w14:paraId="301E898B" w14:textId="2E0D92B6" w:rsidR="00225247" w:rsidRDefault="00830ECA" w:rsidP="005374C3">
      <w:pPr>
        <w:jc w:val="both"/>
        <w:rPr>
          <w:rFonts w:ascii="Times New Roman" w:hAnsi="Times New Roman" w:cs="Times New Roman"/>
          <w:sz w:val="24"/>
          <w:szCs w:val="24"/>
          <w:lang w:eastAsia="en-IN"/>
        </w:rPr>
      </w:pPr>
      <w:r w:rsidRPr="005374C3">
        <w:rPr>
          <w:rFonts w:ascii="Times New Roman" w:hAnsi="Times New Roman" w:cs="Times New Roman"/>
          <w:sz w:val="24"/>
          <w:szCs w:val="24"/>
          <w:lang w:eastAsia="en-IN"/>
        </w:rPr>
        <w:t>Monitor overall consistency with the Consensus histogram.</w:t>
      </w:r>
      <w:r w:rsidR="00B17090">
        <w:rPr>
          <w:rFonts w:ascii="Times New Roman" w:hAnsi="Times New Roman" w:cs="Times New Roman"/>
          <w:sz w:val="24"/>
          <w:szCs w:val="24"/>
          <w:lang w:eastAsia="en-IN"/>
        </w:rPr>
        <w:t xml:space="preserve"> </w:t>
      </w:r>
    </w:p>
    <w:p w14:paraId="59C20B76" w14:textId="00C3DB14" w:rsidR="00112975" w:rsidRDefault="00112975" w:rsidP="00112975">
      <w:pPr>
        <w:jc w:val="center"/>
        <w:rPr>
          <w:rFonts w:ascii="Times New Roman" w:hAnsi="Times New Roman" w:cs="Times New Roman"/>
          <w:sz w:val="24"/>
          <w:szCs w:val="24"/>
          <w:lang w:eastAsia="en-IN"/>
        </w:rPr>
      </w:pPr>
      <w:r>
        <w:rPr>
          <w:noProof/>
        </w:rPr>
        <w:drawing>
          <wp:inline distT="0" distB="0" distL="0" distR="0" wp14:anchorId="0C9121C4" wp14:editId="4961345A">
            <wp:extent cx="5052561" cy="2422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4453" cy="2437816"/>
                    </a:xfrm>
                    <a:prstGeom prst="rect">
                      <a:avLst/>
                    </a:prstGeom>
                  </pic:spPr>
                </pic:pic>
              </a:graphicData>
            </a:graphic>
          </wp:inline>
        </w:drawing>
      </w:r>
    </w:p>
    <w:p w14:paraId="74B847BC" w14:textId="5EE72AA3" w:rsidR="00C353E7" w:rsidRDefault="00C353E7" w:rsidP="00112975">
      <w:pPr>
        <w:jc w:val="center"/>
        <w:rPr>
          <w:rFonts w:ascii="Times New Roman" w:hAnsi="Times New Roman" w:cs="Times New Roman"/>
          <w:sz w:val="24"/>
          <w:szCs w:val="24"/>
          <w:lang w:eastAsia="en-IN"/>
        </w:rPr>
      </w:pPr>
      <w:r>
        <w:rPr>
          <w:noProof/>
        </w:rPr>
        <w:lastRenderedPageBreak/>
        <w:drawing>
          <wp:inline distT="0" distB="0" distL="0" distR="0" wp14:anchorId="655BA91F" wp14:editId="1418EC98">
            <wp:extent cx="5731510" cy="27374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37485"/>
                    </a:xfrm>
                    <a:prstGeom prst="rect">
                      <a:avLst/>
                    </a:prstGeom>
                  </pic:spPr>
                </pic:pic>
              </a:graphicData>
            </a:graphic>
          </wp:inline>
        </w:drawing>
      </w:r>
    </w:p>
    <w:p w14:paraId="59A76FDA" w14:textId="6C4FDAD4" w:rsidR="00555C8D" w:rsidRPr="00B17090" w:rsidRDefault="00555C8D" w:rsidP="00555C8D">
      <w:pPr>
        <w:jc w:val="center"/>
        <w:rPr>
          <w:rFonts w:ascii="Times New Roman" w:hAnsi="Times New Roman" w:cs="Times New Roman"/>
          <w:sz w:val="24"/>
          <w:szCs w:val="24"/>
        </w:rPr>
      </w:pPr>
      <w:r w:rsidRPr="00B17090">
        <w:rPr>
          <w:rFonts w:ascii="Times New Roman" w:hAnsi="Times New Roman" w:cs="Times New Roman"/>
          <w:b/>
          <w:bCs/>
          <w:spacing w:val="3"/>
          <w:sz w:val="24"/>
          <w:szCs w:val="24"/>
        </w:rPr>
        <w:t xml:space="preserve">Figure </w:t>
      </w:r>
      <w:r>
        <w:rPr>
          <w:rFonts w:ascii="Times New Roman" w:hAnsi="Times New Roman" w:cs="Times New Roman"/>
          <w:b/>
          <w:bCs/>
          <w:spacing w:val="3"/>
          <w:sz w:val="24"/>
          <w:szCs w:val="24"/>
        </w:rPr>
        <w:t>5</w:t>
      </w:r>
      <w:r w:rsidRPr="00B17090">
        <w:rPr>
          <w:rFonts w:ascii="Times New Roman" w:hAnsi="Times New Roman" w:cs="Times New Roman"/>
          <w:b/>
          <w:bCs/>
          <w:spacing w:val="3"/>
          <w:sz w:val="24"/>
          <w:szCs w:val="24"/>
        </w:rPr>
        <w:t xml:space="preserve">: Consensus </w:t>
      </w:r>
      <w:r>
        <w:rPr>
          <w:rFonts w:ascii="Times New Roman" w:hAnsi="Times New Roman" w:cs="Times New Roman"/>
          <w:b/>
          <w:bCs/>
          <w:spacing w:val="3"/>
          <w:sz w:val="24"/>
          <w:szCs w:val="24"/>
        </w:rPr>
        <w:t>Histogram</w:t>
      </w:r>
      <w:r w:rsidR="00F82357">
        <w:rPr>
          <w:rFonts w:ascii="Times New Roman" w:hAnsi="Times New Roman" w:cs="Times New Roman"/>
          <w:b/>
          <w:bCs/>
          <w:spacing w:val="3"/>
          <w:sz w:val="24"/>
          <w:szCs w:val="24"/>
        </w:rPr>
        <w:t xml:space="preserve"> to monitor consistency of the Annotators</w:t>
      </w:r>
    </w:p>
    <w:p w14:paraId="7C1E0BE4" w14:textId="77777777" w:rsidR="00225247" w:rsidRDefault="00225247" w:rsidP="005374C3">
      <w:pPr>
        <w:jc w:val="both"/>
        <w:rPr>
          <w:rFonts w:ascii="Times New Roman" w:hAnsi="Times New Roman" w:cs="Times New Roman"/>
          <w:sz w:val="24"/>
          <w:szCs w:val="24"/>
          <w:lang w:eastAsia="en-IN"/>
        </w:rPr>
      </w:pPr>
    </w:p>
    <w:p w14:paraId="0DF7EAE3" w14:textId="03848605" w:rsidR="00B17090" w:rsidRPr="00B17090" w:rsidRDefault="00830ECA" w:rsidP="005374C3">
      <w:pPr>
        <w:jc w:val="both"/>
        <w:rPr>
          <w:rFonts w:ascii="Times New Roman" w:hAnsi="Times New Roman" w:cs="Times New Roman"/>
          <w:sz w:val="24"/>
          <w:szCs w:val="24"/>
        </w:rPr>
      </w:pPr>
      <w:r w:rsidRPr="00724361">
        <w:rPr>
          <w:rFonts w:ascii="Times New Roman" w:hAnsi="Times New Roman" w:cs="Times New Roman"/>
          <w:sz w:val="24"/>
          <w:szCs w:val="24"/>
        </w:rPr>
        <w:t xml:space="preserve">Breakdown the consensus score by asset. </w:t>
      </w:r>
      <w:r w:rsidR="003506A2" w:rsidRPr="00724361">
        <w:rPr>
          <w:rFonts w:ascii="Times New Roman" w:hAnsi="Times New Roman" w:cs="Times New Roman"/>
          <w:sz w:val="24"/>
          <w:szCs w:val="24"/>
        </w:rPr>
        <w:t>We</w:t>
      </w:r>
      <w:r w:rsidRPr="00724361">
        <w:rPr>
          <w:rFonts w:ascii="Times New Roman" w:hAnsi="Times New Roman" w:cs="Times New Roman"/>
          <w:sz w:val="24"/>
          <w:szCs w:val="24"/>
        </w:rPr>
        <w:t xml:space="preserve"> can compare the labels of a particular image. </w:t>
      </w:r>
    </w:p>
    <w:p w14:paraId="08F602C5" w14:textId="5AC209FD" w:rsidR="00B17090" w:rsidRPr="00986CE6" w:rsidRDefault="00830ECA" w:rsidP="00986CE6">
      <w:pPr>
        <w:jc w:val="center"/>
        <w:rPr>
          <w:rFonts w:ascii="Times New Roman" w:hAnsi="Times New Roman" w:cs="Times New Roman"/>
        </w:rPr>
      </w:pPr>
      <w:r w:rsidRPr="005374C3">
        <w:rPr>
          <w:rFonts w:ascii="Times New Roman" w:hAnsi="Times New Roman" w:cs="Times New Roman"/>
          <w:noProof/>
        </w:rPr>
        <w:drawing>
          <wp:inline distT="0" distB="0" distL="0" distR="0" wp14:anchorId="65F28A3A" wp14:editId="762B8719">
            <wp:extent cx="5731510" cy="2382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82520"/>
                    </a:xfrm>
                    <a:prstGeom prst="rect">
                      <a:avLst/>
                    </a:prstGeom>
                  </pic:spPr>
                </pic:pic>
              </a:graphicData>
            </a:graphic>
          </wp:inline>
        </w:drawing>
      </w:r>
    </w:p>
    <w:p w14:paraId="479701EB" w14:textId="12FC14F1" w:rsidR="0066022B" w:rsidRPr="00BD06C6" w:rsidRDefault="008A6058" w:rsidP="00BD06C6">
      <w:pPr>
        <w:jc w:val="center"/>
        <w:rPr>
          <w:rFonts w:ascii="Times New Roman" w:hAnsi="Times New Roman" w:cs="Times New Roman"/>
          <w:sz w:val="24"/>
          <w:szCs w:val="24"/>
          <w:u w:val="single"/>
        </w:rPr>
      </w:pPr>
      <w:r w:rsidRPr="00B17090">
        <w:rPr>
          <w:rFonts w:ascii="Times New Roman" w:hAnsi="Times New Roman" w:cs="Times New Roman"/>
          <w:b/>
          <w:bCs/>
          <w:spacing w:val="3"/>
          <w:sz w:val="24"/>
          <w:szCs w:val="24"/>
        </w:rPr>
        <w:t xml:space="preserve">Figure </w:t>
      </w:r>
      <w:r w:rsidR="00986CE6">
        <w:rPr>
          <w:rFonts w:ascii="Times New Roman" w:hAnsi="Times New Roman" w:cs="Times New Roman"/>
          <w:b/>
          <w:bCs/>
          <w:spacing w:val="3"/>
          <w:sz w:val="24"/>
          <w:szCs w:val="24"/>
        </w:rPr>
        <w:t>6</w:t>
      </w:r>
      <w:r w:rsidRPr="00B17090">
        <w:rPr>
          <w:rFonts w:ascii="Times New Roman" w:hAnsi="Times New Roman" w:cs="Times New Roman"/>
          <w:b/>
          <w:bCs/>
          <w:spacing w:val="3"/>
          <w:sz w:val="24"/>
          <w:szCs w:val="24"/>
        </w:rPr>
        <w:t xml:space="preserve">: </w:t>
      </w:r>
      <w:r w:rsidR="00B767A6" w:rsidRPr="00B17090">
        <w:rPr>
          <w:rFonts w:ascii="Times New Roman" w:hAnsi="Times New Roman" w:cs="Times New Roman"/>
          <w:b/>
          <w:bCs/>
          <w:spacing w:val="3"/>
          <w:sz w:val="24"/>
          <w:szCs w:val="24"/>
        </w:rPr>
        <w:t>Comparing the labels of a particular image</w:t>
      </w:r>
    </w:p>
    <w:p w14:paraId="16DF7042" w14:textId="084F5C48" w:rsidR="0066022B" w:rsidRPr="00DD7E28" w:rsidRDefault="003D13E8" w:rsidP="00DD7E28">
      <w:pPr>
        <w:jc w:val="both"/>
        <w:rPr>
          <w:rFonts w:ascii="Times New Roman" w:hAnsi="Times New Roman" w:cs="Times New Roman"/>
          <w:sz w:val="24"/>
          <w:szCs w:val="24"/>
        </w:rPr>
      </w:pPr>
      <w:r w:rsidRPr="00DD7E28">
        <w:rPr>
          <w:rFonts w:ascii="Times New Roman" w:hAnsi="Times New Roman" w:cs="Times New Roman"/>
          <w:b/>
          <w:bCs/>
          <w:sz w:val="24"/>
          <w:szCs w:val="24"/>
          <w:u w:val="single"/>
        </w:rPr>
        <w:t>Review</w:t>
      </w:r>
      <w:r w:rsidRPr="00DD7E28">
        <w:rPr>
          <w:rFonts w:ascii="Times New Roman" w:hAnsi="Times New Roman" w:cs="Times New Roman"/>
          <w:sz w:val="24"/>
          <w:szCs w:val="24"/>
        </w:rPr>
        <w:t>:</w:t>
      </w:r>
      <w:r w:rsidR="00B17090" w:rsidRPr="00DD7E28">
        <w:rPr>
          <w:rFonts w:ascii="Times New Roman" w:hAnsi="Times New Roman" w:cs="Times New Roman"/>
          <w:sz w:val="24"/>
          <w:szCs w:val="24"/>
        </w:rPr>
        <w:t xml:space="preserve"> </w:t>
      </w:r>
      <w:r w:rsidRPr="00DD7E28">
        <w:rPr>
          <w:rFonts w:ascii="Times New Roman" w:hAnsi="Times New Roman" w:cs="Times New Roman"/>
          <w:sz w:val="24"/>
          <w:szCs w:val="24"/>
        </w:rPr>
        <w:t>Reviewing is a manual process. It is part of keeping a human in the loop.</w:t>
      </w:r>
      <w:r w:rsidR="00373CB2" w:rsidRPr="00DD7E28">
        <w:rPr>
          <w:rFonts w:ascii="Times New Roman" w:hAnsi="Times New Roman" w:cs="Times New Roman"/>
          <w:sz w:val="24"/>
          <w:szCs w:val="24"/>
        </w:rPr>
        <w:t xml:space="preserve"> </w:t>
      </w:r>
      <w:r w:rsidRPr="00DD7E28">
        <w:rPr>
          <w:rFonts w:ascii="Times New Roman" w:hAnsi="Times New Roman" w:cs="Times New Roman"/>
          <w:sz w:val="24"/>
          <w:szCs w:val="24"/>
        </w:rPr>
        <w:t>Choose which labels to review</w:t>
      </w:r>
      <w:r w:rsidR="00A02E40" w:rsidRPr="00DD7E28">
        <w:rPr>
          <w:rFonts w:ascii="Times New Roman" w:hAnsi="Times New Roman" w:cs="Times New Roman"/>
          <w:sz w:val="24"/>
          <w:szCs w:val="24"/>
        </w:rPr>
        <w:t>.</w:t>
      </w:r>
      <w:r w:rsidR="00D1333D" w:rsidRPr="00DD7E28">
        <w:rPr>
          <w:rFonts w:ascii="Times New Roman" w:hAnsi="Times New Roman" w:cs="Times New Roman"/>
          <w:sz w:val="24"/>
          <w:szCs w:val="24"/>
        </w:rPr>
        <w:t xml:space="preserve"> </w:t>
      </w:r>
      <w:r w:rsidRPr="00DD7E28">
        <w:rPr>
          <w:rFonts w:ascii="Times New Roman" w:hAnsi="Times New Roman" w:cs="Times New Roman"/>
          <w:sz w:val="24"/>
          <w:szCs w:val="24"/>
        </w:rPr>
        <w:t>Review, modify or re-enqueue labels</w:t>
      </w:r>
      <w:r w:rsidR="00373CB2" w:rsidRPr="00DD7E28">
        <w:rPr>
          <w:rFonts w:ascii="Times New Roman" w:hAnsi="Times New Roman" w:cs="Times New Roman"/>
          <w:sz w:val="24"/>
          <w:szCs w:val="24"/>
        </w:rPr>
        <w:t xml:space="preserve">. </w:t>
      </w:r>
      <w:r w:rsidR="0035683F" w:rsidRPr="00DD7E28">
        <w:rPr>
          <w:rFonts w:ascii="Times New Roman" w:hAnsi="Times New Roman" w:cs="Times New Roman"/>
          <w:sz w:val="24"/>
          <w:szCs w:val="24"/>
        </w:rPr>
        <w:t xml:space="preserve">Filtering options help managers prioritize which labels to review. As </w:t>
      </w:r>
      <w:r w:rsidR="00373CB2" w:rsidRPr="00DD7E28">
        <w:rPr>
          <w:rFonts w:ascii="Times New Roman" w:hAnsi="Times New Roman" w:cs="Times New Roman"/>
          <w:sz w:val="24"/>
          <w:szCs w:val="24"/>
        </w:rPr>
        <w:t>shown</w:t>
      </w:r>
      <w:r w:rsidR="0035683F" w:rsidRPr="00DD7E28">
        <w:rPr>
          <w:rFonts w:ascii="Times New Roman" w:hAnsi="Times New Roman" w:cs="Times New Roman"/>
          <w:sz w:val="24"/>
          <w:szCs w:val="24"/>
        </w:rPr>
        <w:t xml:space="preserve"> in the image below, available filters include </w:t>
      </w:r>
      <w:r w:rsidR="00373CB2" w:rsidRPr="00DD7E28">
        <w:rPr>
          <w:rFonts w:ascii="Times New Roman" w:hAnsi="Times New Roman" w:cs="Times New Roman"/>
          <w:sz w:val="24"/>
          <w:szCs w:val="24"/>
        </w:rPr>
        <w:t>annotato</w:t>
      </w:r>
      <w:r w:rsidR="0035683F" w:rsidRPr="00DD7E28">
        <w:rPr>
          <w:rFonts w:ascii="Times New Roman" w:hAnsi="Times New Roman" w:cs="Times New Roman"/>
          <w:sz w:val="24"/>
          <w:szCs w:val="24"/>
        </w:rPr>
        <w:t>r, consensus score, label.</w:t>
      </w:r>
    </w:p>
    <w:p w14:paraId="0B3DA595" w14:textId="06A8FCC8" w:rsidR="00DE4BA6" w:rsidRDefault="0035683F" w:rsidP="00986CE6">
      <w:pPr>
        <w:jc w:val="center"/>
        <w:rPr>
          <w:rFonts w:ascii="Times New Roman" w:hAnsi="Times New Roman" w:cs="Times New Roman"/>
          <w:color w:val="49535F"/>
          <w:spacing w:val="3"/>
          <w:sz w:val="27"/>
          <w:szCs w:val="27"/>
          <w:shd w:val="clear" w:color="auto" w:fill="FAFBFD"/>
        </w:rPr>
      </w:pPr>
      <w:r w:rsidRPr="005374C3">
        <w:rPr>
          <w:rFonts w:ascii="Times New Roman" w:hAnsi="Times New Roman" w:cs="Times New Roman"/>
          <w:noProof/>
        </w:rPr>
        <w:lastRenderedPageBreak/>
        <w:drawing>
          <wp:inline distT="0" distB="0" distL="0" distR="0" wp14:anchorId="7BB98ED0" wp14:editId="08E239D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7FC76481" w14:textId="62E9430B" w:rsidR="00686FE3" w:rsidRPr="00EB0F02" w:rsidRDefault="00B012EF" w:rsidP="00EB0F02">
      <w:pPr>
        <w:jc w:val="center"/>
        <w:rPr>
          <w:rFonts w:ascii="Times New Roman" w:hAnsi="Times New Roman" w:cs="Times New Roman"/>
          <w:sz w:val="24"/>
          <w:szCs w:val="24"/>
          <w:shd w:val="clear" w:color="auto" w:fill="FAFBFD"/>
        </w:rPr>
      </w:pPr>
      <w:r w:rsidRPr="00C16444">
        <w:rPr>
          <w:rFonts w:ascii="Times New Roman" w:hAnsi="Times New Roman" w:cs="Times New Roman"/>
          <w:b/>
          <w:bCs/>
          <w:spacing w:val="3"/>
          <w:sz w:val="24"/>
          <w:szCs w:val="24"/>
        </w:rPr>
        <w:t xml:space="preserve">Figure </w:t>
      </w:r>
      <w:r w:rsidR="00986CE6">
        <w:rPr>
          <w:rFonts w:ascii="Times New Roman" w:hAnsi="Times New Roman" w:cs="Times New Roman"/>
          <w:b/>
          <w:bCs/>
          <w:spacing w:val="3"/>
          <w:sz w:val="24"/>
          <w:szCs w:val="24"/>
        </w:rPr>
        <w:t>7</w:t>
      </w:r>
      <w:r w:rsidRPr="00C16444">
        <w:rPr>
          <w:rFonts w:ascii="Times New Roman" w:hAnsi="Times New Roman" w:cs="Times New Roman"/>
          <w:b/>
          <w:bCs/>
          <w:spacing w:val="3"/>
          <w:sz w:val="24"/>
          <w:szCs w:val="24"/>
        </w:rPr>
        <w:t xml:space="preserve">: </w:t>
      </w:r>
      <w:r w:rsidR="00BE0BD1" w:rsidRPr="00C16444">
        <w:rPr>
          <w:rFonts w:ascii="Times New Roman" w:hAnsi="Times New Roman" w:cs="Times New Roman"/>
          <w:b/>
          <w:bCs/>
          <w:spacing w:val="3"/>
          <w:sz w:val="24"/>
          <w:szCs w:val="24"/>
        </w:rPr>
        <w:t>Filtering options to prioritize the labels for review</w:t>
      </w:r>
    </w:p>
    <w:p w14:paraId="778B6D8C" w14:textId="2DD281B9" w:rsidR="0035683F" w:rsidRPr="00622AF1" w:rsidRDefault="006A3210" w:rsidP="00622AF1">
      <w:pPr>
        <w:jc w:val="both"/>
        <w:rPr>
          <w:rFonts w:ascii="Times New Roman" w:hAnsi="Times New Roman" w:cs="Times New Roman"/>
          <w:sz w:val="24"/>
          <w:szCs w:val="24"/>
        </w:rPr>
      </w:pPr>
      <w:r w:rsidRPr="00622AF1">
        <w:rPr>
          <w:rFonts w:ascii="Times New Roman" w:hAnsi="Times New Roman" w:cs="Times New Roman"/>
          <w:sz w:val="24"/>
          <w:szCs w:val="24"/>
        </w:rPr>
        <w:t xml:space="preserve">Reviewers are the top performing </w:t>
      </w:r>
      <w:r w:rsidR="00DE4BA6" w:rsidRPr="00622AF1">
        <w:rPr>
          <w:rFonts w:ascii="Times New Roman" w:hAnsi="Times New Roman" w:cs="Times New Roman"/>
          <w:sz w:val="24"/>
          <w:szCs w:val="24"/>
        </w:rPr>
        <w:t>annotator</w:t>
      </w:r>
      <w:r w:rsidRPr="00622AF1">
        <w:rPr>
          <w:rFonts w:ascii="Times New Roman" w:hAnsi="Times New Roman" w:cs="Times New Roman"/>
          <w:sz w:val="24"/>
          <w:szCs w:val="24"/>
        </w:rPr>
        <w:t xml:space="preserve">s or internal knowledge experts. To review a label, there are thumbs up and down icons. The reviewer has the option to modify or correct the labels on the spot. </w:t>
      </w:r>
      <w:r w:rsidR="00DE4BA6" w:rsidRPr="00622AF1">
        <w:rPr>
          <w:rFonts w:ascii="Times New Roman" w:hAnsi="Times New Roman" w:cs="Times New Roman"/>
          <w:sz w:val="24"/>
          <w:szCs w:val="24"/>
        </w:rPr>
        <w:t>C</w:t>
      </w:r>
      <w:r w:rsidRPr="00622AF1">
        <w:rPr>
          <w:rFonts w:ascii="Times New Roman" w:hAnsi="Times New Roman" w:cs="Times New Roman"/>
          <w:sz w:val="24"/>
          <w:szCs w:val="24"/>
        </w:rPr>
        <w:t>licking on the three vertical dots allows you to delete and re-enqueue the label, view the benchmark when applicable, and copy the link to send to other collaborators.</w:t>
      </w:r>
    </w:p>
    <w:p w14:paraId="59CBA746" w14:textId="77777777" w:rsidR="002F63D0" w:rsidRPr="005374C3" w:rsidRDefault="002F63D0" w:rsidP="005374C3">
      <w:pPr>
        <w:jc w:val="both"/>
        <w:rPr>
          <w:rFonts w:ascii="Times New Roman" w:hAnsi="Times New Roman" w:cs="Times New Roman"/>
          <w:shd w:val="clear" w:color="auto" w:fill="FAFBFD"/>
        </w:rPr>
      </w:pPr>
    </w:p>
    <w:p w14:paraId="5A8949F7" w14:textId="33DF446B" w:rsidR="006A3210" w:rsidRDefault="006A3210" w:rsidP="00754502">
      <w:pPr>
        <w:jc w:val="center"/>
        <w:rPr>
          <w:rFonts w:ascii="Times New Roman" w:hAnsi="Times New Roman" w:cs="Times New Roman"/>
        </w:rPr>
      </w:pPr>
      <w:r w:rsidRPr="005374C3">
        <w:rPr>
          <w:rFonts w:ascii="Times New Roman" w:hAnsi="Times New Roman" w:cs="Times New Roman"/>
          <w:noProof/>
        </w:rPr>
        <w:drawing>
          <wp:inline distT="0" distB="0" distL="0" distR="0" wp14:anchorId="51DAACA7" wp14:editId="69B179C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03E54A52" w14:textId="7786B733" w:rsidR="00225C86" w:rsidRPr="006D3EE4" w:rsidRDefault="00EF67DC" w:rsidP="006D3EE4">
      <w:pPr>
        <w:jc w:val="center"/>
        <w:rPr>
          <w:rFonts w:ascii="Times New Roman" w:hAnsi="Times New Roman" w:cs="Times New Roman"/>
          <w:sz w:val="24"/>
          <w:szCs w:val="24"/>
        </w:rPr>
      </w:pPr>
      <w:r w:rsidRPr="000A5657">
        <w:rPr>
          <w:rFonts w:ascii="Times New Roman" w:hAnsi="Times New Roman" w:cs="Times New Roman"/>
          <w:b/>
          <w:bCs/>
          <w:spacing w:val="3"/>
          <w:sz w:val="24"/>
          <w:szCs w:val="24"/>
        </w:rPr>
        <w:t xml:space="preserve">Figure </w:t>
      </w:r>
      <w:r w:rsidR="00754502">
        <w:rPr>
          <w:rFonts w:ascii="Times New Roman" w:hAnsi="Times New Roman" w:cs="Times New Roman"/>
          <w:b/>
          <w:bCs/>
          <w:spacing w:val="3"/>
          <w:sz w:val="24"/>
          <w:szCs w:val="24"/>
        </w:rPr>
        <w:t>8</w:t>
      </w:r>
      <w:r w:rsidRPr="000A5657">
        <w:rPr>
          <w:rFonts w:ascii="Times New Roman" w:hAnsi="Times New Roman" w:cs="Times New Roman"/>
          <w:b/>
          <w:bCs/>
          <w:spacing w:val="3"/>
          <w:sz w:val="24"/>
          <w:szCs w:val="24"/>
        </w:rPr>
        <w:t xml:space="preserve">: </w:t>
      </w:r>
      <w:r w:rsidR="00401116" w:rsidRPr="000A5657">
        <w:rPr>
          <w:rFonts w:ascii="Times New Roman" w:hAnsi="Times New Roman" w:cs="Times New Roman"/>
          <w:b/>
          <w:bCs/>
          <w:spacing w:val="3"/>
          <w:sz w:val="24"/>
          <w:szCs w:val="24"/>
        </w:rPr>
        <w:t>Modify or correct the label option</w:t>
      </w:r>
    </w:p>
    <w:p w14:paraId="193801A3" w14:textId="12478387" w:rsidR="005E34B5" w:rsidRDefault="005E34B5" w:rsidP="00625299">
      <w:pPr>
        <w:spacing w:after="0"/>
        <w:jc w:val="both"/>
        <w:rPr>
          <w:rFonts w:ascii="Times New Roman" w:hAnsi="Times New Roman" w:cs="Times New Roman"/>
          <w:b/>
          <w:bCs/>
          <w:sz w:val="24"/>
          <w:szCs w:val="24"/>
          <w:u w:val="single"/>
        </w:rPr>
      </w:pPr>
      <w:r>
        <w:rPr>
          <w:rFonts w:ascii="Times New Roman" w:hAnsi="Times New Roman" w:cs="Times New Roman"/>
          <w:b/>
          <w:bCs/>
          <w:sz w:val="24"/>
          <w:szCs w:val="24"/>
          <w:u w:val="single"/>
        </w:rPr>
        <w:t>Q</w:t>
      </w:r>
      <w:r w:rsidR="00DC6EBC">
        <w:rPr>
          <w:rFonts w:ascii="Times New Roman" w:hAnsi="Times New Roman" w:cs="Times New Roman"/>
          <w:b/>
          <w:bCs/>
          <w:sz w:val="24"/>
          <w:szCs w:val="24"/>
          <w:u w:val="single"/>
        </w:rPr>
        <w:t xml:space="preserve">uality </w:t>
      </w:r>
      <w:r>
        <w:rPr>
          <w:rFonts w:ascii="Times New Roman" w:hAnsi="Times New Roman" w:cs="Times New Roman"/>
          <w:b/>
          <w:bCs/>
          <w:sz w:val="24"/>
          <w:szCs w:val="24"/>
          <w:u w:val="single"/>
        </w:rPr>
        <w:t>A</w:t>
      </w:r>
      <w:r w:rsidR="00DC6EBC">
        <w:rPr>
          <w:rFonts w:ascii="Times New Roman" w:hAnsi="Times New Roman" w:cs="Times New Roman"/>
          <w:b/>
          <w:bCs/>
          <w:sz w:val="24"/>
          <w:szCs w:val="24"/>
          <w:u w:val="single"/>
        </w:rPr>
        <w:t>ssurance</w:t>
      </w:r>
      <w:r>
        <w:rPr>
          <w:rFonts w:ascii="Times New Roman" w:hAnsi="Times New Roman" w:cs="Times New Roman"/>
          <w:b/>
          <w:bCs/>
          <w:sz w:val="24"/>
          <w:szCs w:val="24"/>
          <w:u w:val="single"/>
        </w:rPr>
        <w:t xml:space="preserve"> Prediction Model:</w:t>
      </w:r>
    </w:p>
    <w:p w14:paraId="2F64B488" w14:textId="04AEE90C" w:rsidR="005E34B5" w:rsidRDefault="005E34B5" w:rsidP="005E34B5">
      <w:pPr>
        <w:spacing w:after="0"/>
        <w:jc w:val="center"/>
        <w:rPr>
          <w:rFonts w:ascii="Times New Roman" w:hAnsi="Times New Roman" w:cs="Times New Roman"/>
          <w:b/>
          <w:bCs/>
          <w:sz w:val="24"/>
          <w:szCs w:val="24"/>
          <w:u w:val="single"/>
        </w:rPr>
      </w:pPr>
      <w:r>
        <w:rPr>
          <w:noProof/>
        </w:rPr>
        <w:lastRenderedPageBreak/>
        <w:drawing>
          <wp:inline distT="0" distB="0" distL="0" distR="0" wp14:anchorId="11E293D0" wp14:editId="7393329D">
            <wp:extent cx="4420908" cy="267919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8256" cy="2683643"/>
                    </a:xfrm>
                    <a:prstGeom prst="rect">
                      <a:avLst/>
                    </a:prstGeom>
                  </pic:spPr>
                </pic:pic>
              </a:graphicData>
            </a:graphic>
          </wp:inline>
        </w:drawing>
      </w:r>
    </w:p>
    <w:p w14:paraId="452F25BC" w14:textId="31C96A10" w:rsidR="005E34B5" w:rsidRDefault="005E34B5" w:rsidP="005E34B5">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9: Prediction Model for Quality Assurance</w:t>
      </w:r>
    </w:p>
    <w:p w14:paraId="16F6B8BD" w14:textId="787533BB" w:rsidR="005E34B5" w:rsidRDefault="005E34B5" w:rsidP="005E34B5">
      <w:pPr>
        <w:spacing w:after="0"/>
        <w:jc w:val="both"/>
        <w:rPr>
          <w:rFonts w:ascii="Times New Roman" w:hAnsi="Times New Roman" w:cs="Times New Roman"/>
          <w:sz w:val="24"/>
          <w:szCs w:val="24"/>
        </w:rPr>
      </w:pPr>
    </w:p>
    <w:p w14:paraId="434E7C21" w14:textId="09A62594" w:rsidR="005E34B5" w:rsidRDefault="005E34B5" w:rsidP="005E34B5">
      <w:pPr>
        <w:spacing w:after="0"/>
        <w:jc w:val="both"/>
        <w:rPr>
          <w:rFonts w:ascii="Times New Roman" w:hAnsi="Times New Roman" w:cs="Times New Roman"/>
          <w:sz w:val="24"/>
          <w:szCs w:val="24"/>
        </w:rPr>
      </w:pPr>
      <w:r>
        <w:rPr>
          <w:rFonts w:ascii="Times New Roman" w:hAnsi="Times New Roman" w:cs="Times New Roman"/>
          <w:sz w:val="24"/>
          <w:szCs w:val="24"/>
        </w:rPr>
        <w:t xml:space="preserve">Three basic steps of machine learning: data collection, training and deployment. They operate simultaneously and interactively to form a complex workflow. Once our model is deployed, it still needs to be maintained and updated. </w:t>
      </w:r>
      <w:r w:rsidR="00BC314B">
        <w:rPr>
          <w:rFonts w:ascii="Times New Roman" w:hAnsi="Times New Roman" w:cs="Times New Roman"/>
          <w:sz w:val="24"/>
          <w:szCs w:val="24"/>
        </w:rPr>
        <w:t xml:space="preserve">Each prediction that a model makes is having a confidence score. We can set a confidence score threshold to determine how to treat a model’s prediction in production. </w:t>
      </w:r>
    </w:p>
    <w:p w14:paraId="45FC52D7" w14:textId="6FDC0D79" w:rsidR="00A1686C" w:rsidRPr="005E34B5" w:rsidRDefault="00A1686C" w:rsidP="005E34B5">
      <w:pPr>
        <w:spacing w:after="0"/>
        <w:jc w:val="both"/>
        <w:rPr>
          <w:rFonts w:ascii="Times New Roman" w:hAnsi="Times New Roman" w:cs="Times New Roman"/>
          <w:sz w:val="24"/>
          <w:szCs w:val="24"/>
        </w:rPr>
      </w:pPr>
      <w:r>
        <w:rPr>
          <w:rFonts w:ascii="Times New Roman" w:hAnsi="Times New Roman" w:cs="Times New Roman"/>
          <w:sz w:val="24"/>
          <w:szCs w:val="24"/>
        </w:rPr>
        <w:t>A prediction with a confidence score above the threshold will operate as a decision without human intervention while a prediction below the confidence threshold will go through a quality assurance.</w:t>
      </w:r>
      <w:r w:rsidR="007C75D9">
        <w:rPr>
          <w:rFonts w:ascii="Times New Roman" w:hAnsi="Times New Roman" w:cs="Times New Roman"/>
          <w:sz w:val="24"/>
          <w:szCs w:val="24"/>
        </w:rPr>
        <w:t xml:space="preserve"> The training data, the predictions and quality assurance data </w:t>
      </w:r>
      <w:r w:rsidR="00E71E07">
        <w:rPr>
          <w:rFonts w:ascii="Times New Roman" w:hAnsi="Times New Roman" w:cs="Times New Roman"/>
          <w:sz w:val="24"/>
          <w:szCs w:val="24"/>
        </w:rPr>
        <w:t>are</w:t>
      </w:r>
      <w:r w:rsidR="007C75D9">
        <w:rPr>
          <w:rFonts w:ascii="Times New Roman" w:hAnsi="Times New Roman" w:cs="Times New Roman"/>
          <w:sz w:val="24"/>
          <w:szCs w:val="24"/>
        </w:rPr>
        <w:t xml:space="preserve"> </w:t>
      </w:r>
      <w:r w:rsidR="009B7FBF">
        <w:rPr>
          <w:rFonts w:ascii="Times New Roman" w:hAnsi="Times New Roman" w:cs="Times New Roman"/>
          <w:sz w:val="24"/>
          <w:szCs w:val="24"/>
        </w:rPr>
        <w:t xml:space="preserve">rendered visually. </w:t>
      </w:r>
      <w:r w:rsidR="007C75D9">
        <w:rPr>
          <w:rFonts w:ascii="Times New Roman" w:hAnsi="Times New Roman" w:cs="Times New Roman"/>
          <w:sz w:val="24"/>
          <w:szCs w:val="24"/>
        </w:rPr>
        <w:t xml:space="preserve"> </w:t>
      </w:r>
    </w:p>
    <w:p w14:paraId="27E58746" w14:textId="01E890EC" w:rsidR="004728B8" w:rsidRDefault="004728B8" w:rsidP="00625299">
      <w:pPr>
        <w:spacing w:after="0"/>
        <w:jc w:val="both"/>
        <w:rPr>
          <w:rFonts w:ascii="Times New Roman" w:hAnsi="Times New Roman" w:cs="Times New Roman"/>
          <w:b/>
          <w:bCs/>
          <w:sz w:val="24"/>
          <w:szCs w:val="24"/>
          <w:u w:val="single"/>
        </w:rPr>
      </w:pPr>
    </w:p>
    <w:p w14:paraId="13D86195" w14:textId="3AB0F8E1" w:rsidR="00225C86" w:rsidRPr="009D71C9" w:rsidRDefault="00225C86" w:rsidP="00625299">
      <w:pPr>
        <w:spacing w:after="0"/>
        <w:jc w:val="both"/>
        <w:rPr>
          <w:rFonts w:ascii="Times New Roman" w:hAnsi="Times New Roman" w:cs="Times New Roman"/>
          <w:sz w:val="24"/>
          <w:szCs w:val="24"/>
        </w:rPr>
      </w:pPr>
      <w:r w:rsidRPr="009D71C9">
        <w:rPr>
          <w:rFonts w:ascii="Times New Roman" w:hAnsi="Times New Roman" w:cs="Times New Roman"/>
          <w:b/>
          <w:bCs/>
          <w:sz w:val="24"/>
          <w:szCs w:val="24"/>
          <w:u w:val="single"/>
        </w:rPr>
        <w:t>Conclusion</w:t>
      </w:r>
      <w:r w:rsidRPr="009D71C9">
        <w:rPr>
          <w:rFonts w:ascii="Times New Roman" w:hAnsi="Times New Roman" w:cs="Times New Roman"/>
          <w:sz w:val="24"/>
          <w:szCs w:val="24"/>
        </w:rPr>
        <w:t>:</w:t>
      </w:r>
      <w:r w:rsidR="00F31CEB">
        <w:rPr>
          <w:rFonts w:ascii="Times New Roman" w:hAnsi="Times New Roman" w:cs="Times New Roman"/>
          <w:sz w:val="24"/>
          <w:szCs w:val="24"/>
        </w:rPr>
        <w:t xml:space="preserve"> </w:t>
      </w:r>
      <w:r w:rsidRPr="009D71C9">
        <w:rPr>
          <w:rFonts w:ascii="Times New Roman" w:hAnsi="Times New Roman" w:cs="Times New Roman"/>
          <w:sz w:val="24"/>
          <w:szCs w:val="24"/>
          <w:lang w:eastAsia="en-IN"/>
        </w:rPr>
        <w:t>Creating training data is most tedious task of building a machine learning application. Careful monitoring training data quality increases the chance</w:t>
      </w:r>
      <w:r w:rsidR="00F31CEB">
        <w:rPr>
          <w:rFonts w:ascii="Times New Roman" w:hAnsi="Times New Roman" w:cs="Times New Roman"/>
          <w:sz w:val="24"/>
          <w:szCs w:val="24"/>
          <w:lang w:eastAsia="en-IN"/>
        </w:rPr>
        <w:t>s</w:t>
      </w:r>
      <w:r w:rsidRPr="009D71C9">
        <w:rPr>
          <w:rFonts w:ascii="Times New Roman" w:hAnsi="Times New Roman" w:cs="Times New Roman"/>
          <w:sz w:val="24"/>
          <w:szCs w:val="24"/>
          <w:lang w:eastAsia="en-IN"/>
        </w:rPr>
        <w:t xml:space="preserve"> of having </w:t>
      </w:r>
      <w:r w:rsidR="00D74763">
        <w:rPr>
          <w:rFonts w:ascii="Times New Roman" w:hAnsi="Times New Roman" w:cs="Times New Roman"/>
          <w:sz w:val="24"/>
          <w:szCs w:val="24"/>
          <w:lang w:eastAsia="en-IN"/>
        </w:rPr>
        <w:t>the</w:t>
      </w:r>
      <w:r w:rsidRPr="009D71C9">
        <w:rPr>
          <w:rFonts w:ascii="Times New Roman" w:hAnsi="Times New Roman" w:cs="Times New Roman"/>
          <w:sz w:val="24"/>
          <w:szCs w:val="24"/>
          <w:lang w:eastAsia="en-IN"/>
        </w:rPr>
        <w:t xml:space="preserve"> best model the first time. Getting labels right for the first time is far cheaper than the cost of discovering and reworking to fix the problem. </w:t>
      </w:r>
    </w:p>
    <w:p w14:paraId="6F244055" w14:textId="77777777" w:rsidR="00225C86" w:rsidRPr="009D71C9" w:rsidRDefault="00225C86" w:rsidP="00625299">
      <w:pPr>
        <w:spacing w:after="0"/>
        <w:jc w:val="both"/>
        <w:rPr>
          <w:rFonts w:ascii="Times New Roman" w:hAnsi="Times New Roman" w:cs="Times New Roman"/>
          <w:sz w:val="24"/>
          <w:szCs w:val="24"/>
          <w:lang w:eastAsia="en-IN"/>
        </w:rPr>
      </w:pPr>
      <w:r w:rsidRPr="009D71C9">
        <w:rPr>
          <w:rFonts w:ascii="Times New Roman" w:hAnsi="Times New Roman" w:cs="Times New Roman"/>
          <w:sz w:val="24"/>
          <w:szCs w:val="24"/>
          <w:lang w:eastAsia="en-IN"/>
        </w:rPr>
        <w:t>With Quality Assurance processes data scientists can:</w:t>
      </w:r>
    </w:p>
    <w:p w14:paraId="5CC4E75A" w14:textId="6D193582" w:rsidR="00225C86" w:rsidRPr="009D71C9" w:rsidRDefault="00225C86" w:rsidP="00F12F57">
      <w:pPr>
        <w:pStyle w:val="ListParagraph"/>
        <w:numPr>
          <w:ilvl w:val="0"/>
          <w:numId w:val="8"/>
        </w:numPr>
        <w:spacing w:after="0"/>
        <w:jc w:val="both"/>
        <w:rPr>
          <w:rFonts w:ascii="Times New Roman" w:hAnsi="Times New Roman" w:cs="Times New Roman"/>
          <w:sz w:val="24"/>
          <w:szCs w:val="24"/>
          <w:lang w:eastAsia="en-IN"/>
        </w:rPr>
      </w:pPr>
      <w:r w:rsidRPr="009D71C9">
        <w:rPr>
          <w:rFonts w:ascii="Times New Roman" w:hAnsi="Times New Roman" w:cs="Times New Roman"/>
          <w:sz w:val="24"/>
          <w:szCs w:val="24"/>
          <w:lang w:eastAsia="en-IN"/>
        </w:rPr>
        <w:t>Monitor overall consistency and accuracy of the training data</w:t>
      </w:r>
      <w:r w:rsidR="005671B8" w:rsidRPr="009D71C9">
        <w:rPr>
          <w:rFonts w:ascii="Times New Roman" w:hAnsi="Times New Roman" w:cs="Times New Roman"/>
          <w:sz w:val="24"/>
          <w:szCs w:val="24"/>
          <w:lang w:eastAsia="en-IN"/>
        </w:rPr>
        <w:t>.</w:t>
      </w:r>
    </w:p>
    <w:p w14:paraId="08EC45E2" w14:textId="1DD41AEA" w:rsidR="00225C86" w:rsidRPr="009D71C9" w:rsidRDefault="00225C86" w:rsidP="00F12F57">
      <w:pPr>
        <w:pStyle w:val="ListParagraph"/>
        <w:numPr>
          <w:ilvl w:val="0"/>
          <w:numId w:val="8"/>
        </w:numPr>
        <w:spacing w:after="0"/>
        <w:jc w:val="both"/>
        <w:rPr>
          <w:rFonts w:ascii="Times New Roman" w:hAnsi="Times New Roman" w:cs="Times New Roman"/>
          <w:sz w:val="24"/>
          <w:szCs w:val="24"/>
          <w:lang w:eastAsia="en-IN"/>
        </w:rPr>
      </w:pPr>
      <w:r w:rsidRPr="009D71C9">
        <w:rPr>
          <w:rFonts w:ascii="Times New Roman" w:hAnsi="Times New Roman" w:cs="Times New Roman"/>
          <w:sz w:val="24"/>
          <w:szCs w:val="24"/>
          <w:lang w:eastAsia="en-IN"/>
        </w:rPr>
        <w:t>Quickly troubleshoot quality errors</w:t>
      </w:r>
      <w:r w:rsidR="005671B8" w:rsidRPr="009D71C9">
        <w:rPr>
          <w:rFonts w:ascii="Times New Roman" w:hAnsi="Times New Roman" w:cs="Times New Roman"/>
          <w:sz w:val="24"/>
          <w:szCs w:val="24"/>
          <w:lang w:eastAsia="en-IN"/>
        </w:rPr>
        <w:t>.</w:t>
      </w:r>
    </w:p>
    <w:p w14:paraId="6B41AEF0" w14:textId="626A29D7" w:rsidR="00225C86" w:rsidRPr="009D71C9" w:rsidRDefault="00225C86" w:rsidP="00F12F57">
      <w:pPr>
        <w:pStyle w:val="ListParagraph"/>
        <w:numPr>
          <w:ilvl w:val="0"/>
          <w:numId w:val="8"/>
        </w:numPr>
        <w:spacing w:after="0"/>
        <w:jc w:val="both"/>
        <w:rPr>
          <w:rFonts w:ascii="Times New Roman" w:hAnsi="Times New Roman" w:cs="Times New Roman"/>
          <w:sz w:val="24"/>
          <w:szCs w:val="24"/>
          <w:lang w:eastAsia="en-IN"/>
        </w:rPr>
      </w:pPr>
      <w:r w:rsidRPr="009D71C9">
        <w:rPr>
          <w:rFonts w:ascii="Times New Roman" w:hAnsi="Times New Roman" w:cs="Times New Roman"/>
          <w:sz w:val="24"/>
          <w:szCs w:val="24"/>
          <w:lang w:eastAsia="en-IN"/>
        </w:rPr>
        <w:t xml:space="preserve">Improve </w:t>
      </w:r>
      <w:r w:rsidR="006434EB" w:rsidRPr="009D71C9">
        <w:rPr>
          <w:rFonts w:ascii="Times New Roman" w:hAnsi="Times New Roman" w:cs="Times New Roman"/>
          <w:sz w:val="24"/>
          <w:szCs w:val="24"/>
          <w:lang w:eastAsia="en-IN"/>
        </w:rPr>
        <w:t>annotator</w:t>
      </w:r>
      <w:r w:rsidRPr="009D71C9">
        <w:rPr>
          <w:rFonts w:ascii="Times New Roman" w:hAnsi="Times New Roman" w:cs="Times New Roman"/>
          <w:sz w:val="24"/>
          <w:szCs w:val="24"/>
          <w:lang w:eastAsia="en-IN"/>
        </w:rPr>
        <w:t xml:space="preserve"> instructions, on-boarding, and training</w:t>
      </w:r>
      <w:r w:rsidR="005671B8" w:rsidRPr="009D71C9">
        <w:rPr>
          <w:rFonts w:ascii="Times New Roman" w:hAnsi="Times New Roman" w:cs="Times New Roman"/>
          <w:sz w:val="24"/>
          <w:szCs w:val="24"/>
          <w:lang w:eastAsia="en-IN"/>
        </w:rPr>
        <w:t>.</w:t>
      </w:r>
    </w:p>
    <w:p w14:paraId="0F6281F6" w14:textId="52999B4C" w:rsidR="0035683F" w:rsidRDefault="00225C86" w:rsidP="00F12F57">
      <w:pPr>
        <w:pStyle w:val="ListParagraph"/>
        <w:numPr>
          <w:ilvl w:val="0"/>
          <w:numId w:val="8"/>
        </w:numPr>
        <w:spacing w:after="0"/>
        <w:jc w:val="both"/>
        <w:rPr>
          <w:rFonts w:ascii="Times New Roman" w:hAnsi="Times New Roman" w:cs="Times New Roman"/>
          <w:sz w:val="24"/>
          <w:szCs w:val="24"/>
          <w:lang w:eastAsia="en-IN"/>
        </w:rPr>
      </w:pPr>
      <w:r w:rsidRPr="009D71C9">
        <w:rPr>
          <w:rFonts w:ascii="Times New Roman" w:hAnsi="Times New Roman" w:cs="Times New Roman"/>
          <w:sz w:val="24"/>
          <w:szCs w:val="24"/>
          <w:lang w:eastAsia="en-IN"/>
        </w:rPr>
        <w:t>Better understand the specific</w:t>
      </w:r>
      <w:r w:rsidR="00347E29" w:rsidRPr="009D71C9">
        <w:rPr>
          <w:rFonts w:ascii="Times New Roman" w:hAnsi="Times New Roman" w:cs="Times New Roman"/>
          <w:sz w:val="24"/>
          <w:szCs w:val="24"/>
          <w:lang w:eastAsia="en-IN"/>
        </w:rPr>
        <w:t>ation</w:t>
      </w:r>
      <w:r w:rsidRPr="009D71C9">
        <w:rPr>
          <w:rFonts w:ascii="Times New Roman" w:hAnsi="Times New Roman" w:cs="Times New Roman"/>
          <w:sz w:val="24"/>
          <w:szCs w:val="24"/>
          <w:lang w:eastAsia="en-IN"/>
        </w:rPr>
        <w:t>s to their project on what and how to label</w:t>
      </w:r>
      <w:r w:rsidR="00347E29" w:rsidRPr="009D71C9">
        <w:rPr>
          <w:rFonts w:ascii="Times New Roman" w:hAnsi="Times New Roman" w:cs="Times New Roman"/>
          <w:sz w:val="24"/>
          <w:szCs w:val="24"/>
          <w:lang w:eastAsia="en-IN"/>
        </w:rPr>
        <w:t xml:space="preserve"> a particular object</w:t>
      </w:r>
      <w:r w:rsidR="005671B8" w:rsidRPr="009D71C9">
        <w:rPr>
          <w:rFonts w:ascii="Times New Roman" w:hAnsi="Times New Roman" w:cs="Times New Roman"/>
          <w:sz w:val="24"/>
          <w:szCs w:val="24"/>
          <w:lang w:eastAsia="en-IN"/>
        </w:rPr>
        <w:t>.</w:t>
      </w:r>
    </w:p>
    <w:p w14:paraId="69E78986" w14:textId="21319155" w:rsidR="00584103" w:rsidRPr="00584103" w:rsidRDefault="00584103" w:rsidP="0058410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We can also conclude that the time taken by the annotator to annotate an object in the image using image segmentation is more than the time taken by the annotator to annotate the same using the bounding box, polygon etc.</w:t>
      </w:r>
      <w:r w:rsidR="007967EE">
        <w:rPr>
          <w:rFonts w:ascii="Times New Roman" w:hAnsi="Times New Roman" w:cs="Times New Roman"/>
          <w:sz w:val="24"/>
          <w:szCs w:val="24"/>
          <w:lang w:eastAsia="en-IN"/>
        </w:rPr>
        <w:t xml:space="preserve"> since we annotate it with a regular figure in front of the object. </w:t>
      </w:r>
      <w:r w:rsidR="006229EC">
        <w:rPr>
          <w:rFonts w:ascii="Times New Roman" w:hAnsi="Times New Roman" w:cs="Times New Roman"/>
          <w:sz w:val="24"/>
          <w:szCs w:val="24"/>
          <w:lang w:eastAsia="en-IN"/>
        </w:rPr>
        <w:t>Also with increasing training data, time per label gets reduced.</w:t>
      </w:r>
    </w:p>
    <w:p w14:paraId="51D266C0" w14:textId="77777777" w:rsidR="005E4ABC" w:rsidRPr="009D71C9" w:rsidRDefault="005E4ABC" w:rsidP="005374C3">
      <w:pPr>
        <w:jc w:val="both"/>
        <w:rPr>
          <w:rFonts w:ascii="Times New Roman" w:hAnsi="Times New Roman" w:cs="Times New Roman"/>
          <w:sz w:val="24"/>
          <w:szCs w:val="24"/>
        </w:rPr>
      </w:pPr>
      <w:r w:rsidRPr="009D71C9">
        <w:rPr>
          <w:rFonts w:ascii="Times New Roman" w:hAnsi="Times New Roman" w:cs="Times New Roman"/>
          <w:b/>
          <w:bCs/>
          <w:sz w:val="24"/>
          <w:szCs w:val="24"/>
          <w:u w:val="single"/>
        </w:rPr>
        <w:t>Reference</w:t>
      </w:r>
      <w:r w:rsidRPr="009D71C9">
        <w:rPr>
          <w:rFonts w:ascii="Times New Roman" w:hAnsi="Times New Roman" w:cs="Times New Roman"/>
          <w:sz w:val="24"/>
          <w:szCs w:val="24"/>
        </w:rPr>
        <w:t xml:space="preserve">: </w:t>
      </w:r>
    </w:p>
    <w:p w14:paraId="4DE5FBFA" w14:textId="136FB2EC" w:rsidR="005E4ABC" w:rsidRPr="004A568C" w:rsidRDefault="00DC4048" w:rsidP="004A568C">
      <w:pPr>
        <w:pStyle w:val="ListParagraph"/>
        <w:numPr>
          <w:ilvl w:val="0"/>
          <w:numId w:val="10"/>
        </w:numPr>
        <w:jc w:val="both"/>
        <w:rPr>
          <w:rFonts w:ascii="Times New Roman" w:hAnsi="Times New Roman" w:cs="Times New Roman"/>
          <w:sz w:val="24"/>
          <w:szCs w:val="24"/>
        </w:rPr>
      </w:pPr>
      <w:hyperlink r:id="rId33" w:history="1">
        <w:r w:rsidR="005E4ABC" w:rsidRPr="004A568C">
          <w:rPr>
            <w:rStyle w:val="Hyperlink"/>
            <w:rFonts w:ascii="Times New Roman" w:hAnsi="Times New Roman" w:cs="Times New Roman"/>
            <w:sz w:val="24"/>
            <w:szCs w:val="24"/>
          </w:rPr>
          <w:t>https://labelbox.com/blog/how-to-measure-quality-when-training-machine-learning-models/</w:t>
        </w:r>
      </w:hyperlink>
    </w:p>
    <w:p w14:paraId="3F2FC553" w14:textId="785FCA15" w:rsidR="004A568C" w:rsidRPr="004A568C" w:rsidRDefault="00DC4048" w:rsidP="004A568C">
      <w:pPr>
        <w:pStyle w:val="ListParagraph"/>
        <w:numPr>
          <w:ilvl w:val="0"/>
          <w:numId w:val="10"/>
        </w:numPr>
        <w:jc w:val="both"/>
        <w:rPr>
          <w:rFonts w:ascii="Times New Roman" w:hAnsi="Times New Roman" w:cs="Times New Roman"/>
          <w:sz w:val="24"/>
          <w:szCs w:val="24"/>
        </w:rPr>
      </w:pPr>
      <w:hyperlink r:id="rId34" w:history="1">
        <w:r w:rsidR="004A568C" w:rsidRPr="004A568C">
          <w:rPr>
            <w:rStyle w:val="Hyperlink"/>
            <w:rFonts w:ascii="Times New Roman" w:hAnsi="Times New Roman" w:cs="Times New Roman"/>
            <w:sz w:val="24"/>
            <w:szCs w:val="24"/>
          </w:rPr>
          <w:t>https://labelbox.com/blog/model-predictions-semi-automatic-labeling-and-quality-assurance-in-production/</w:t>
        </w:r>
      </w:hyperlink>
    </w:p>
    <w:p w14:paraId="1344F1B9" w14:textId="77777777" w:rsidR="005E4ABC" w:rsidRPr="005374C3" w:rsidRDefault="005E4ABC" w:rsidP="005374C3">
      <w:pPr>
        <w:jc w:val="both"/>
        <w:rPr>
          <w:rFonts w:ascii="Times New Roman" w:hAnsi="Times New Roman" w:cs="Times New Roman"/>
        </w:rPr>
      </w:pPr>
    </w:p>
    <w:sectPr w:rsidR="005E4ABC" w:rsidRPr="005374C3" w:rsidSect="00A93326">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63463" w14:textId="77777777" w:rsidR="00DC4048" w:rsidRDefault="00DC4048" w:rsidP="002C4224">
      <w:pPr>
        <w:spacing w:after="0" w:line="240" w:lineRule="auto"/>
      </w:pPr>
      <w:r>
        <w:separator/>
      </w:r>
    </w:p>
  </w:endnote>
  <w:endnote w:type="continuationSeparator" w:id="0">
    <w:p w14:paraId="024A4854" w14:textId="77777777" w:rsidR="00DC4048" w:rsidRDefault="00DC4048" w:rsidP="002C4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593844"/>
      <w:docPartObj>
        <w:docPartGallery w:val="Page Numbers (Bottom of Page)"/>
        <w:docPartUnique/>
      </w:docPartObj>
    </w:sdtPr>
    <w:sdtEndPr>
      <w:rPr>
        <w:rFonts w:ascii="Times New Roman" w:hAnsi="Times New Roman" w:cs="Times New Roman"/>
        <w:b/>
        <w:bCs/>
        <w:noProof/>
        <w:sz w:val="24"/>
        <w:szCs w:val="24"/>
      </w:rPr>
    </w:sdtEndPr>
    <w:sdtContent>
      <w:p w14:paraId="6D26F750" w14:textId="6786D313" w:rsidR="002C4224" w:rsidRPr="002C4224" w:rsidRDefault="002C4224">
        <w:pPr>
          <w:pStyle w:val="Footer"/>
          <w:jc w:val="center"/>
          <w:rPr>
            <w:rFonts w:ascii="Times New Roman" w:hAnsi="Times New Roman" w:cs="Times New Roman"/>
            <w:b/>
            <w:bCs/>
            <w:sz w:val="24"/>
            <w:szCs w:val="24"/>
          </w:rPr>
        </w:pPr>
        <w:r w:rsidRPr="002C4224">
          <w:rPr>
            <w:rFonts w:ascii="Times New Roman" w:hAnsi="Times New Roman" w:cs="Times New Roman"/>
            <w:b/>
            <w:bCs/>
            <w:sz w:val="24"/>
            <w:szCs w:val="24"/>
          </w:rPr>
          <w:fldChar w:fldCharType="begin"/>
        </w:r>
        <w:r w:rsidRPr="002C4224">
          <w:rPr>
            <w:rFonts w:ascii="Times New Roman" w:hAnsi="Times New Roman" w:cs="Times New Roman"/>
            <w:b/>
            <w:bCs/>
            <w:sz w:val="24"/>
            <w:szCs w:val="24"/>
          </w:rPr>
          <w:instrText xml:space="preserve"> PAGE   \* MERGEFORMAT </w:instrText>
        </w:r>
        <w:r w:rsidRPr="002C4224">
          <w:rPr>
            <w:rFonts w:ascii="Times New Roman" w:hAnsi="Times New Roman" w:cs="Times New Roman"/>
            <w:b/>
            <w:bCs/>
            <w:sz w:val="24"/>
            <w:szCs w:val="24"/>
          </w:rPr>
          <w:fldChar w:fldCharType="separate"/>
        </w:r>
        <w:r w:rsidRPr="002C4224">
          <w:rPr>
            <w:rFonts w:ascii="Times New Roman" w:hAnsi="Times New Roman" w:cs="Times New Roman"/>
            <w:b/>
            <w:bCs/>
            <w:noProof/>
            <w:sz w:val="24"/>
            <w:szCs w:val="24"/>
          </w:rPr>
          <w:t>2</w:t>
        </w:r>
        <w:r w:rsidRPr="002C4224">
          <w:rPr>
            <w:rFonts w:ascii="Times New Roman" w:hAnsi="Times New Roman" w:cs="Times New Roman"/>
            <w:b/>
            <w:bCs/>
            <w:noProof/>
            <w:sz w:val="24"/>
            <w:szCs w:val="24"/>
          </w:rPr>
          <w:fldChar w:fldCharType="end"/>
        </w:r>
      </w:p>
    </w:sdtContent>
  </w:sdt>
  <w:p w14:paraId="5357C090" w14:textId="77777777" w:rsidR="002C4224" w:rsidRDefault="002C42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31D3C" w14:textId="77777777" w:rsidR="00DC4048" w:rsidRDefault="00DC4048" w:rsidP="002C4224">
      <w:pPr>
        <w:spacing w:after="0" w:line="240" w:lineRule="auto"/>
      </w:pPr>
      <w:r>
        <w:separator/>
      </w:r>
    </w:p>
  </w:footnote>
  <w:footnote w:type="continuationSeparator" w:id="0">
    <w:p w14:paraId="45DCCC01" w14:textId="77777777" w:rsidR="00DC4048" w:rsidRDefault="00DC4048" w:rsidP="002C4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E7814"/>
    <w:multiLevelType w:val="hybridMultilevel"/>
    <w:tmpl w:val="B0FA11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035BC0"/>
    <w:multiLevelType w:val="hybridMultilevel"/>
    <w:tmpl w:val="26144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9D6E57"/>
    <w:multiLevelType w:val="hybridMultilevel"/>
    <w:tmpl w:val="BF908B2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5B33C5"/>
    <w:multiLevelType w:val="hybridMultilevel"/>
    <w:tmpl w:val="88EEB6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CA6B24"/>
    <w:multiLevelType w:val="multilevel"/>
    <w:tmpl w:val="41D6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7B4289"/>
    <w:multiLevelType w:val="hybridMultilevel"/>
    <w:tmpl w:val="A5A08C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3231AB"/>
    <w:multiLevelType w:val="multilevel"/>
    <w:tmpl w:val="4D0E9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4E01F0"/>
    <w:multiLevelType w:val="multilevel"/>
    <w:tmpl w:val="F5149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53056B"/>
    <w:multiLevelType w:val="multilevel"/>
    <w:tmpl w:val="1CB6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015665"/>
    <w:multiLevelType w:val="hybridMultilevel"/>
    <w:tmpl w:val="588433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6"/>
  </w:num>
  <w:num w:numId="5">
    <w:abstractNumId w:val="8"/>
  </w:num>
  <w:num w:numId="6">
    <w:abstractNumId w:val="0"/>
  </w:num>
  <w:num w:numId="7">
    <w:abstractNumId w:val="1"/>
  </w:num>
  <w:num w:numId="8">
    <w:abstractNumId w:val="9"/>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39F"/>
    <w:rsid w:val="00011DA1"/>
    <w:rsid w:val="000171F0"/>
    <w:rsid w:val="00056FBF"/>
    <w:rsid w:val="00057B72"/>
    <w:rsid w:val="00084A58"/>
    <w:rsid w:val="00090F60"/>
    <w:rsid w:val="000A5657"/>
    <w:rsid w:val="000B741F"/>
    <w:rsid w:val="0011198D"/>
    <w:rsid w:val="00112975"/>
    <w:rsid w:val="00131036"/>
    <w:rsid w:val="00132269"/>
    <w:rsid w:val="00153656"/>
    <w:rsid w:val="00177E18"/>
    <w:rsid w:val="00186E8B"/>
    <w:rsid w:val="00195444"/>
    <w:rsid w:val="001B4BD7"/>
    <w:rsid w:val="001D13B7"/>
    <w:rsid w:val="001E69E9"/>
    <w:rsid w:val="00213DEE"/>
    <w:rsid w:val="002215CB"/>
    <w:rsid w:val="00225247"/>
    <w:rsid w:val="00225C86"/>
    <w:rsid w:val="00285023"/>
    <w:rsid w:val="002932AD"/>
    <w:rsid w:val="002A03E9"/>
    <w:rsid w:val="002B5CC5"/>
    <w:rsid w:val="002C4224"/>
    <w:rsid w:val="002F63D0"/>
    <w:rsid w:val="00322676"/>
    <w:rsid w:val="00347E29"/>
    <w:rsid w:val="003506A2"/>
    <w:rsid w:val="0035683F"/>
    <w:rsid w:val="00373CB2"/>
    <w:rsid w:val="00376C75"/>
    <w:rsid w:val="00381082"/>
    <w:rsid w:val="003A20A4"/>
    <w:rsid w:val="003B7A37"/>
    <w:rsid w:val="003D13E8"/>
    <w:rsid w:val="003D5E77"/>
    <w:rsid w:val="00401116"/>
    <w:rsid w:val="00404846"/>
    <w:rsid w:val="00451034"/>
    <w:rsid w:val="004728B8"/>
    <w:rsid w:val="00491379"/>
    <w:rsid w:val="004A568C"/>
    <w:rsid w:val="004B4500"/>
    <w:rsid w:val="004E30BE"/>
    <w:rsid w:val="004E62DA"/>
    <w:rsid w:val="005047C9"/>
    <w:rsid w:val="005374C3"/>
    <w:rsid w:val="00553955"/>
    <w:rsid w:val="00555C8D"/>
    <w:rsid w:val="005671B8"/>
    <w:rsid w:val="00584103"/>
    <w:rsid w:val="005B7FB5"/>
    <w:rsid w:val="005E2A76"/>
    <w:rsid w:val="005E34B5"/>
    <w:rsid w:val="005E4ABC"/>
    <w:rsid w:val="006201C7"/>
    <w:rsid w:val="006229EC"/>
    <w:rsid w:val="00622AF1"/>
    <w:rsid w:val="00625299"/>
    <w:rsid w:val="006434EB"/>
    <w:rsid w:val="006533E0"/>
    <w:rsid w:val="0066022B"/>
    <w:rsid w:val="00663BFB"/>
    <w:rsid w:val="00686FE3"/>
    <w:rsid w:val="006949E4"/>
    <w:rsid w:val="006A3210"/>
    <w:rsid w:val="006A5A73"/>
    <w:rsid w:val="006B060D"/>
    <w:rsid w:val="006D3EE4"/>
    <w:rsid w:val="006E121C"/>
    <w:rsid w:val="006F57D7"/>
    <w:rsid w:val="00700C34"/>
    <w:rsid w:val="00710227"/>
    <w:rsid w:val="00724361"/>
    <w:rsid w:val="00731DA1"/>
    <w:rsid w:val="00754502"/>
    <w:rsid w:val="007819CC"/>
    <w:rsid w:val="00792460"/>
    <w:rsid w:val="007967EE"/>
    <w:rsid w:val="0079682D"/>
    <w:rsid w:val="007A3137"/>
    <w:rsid w:val="007B1C92"/>
    <w:rsid w:val="007B7D53"/>
    <w:rsid w:val="007C2AAF"/>
    <w:rsid w:val="007C75D9"/>
    <w:rsid w:val="007F4C17"/>
    <w:rsid w:val="007F5424"/>
    <w:rsid w:val="00801083"/>
    <w:rsid w:val="00830ECA"/>
    <w:rsid w:val="00872729"/>
    <w:rsid w:val="00881B12"/>
    <w:rsid w:val="008955D3"/>
    <w:rsid w:val="008A6058"/>
    <w:rsid w:val="008A7300"/>
    <w:rsid w:val="008E0700"/>
    <w:rsid w:val="008F24F8"/>
    <w:rsid w:val="00921C73"/>
    <w:rsid w:val="00981C34"/>
    <w:rsid w:val="00986CE6"/>
    <w:rsid w:val="009A4C3A"/>
    <w:rsid w:val="009B7FBF"/>
    <w:rsid w:val="009D71C9"/>
    <w:rsid w:val="009E401F"/>
    <w:rsid w:val="00A02E40"/>
    <w:rsid w:val="00A1686C"/>
    <w:rsid w:val="00A41594"/>
    <w:rsid w:val="00A72D7C"/>
    <w:rsid w:val="00A76782"/>
    <w:rsid w:val="00A93326"/>
    <w:rsid w:val="00A97B9A"/>
    <w:rsid w:val="00AF3323"/>
    <w:rsid w:val="00B012EF"/>
    <w:rsid w:val="00B114B4"/>
    <w:rsid w:val="00B17090"/>
    <w:rsid w:val="00B26B92"/>
    <w:rsid w:val="00B465EB"/>
    <w:rsid w:val="00B703C4"/>
    <w:rsid w:val="00B767A6"/>
    <w:rsid w:val="00B8768F"/>
    <w:rsid w:val="00BB7AE3"/>
    <w:rsid w:val="00BC314B"/>
    <w:rsid w:val="00BC6EF2"/>
    <w:rsid w:val="00BD06C6"/>
    <w:rsid w:val="00BD7BFE"/>
    <w:rsid w:val="00BE0BD1"/>
    <w:rsid w:val="00C1005F"/>
    <w:rsid w:val="00C14A8D"/>
    <w:rsid w:val="00C16444"/>
    <w:rsid w:val="00C353E7"/>
    <w:rsid w:val="00C559C2"/>
    <w:rsid w:val="00C752CD"/>
    <w:rsid w:val="00C97301"/>
    <w:rsid w:val="00CB4CB5"/>
    <w:rsid w:val="00CD6D84"/>
    <w:rsid w:val="00D1333D"/>
    <w:rsid w:val="00D27985"/>
    <w:rsid w:val="00D46E26"/>
    <w:rsid w:val="00D7239F"/>
    <w:rsid w:val="00D74763"/>
    <w:rsid w:val="00DC4048"/>
    <w:rsid w:val="00DC6EBC"/>
    <w:rsid w:val="00DD6C0B"/>
    <w:rsid w:val="00DD7E28"/>
    <w:rsid w:val="00DE30C3"/>
    <w:rsid w:val="00DE35B1"/>
    <w:rsid w:val="00DE4BA6"/>
    <w:rsid w:val="00E30D38"/>
    <w:rsid w:val="00E349F1"/>
    <w:rsid w:val="00E42F34"/>
    <w:rsid w:val="00E661A3"/>
    <w:rsid w:val="00E71270"/>
    <w:rsid w:val="00E71E07"/>
    <w:rsid w:val="00E72BC0"/>
    <w:rsid w:val="00EB0F02"/>
    <w:rsid w:val="00EB6D5B"/>
    <w:rsid w:val="00EE5567"/>
    <w:rsid w:val="00EF67DC"/>
    <w:rsid w:val="00F12F57"/>
    <w:rsid w:val="00F13BB6"/>
    <w:rsid w:val="00F31CEB"/>
    <w:rsid w:val="00F42CED"/>
    <w:rsid w:val="00F500AC"/>
    <w:rsid w:val="00F62AB2"/>
    <w:rsid w:val="00F65973"/>
    <w:rsid w:val="00F77D88"/>
    <w:rsid w:val="00F82357"/>
    <w:rsid w:val="00F948ED"/>
    <w:rsid w:val="00FB1574"/>
    <w:rsid w:val="00FC58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7AFD"/>
  <w15:chartTrackingRefBased/>
  <w15:docId w15:val="{93ADC6FF-FBFA-48E1-B082-81A6337B8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011DA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23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7239F"/>
    <w:rPr>
      <w:color w:val="0000FF"/>
      <w:u w:val="single"/>
    </w:rPr>
  </w:style>
  <w:style w:type="character" w:customStyle="1" w:styleId="Heading4Char">
    <w:name w:val="Heading 4 Char"/>
    <w:basedOn w:val="DefaultParagraphFont"/>
    <w:link w:val="Heading4"/>
    <w:uiPriority w:val="9"/>
    <w:rsid w:val="00011DA1"/>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011DA1"/>
    <w:pPr>
      <w:ind w:left="720"/>
      <w:contextualSpacing/>
    </w:pPr>
  </w:style>
  <w:style w:type="character" w:styleId="UnresolvedMention">
    <w:name w:val="Unresolved Mention"/>
    <w:basedOn w:val="DefaultParagraphFont"/>
    <w:uiPriority w:val="99"/>
    <w:semiHidden/>
    <w:unhideWhenUsed/>
    <w:rsid w:val="005E4ABC"/>
    <w:rPr>
      <w:color w:val="605E5C"/>
      <w:shd w:val="clear" w:color="auto" w:fill="E1DFDD"/>
    </w:rPr>
  </w:style>
  <w:style w:type="paragraph" w:styleId="Header">
    <w:name w:val="header"/>
    <w:basedOn w:val="Normal"/>
    <w:link w:val="HeaderChar"/>
    <w:uiPriority w:val="99"/>
    <w:unhideWhenUsed/>
    <w:rsid w:val="002C4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4224"/>
  </w:style>
  <w:style w:type="paragraph" w:styleId="Footer">
    <w:name w:val="footer"/>
    <w:basedOn w:val="Normal"/>
    <w:link w:val="FooterChar"/>
    <w:uiPriority w:val="99"/>
    <w:unhideWhenUsed/>
    <w:rsid w:val="002C4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4224"/>
  </w:style>
  <w:style w:type="character" w:styleId="FollowedHyperlink">
    <w:name w:val="FollowedHyperlink"/>
    <w:basedOn w:val="DefaultParagraphFont"/>
    <w:uiPriority w:val="99"/>
    <w:semiHidden/>
    <w:unhideWhenUsed/>
    <w:rsid w:val="005E34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200">
      <w:bodyDiv w:val="1"/>
      <w:marLeft w:val="0"/>
      <w:marRight w:val="0"/>
      <w:marTop w:val="0"/>
      <w:marBottom w:val="0"/>
      <w:divBdr>
        <w:top w:val="none" w:sz="0" w:space="0" w:color="auto"/>
        <w:left w:val="none" w:sz="0" w:space="0" w:color="auto"/>
        <w:bottom w:val="none" w:sz="0" w:space="0" w:color="auto"/>
        <w:right w:val="none" w:sz="0" w:space="0" w:color="auto"/>
      </w:divBdr>
    </w:div>
    <w:div w:id="156382871">
      <w:bodyDiv w:val="1"/>
      <w:marLeft w:val="0"/>
      <w:marRight w:val="0"/>
      <w:marTop w:val="0"/>
      <w:marBottom w:val="0"/>
      <w:divBdr>
        <w:top w:val="none" w:sz="0" w:space="0" w:color="auto"/>
        <w:left w:val="none" w:sz="0" w:space="0" w:color="auto"/>
        <w:bottom w:val="none" w:sz="0" w:space="0" w:color="auto"/>
        <w:right w:val="none" w:sz="0" w:space="0" w:color="auto"/>
      </w:divBdr>
    </w:div>
    <w:div w:id="234169520">
      <w:bodyDiv w:val="1"/>
      <w:marLeft w:val="0"/>
      <w:marRight w:val="0"/>
      <w:marTop w:val="0"/>
      <w:marBottom w:val="0"/>
      <w:divBdr>
        <w:top w:val="none" w:sz="0" w:space="0" w:color="auto"/>
        <w:left w:val="none" w:sz="0" w:space="0" w:color="auto"/>
        <w:bottom w:val="none" w:sz="0" w:space="0" w:color="auto"/>
        <w:right w:val="none" w:sz="0" w:space="0" w:color="auto"/>
      </w:divBdr>
    </w:div>
    <w:div w:id="235670267">
      <w:bodyDiv w:val="1"/>
      <w:marLeft w:val="0"/>
      <w:marRight w:val="0"/>
      <w:marTop w:val="0"/>
      <w:marBottom w:val="0"/>
      <w:divBdr>
        <w:top w:val="none" w:sz="0" w:space="0" w:color="auto"/>
        <w:left w:val="none" w:sz="0" w:space="0" w:color="auto"/>
        <w:bottom w:val="none" w:sz="0" w:space="0" w:color="auto"/>
        <w:right w:val="none" w:sz="0" w:space="0" w:color="auto"/>
      </w:divBdr>
    </w:div>
    <w:div w:id="514614200">
      <w:bodyDiv w:val="1"/>
      <w:marLeft w:val="0"/>
      <w:marRight w:val="0"/>
      <w:marTop w:val="0"/>
      <w:marBottom w:val="0"/>
      <w:divBdr>
        <w:top w:val="none" w:sz="0" w:space="0" w:color="auto"/>
        <w:left w:val="none" w:sz="0" w:space="0" w:color="auto"/>
        <w:bottom w:val="none" w:sz="0" w:space="0" w:color="auto"/>
        <w:right w:val="none" w:sz="0" w:space="0" w:color="auto"/>
      </w:divBdr>
    </w:div>
    <w:div w:id="580408122">
      <w:bodyDiv w:val="1"/>
      <w:marLeft w:val="0"/>
      <w:marRight w:val="0"/>
      <w:marTop w:val="0"/>
      <w:marBottom w:val="0"/>
      <w:divBdr>
        <w:top w:val="none" w:sz="0" w:space="0" w:color="auto"/>
        <w:left w:val="none" w:sz="0" w:space="0" w:color="auto"/>
        <w:bottom w:val="none" w:sz="0" w:space="0" w:color="auto"/>
        <w:right w:val="none" w:sz="0" w:space="0" w:color="auto"/>
      </w:divBdr>
    </w:div>
    <w:div w:id="672758987">
      <w:bodyDiv w:val="1"/>
      <w:marLeft w:val="0"/>
      <w:marRight w:val="0"/>
      <w:marTop w:val="0"/>
      <w:marBottom w:val="0"/>
      <w:divBdr>
        <w:top w:val="none" w:sz="0" w:space="0" w:color="auto"/>
        <w:left w:val="none" w:sz="0" w:space="0" w:color="auto"/>
        <w:bottom w:val="none" w:sz="0" w:space="0" w:color="auto"/>
        <w:right w:val="none" w:sz="0" w:space="0" w:color="auto"/>
      </w:divBdr>
    </w:div>
    <w:div w:id="751897111">
      <w:bodyDiv w:val="1"/>
      <w:marLeft w:val="0"/>
      <w:marRight w:val="0"/>
      <w:marTop w:val="0"/>
      <w:marBottom w:val="0"/>
      <w:divBdr>
        <w:top w:val="none" w:sz="0" w:space="0" w:color="auto"/>
        <w:left w:val="none" w:sz="0" w:space="0" w:color="auto"/>
        <w:bottom w:val="none" w:sz="0" w:space="0" w:color="auto"/>
        <w:right w:val="none" w:sz="0" w:space="0" w:color="auto"/>
      </w:divBdr>
    </w:div>
    <w:div w:id="1508207740">
      <w:bodyDiv w:val="1"/>
      <w:marLeft w:val="0"/>
      <w:marRight w:val="0"/>
      <w:marTop w:val="0"/>
      <w:marBottom w:val="0"/>
      <w:divBdr>
        <w:top w:val="none" w:sz="0" w:space="0" w:color="auto"/>
        <w:left w:val="none" w:sz="0" w:space="0" w:color="auto"/>
        <w:bottom w:val="none" w:sz="0" w:space="0" w:color="auto"/>
        <w:right w:val="none" w:sz="0" w:space="0" w:color="auto"/>
      </w:divBdr>
    </w:div>
    <w:div w:id="1588224958">
      <w:bodyDiv w:val="1"/>
      <w:marLeft w:val="0"/>
      <w:marRight w:val="0"/>
      <w:marTop w:val="0"/>
      <w:marBottom w:val="0"/>
      <w:divBdr>
        <w:top w:val="none" w:sz="0" w:space="0" w:color="auto"/>
        <w:left w:val="none" w:sz="0" w:space="0" w:color="auto"/>
        <w:bottom w:val="none" w:sz="0" w:space="0" w:color="auto"/>
        <w:right w:val="none" w:sz="0" w:space="0" w:color="auto"/>
      </w:divBdr>
    </w:div>
    <w:div w:id="1736201017">
      <w:bodyDiv w:val="1"/>
      <w:marLeft w:val="0"/>
      <w:marRight w:val="0"/>
      <w:marTop w:val="0"/>
      <w:marBottom w:val="0"/>
      <w:divBdr>
        <w:top w:val="none" w:sz="0" w:space="0" w:color="auto"/>
        <w:left w:val="none" w:sz="0" w:space="0" w:color="auto"/>
        <w:bottom w:val="none" w:sz="0" w:space="0" w:color="auto"/>
        <w:right w:val="none" w:sz="0" w:space="0" w:color="auto"/>
      </w:divBdr>
    </w:div>
    <w:div w:id="204285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labelbox.com/en/quality-assurance/consensu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labelbox.com/blog/model-predictions-semi-automatic-labeling-and-quality-assurance-in-production/"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labelbox.com/en/quality-assurance/consensus" TargetMode="External"/><Relationship Id="rId33" Type="http://schemas.openxmlformats.org/officeDocument/2006/relationships/hyperlink" Target="https://labelbox.com/blog/how-to-measure-quality-when-training-machine-learning-model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ocs.labelbox.com/en/quality-assurance/review-labels"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docs.labelbox.com/en/quality-assurance/benchmark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1462</TotalTime>
  <Pages>8</Pages>
  <Words>1084</Words>
  <Characters>6183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Borkar/TechnoPro India</dc:creator>
  <cp:keywords/>
  <dc:description/>
  <cp:lastModifiedBy>Ishan Borkar/TechnoPro India</cp:lastModifiedBy>
  <cp:revision>169</cp:revision>
  <dcterms:created xsi:type="dcterms:W3CDTF">2021-05-28T04:36:00Z</dcterms:created>
  <dcterms:modified xsi:type="dcterms:W3CDTF">2021-06-04T06:41:00Z</dcterms:modified>
</cp:coreProperties>
</file>