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1E150" w14:textId="66711FB6" w:rsidR="009F1C2E" w:rsidRPr="009F1C2E" w:rsidRDefault="009F1C2E" w:rsidP="009F1C2E"/>
    <w:p w14:paraId="6FBDAB34" w14:textId="77777777" w:rsidR="009F1C2E" w:rsidRPr="009F1C2E" w:rsidRDefault="009F1C2E" w:rsidP="009F1C2E">
      <w:pPr>
        <w:rPr>
          <w:b/>
          <w:bCs/>
        </w:rPr>
      </w:pPr>
      <w:r w:rsidRPr="009F1C2E">
        <w:rPr>
          <w:b/>
          <w:bCs/>
        </w:rPr>
        <w:t>CASE STUDY 1: RETAIL PROJECT (SUPERSTORE DATASET)</w:t>
      </w:r>
    </w:p>
    <w:p w14:paraId="5A5DCE5E" w14:textId="77777777" w:rsidR="009F1C2E" w:rsidRPr="009F1C2E" w:rsidRDefault="009F1C2E" w:rsidP="009F1C2E">
      <w:pPr>
        <w:rPr>
          <w:b/>
          <w:bCs/>
        </w:rPr>
      </w:pPr>
      <w:r w:rsidRPr="009F1C2E">
        <w:rPr>
          <w:b/>
          <w:bCs/>
        </w:rPr>
        <w:t>1. Business Understanding</w:t>
      </w:r>
    </w:p>
    <w:p w14:paraId="5BC2DC51" w14:textId="77777777" w:rsidR="009F1C2E" w:rsidRPr="009F1C2E" w:rsidRDefault="009F1C2E" w:rsidP="009F1C2E">
      <w:r w:rsidRPr="009F1C2E">
        <w:t xml:space="preserve">Retail businesses operate in a highly competitive environment where profitability depends on understanding </w:t>
      </w:r>
      <w:r w:rsidRPr="009F1C2E">
        <w:rPr>
          <w:b/>
          <w:bCs/>
        </w:rPr>
        <w:t>customer behavior, regional performance, and product-level trends</w:t>
      </w:r>
      <w:r w:rsidRPr="009F1C2E">
        <w:t>. The objective of this analysis is to identify key factors that drive sales and profit, and uncover areas where the business is underperforming.</w:t>
      </w:r>
    </w:p>
    <w:p w14:paraId="5D8AE60B" w14:textId="77777777" w:rsidR="009F1C2E" w:rsidRPr="009F1C2E" w:rsidRDefault="009F1C2E" w:rsidP="009F1C2E">
      <w:r w:rsidRPr="009F1C2E">
        <w:t>This project focuses on answering critical business questions such as:</w:t>
      </w:r>
    </w:p>
    <w:p w14:paraId="34A80CF0" w14:textId="77777777" w:rsidR="009F1C2E" w:rsidRPr="009F1C2E" w:rsidRDefault="009F1C2E" w:rsidP="009F1C2E">
      <w:pPr>
        <w:numPr>
          <w:ilvl w:val="0"/>
          <w:numId w:val="2"/>
        </w:numPr>
      </w:pPr>
      <w:r w:rsidRPr="009F1C2E">
        <w:t>Which regions and categories generate the highest sales and profits?</w:t>
      </w:r>
    </w:p>
    <w:p w14:paraId="2E051DF8" w14:textId="77777777" w:rsidR="009F1C2E" w:rsidRPr="009F1C2E" w:rsidRDefault="009F1C2E" w:rsidP="009F1C2E">
      <w:pPr>
        <w:numPr>
          <w:ilvl w:val="0"/>
          <w:numId w:val="2"/>
        </w:numPr>
      </w:pPr>
      <w:r w:rsidRPr="009F1C2E">
        <w:t>Which products and segments are causing losses?</w:t>
      </w:r>
    </w:p>
    <w:p w14:paraId="155B7136" w14:textId="77777777" w:rsidR="009F1C2E" w:rsidRPr="009F1C2E" w:rsidRDefault="009F1C2E" w:rsidP="009F1C2E">
      <w:pPr>
        <w:numPr>
          <w:ilvl w:val="0"/>
          <w:numId w:val="2"/>
        </w:numPr>
      </w:pPr>
      <w:r w:rsidRPr="009F1C2E">
        <w:t>How do sales and profits trend over time?</w:t>
      </w:r>
    </w:p>
    <w:p w14:paraId="7012EE58" w14:textId="77777777" w:rsidR="009F1C2E" w:rsidRPr="009F1C2E" w:rsidRDefault="009F1C2E" w:rsidP="009F1C2E">
      <w:r w:rsidRPr="009F1C2E">
        <w:pict w14:anchorId="2DB84026">
          <v:rect id="_x0000_i1128" style="width:0;height:1.5pt" o:hralign="center" o:hrstd="t" o:hr="t" fillcolor="#a0a0a0" stroked="f"/>
        </w:pict>
      </w:r>
    </w:p>
    <w:p w14:paraId="214E9BFC" w14:textId="77777777" w:rsidR="009F1C2E" w:rsidRPr="009F1C2E" w:rsidRDefault="009F1C2E" w:rsidP="009F1C2E">
      <w:pPr>
        <w:rPr>
          <w:b/>
          <w:bCs/>
        </w:rPr>
      </w:pPr>
      <w:r w:rsidRPr="009F1C2E">
        <w:rPr>
          <w:b/>
          <w:bCs/>
        </w:rPr>
        <w:t>2. Business Problems</w:t>
      </w:r>
    </w:p>
    <w:p w14:paraId="5FC2C951" w14:textId="77777777" w:rsidR="009F1C2E" w:rsidRPr="009F1C2E" w:rsidRDefault="009F1C2E" w:rsidP="009F1C2E">
      <w:pPr>
        <w:numPr>
          <w:ilvl w:val="0"/>
          <w:numId w:val="3"/>
        </w:numPr>
      </w:pPr>
      <w:r w:rsidRPr="009F1C2E">
        <w:t>Inconsistent profitability across regions despite strong sales</w:t>
      </w:r>
    </w:p>
    <w:p w14:paraId="4EB22029" w14:textId="77777777" w:rsidR="009F1C2E" w:rsidRPr="009F1C2E" w:rsidRDefault="009F1C2E" w:rsidP="009F1C2E">
      <w:pPr>
        <w:numPr>
          <w:ilvl w:val="0"/>
          <w:numId w:val="3"/>
        </w:numPr>
      </w:pPr>
      <w:r w:rsidRPr="009F1C2E">
        <w:t>Lack of clarity on which product categories and sub-categories are profitable</w:t>
      </w:r>
    </w:p>
    <w:p w14:paraId="2288A8C7" w14:textId="77777777" w:rsidR="009F1C2E" w:rsidRPr="009F1C2E" w:rsidRDefault="009F1C2E" w:rsidP="009F1C2E">
      <w:pPr>
        <w:numPr>
          <w:ilvl w:val="0"/>
          <w:numId w:val="3"/>
        </w:numPr>
      </w:pPr>
      <w:r w:rsidRPr="009F1C2E">
        <w:t>Difficulty identifying loss-making products and customer segments</w:t>
      </w:r>
    </w:p>
    <w:p w14:paraId="6FBF92A3" w14:textId="77777777" w:rsidR="009F1C2E" w:rsidRPr="009F1C2E" w:rsidRDefault="009F1C2E" w:rsidP="009F1C2E">
      <w:pPr>
        <w:numPr>
          <w:ilvl w:val="0"/>
          <w:numId w:val="3"/>
        </w:numPr>
      </w:pPr>
      <w:r w:rsidRPr="009F1C2E">
        <w:t>Need for data-driven insights to support strategic decisions</w:t>
      </w:r>
    </w:p>
    <w:p w14:paraId="236967D6" w14:textId="77777777" w:rsidR="009F1C2E" w:rsidRPr="009F1C2E" w:rsidRDefault="009F1C2E" w:rsidP="009F1C2E">
      <w:r w:rsidRPr="009F1C2E">
        <w:pict w14:anchorId="1081ADC0">
          <v:rect id="_x0000_i1129" style="width:0;height:1.5pt" o:hralign="center" o:hrstd="t" o:hr="t" fillcolor="#a0a0a0" stroked="f"/>
        </w:pict>
      </w:r>
    </w:p>
    <w:p w14:paraId="1DC13085" w14:textId="77777777" w:rsidR="009F1C2E" w:rsidRPr="009F1C2E" w:rsidRDefault="009F1C2E" w:rsidP="009F1C2E">
      <w:pPr>
        <w:rPr>
          <w:b/>
          <w:bCs/>
        </w:rPr>
      </w:pPr>
      <w:r w:rsidRPr="009F1C2E">
        <w:rPr>
          <w:b/>
          <w:bCs/>
        </w:rPr>
        <w:t>3. Data Understanding</w:t>
      </w:r>
    </w:p>
    <w:p w14:paraId="176F2580" w14:textId="77777777" w:rsidR="009F1C2E" w:rsidRPr="009F1C2E" w:rsidRDefault="009F1C2E" w:rsidP="009F1C2E">
      <w:r w:rsidRPr="009F1C2E">
        <w:rPr>
          <w:b/>
          <w:bCs/>
        </w:rPr>
        <w:t>Dataset Used:</w:t>
      </w:r>
      <w:r w:rsidRPr="009F1C2E">
        <w:t xml:space="preserve"> Superstore Sales Dataset</w:t>
      </w:r>
    </w:p>
    <w:p w14:paraId="1DFE6868" w14:textId="77777777" w:rsidR="009F1C2E" w:rsidRPr="009F1C2E" w:rsidRDefault="009F1C2E" w:rsidP="009F1C2E">
      <w:r w:rsidRPr="009F1C2E">
        <w:t>The dataset contains retail transaction-level data including:</w:t>
      </w:r>
    </w:p>
    <w:p w14:paraId="43F82D81" w14:textId="77777777" w:rsidR="009F1C2E" w:rsidRPr="009F1C2E" w:rsidRDefault="009F1C2E" w:rsidP="009F1C2E">
      <w:pPr>
        <w:numPr>
          <w:ilvl w:val="0"/>
          <w:numId w:val="4"/>
        </w:numPr>
      </w:pPr>
      <w:r w:rsidRPr="009F1C2E">
        <w:t>Order details (Order ID, Order Date, Ship Date)</w:t>
      </w:r>
    </w:p>
    <w:p w14:paraId="22F691E5" w14:textId="77777777" w:rsidR="009F1C2E" w:rsidRPr="009F1C2E" w:rsidRDefault="009F1C2E" w:rsidP="009F1C2E">
      <w:pPr>
        <w:numPr>
          <w:ilvl w:val="0"/>
          <w:numId w:val="4"/>
        </w:numPr>
      </w:pPr>
      <w:r w:rsidRPr="009F1C2E">
        <w:t>Customer information (Segment, Region)</w:t>
      </w:r>
    </w:p>
    <w:p w14:paraId="6847C479" w14:textId="77777777" w:rsidR="009F1C2E" w:rsidRPr="009F1C2E" w:rsidRDefault="009F1C2E" w:rsidP="009F1C2E">
      <w:pPr>
        <w:numPr>
          <w:ilvl w:val="0"/>
          <w:numId w:val="4"/>
        </w:numPr>
      </w:pPr>
      <w:r w:rsidRPr="009F1C2E">
        <w:t>Product hierarchy (Category, Sub-Category, Product Name)</w:t>
      </w:r>
    </w:p>
    <w:p w14:paraId="24493E56" w14:textId="77777777" w:rsidR="009F1C2E" w:rsidRPr="009F1C2E" w:rsidRDefault="009F1C2E" w:rsidP="009F1C2E">
      <w:pPr>
        <w:numPr>
          <w:ilvl w:val="0"/>
          <w:numId w:val="4"/>
        </w:numPr>
      </w:pPr>
      <w:r w:rsidRPr="009F1C2E">
        <w:t>Sales, Profit, Quantity, and Discount</w:t>
      </w:r>
    </w:p>
    <w:p w14:paraId="28E91DB2" w14:textId="77777777" w:rsidR="009F1C2E" w:rsidRPr="009F1C2E" w:rsidRDefault="009F1C2E" w:rsidP="009F1C2E">
      <w:r w:rsidRPr="009F1C2E">
        <w:t>This dataset is widely used in retail analytics and is suitable for understanding end-to-end sales performance.</w:t>
      </w:r>
    </w:p>
    <w:p w14:paraId="1224EED6" w14:textId="77777777" w:rsidR="009F1C2E" w:rsidRPr="009F1C2E" w:rsidRDefault="009F1C2E" w:rsidP="009F1C2E">
      <w:r w:rsidRPr="009F1C2E">
        <w:lastRenderedPageBreak/>
        <w:pict w14:anchorId="59F35E37">
          <v:rect id="_x0000_i1130" style="width:0;height:1.5pt" o:hralign="center" o:hrstd="t" o:hr="t" fillcolor="#a0a0a0" stroked="f"/>
        </w:pict>
      </w:r>
    </w:p>
    <w:p w14:paraId="2DEB51EC" w14:textId="77777777" w:rsidR="009F1C2E" w:rsidRPr="009F1C2E" w:rsidRDefault="009F1C2E" w:rsidP="009F1C2E">
      <w:pPr>
        <w:rPr>
          <w:b/>
          <w:bCs/>
        </w:rPr>
      </w:pPr>
      <w:r w:rsidRPr="009F1C2E">
        <w:rPr>
          <w:b/>
          <w:bCs/>
        </w:rPr>
        <w:t>4. Data Cleaning &amp; Preparation</w:t>
      </w:r>
    </w:p>
    <w:p w14:paraId="37B29DD5" w14:textId="77777777" w:rsidR="009F1C2E" w:rsidRPr="009F1C2E" w:rsidRDefault="009F1C2E" w:rsidP="009F1C2E">
      <w:r w:rsidRPr="009F1C2E">
        <w:t>The following steps were performed in Tableau:</w:t>
      </w:r>
    </w:p>
    <w:p w14:paraId="5A5DB8B6" w14:textId="77777777" w:rsidR="009F1C2E" w:rsidRPr="009F1C2E" w:rsidRDefault="009F1C2E" w:rsidP="009F1C2E">
      <w:pPr>
        <w:numPr>
          <w:ilvl w:val="0"/>
          <w:numId w:val="5"/>
        </w:numPr>
      </w:pPr>
      <w:r w:rsidRPr="009F1C2E">
        <w:t>Verified data types for dates, numerical, and categorical fields</w:t>
      </w:r>
    </w:p>
    <w:p w14:paraId="58841122" w14:textId="77777777" w:rsidR="009F1C2E" w:rsidRPr="009F1C2E" w:rsidRDefault="009F1C2E" w:rsidP="009F1C2E">
      <w:pPr>
        <w:numPr>
          <w:ilvl w:val="0"/>
          <w:numId w:val="5"/>
        </w:numPr>
      </w:pPr>
      <w:r w:rsidRPr="009F1C2E">
        <w:t>Ensured sales and profit measures were correctly aggregated</w:t>
      </w:r>
    </w:p>
    <w:p w14:paraId="5D921839" w14:textId="77777777" w:rsidR="009F1C2E" w:rsidRPr="009F1C2E" w:rsidRDefault="009F1C2E" w:rsidP="009F1C2E">
      <w:pPr>
        <w:numPr>
          <w:ilvl w:val="0"/>
          <w:numId w:val="5"/>
        </w:numPr>
      </w:pPr>
      <w:r w:rsidRPr="009F1C2E">
        <w:t>Created calculated fields where required (e.g., profit ratios, year-wise analysis)</w:t>
      </w:r>
    </w:p>
    <w:p w14:paraId="48B81880" w14:textId="77777777" w:rsidR="009F1C2E" w:rsidRPr="009F1C2E" w:rsidRDefault="009F1C2E" w:rsidP="009F1C2E">
      <w:pPr>
        <w:numPr>
          <w:ilvl w:val="0"/>
          <w:numId w:val="5"/>
        </w:numPr>
      </w:pPr>
      <w:r w:rsidRPr="009F1C2E">
        <w:t>Checked for null values and data inconsistencies</w:t>
      </w:r>
    </w:p>
    <w:p w14:paraId="5990BF83" w14:textId="77777777" w:rsidR="009F1C2E" w:rsidRPr="009F1C2E" w:rsidRDefault="009F1C2E" w:rsidP="009F1C2E">
      <w:r w:rsidRPr="009F1C2E">
        <w:t>No major data quality issues were found, allowing direct analysis.</w:t>
      </w:r>
    </w:p>
    <w:p w14:paraId="210FFCB4" w14:textId="77777777" w:rsidR="009F1C2E" w:rsidRPr="009F1C2E" w:rsidRDefault="009F1C2E" w:rsidP="009F1C2E">
      <w:r w:rsidRPr="009F1C2E">
        <w:pict w14:anchorId="6872380C">
          <v:rect id="_x0000_i1131" style="width:0;height:1.5pt" o:hralign="center" o:hrstd="t" o:hr="t" fillcolor="#a0a0a0" stroked="f"/>
        </w:pict>
      </w:r>
    </w:p>
    <w:p w14:paraId="7D5E3F62" w14:textId="77777777" w:rsidR="009F1C2E" w:rsidRPr="009F1C2E" w:rsidRDefault="009F1C2E" w:rsidP="009F1C2E">
      <w:pPr>
        <w:rPr>
          <w:b/>
          <w:bCs/>
        </w:rPr>
      </w:pPr>
      <w:r w:rsidRPr="009F1C2E">
        <w:rPr>
          <w:b/>
          <w:bCs/>
        </w:rPr>
        <w:t>5. Analysis &amp; Visualizations</w:t>
      </w:r>
    </w:p>
    <w:p w14:paraId="23B28312" w14:textId="77777777" w:rsidR="009F1C2E" w:rsidRPr="009F1C2E" w:rsidRDefault="009F1C2E" w:rsidP="009F1C2E">
      <w:r w:rsidRPr="009F1C2E">
        <w:t>The Tableau dashboards focus on:</w:t>
      </w:r>
    </w:p>
    <w:p w14:paraId="125B15BF" w14:textId="77777777" w:rsidR="009F1C2E" w:rsidRPr="009F1C2E" w:rsidRDefault="009F1C2E" w:rsidP="009F1C2E">
      <w:r w:rsidRPr="009F1C2E">
        <w:rPr>
          <w:b/>
          <w:bCs/>
        </w:rPr>
        <w:t>Regional Performance</w:t>
      </w:r>
    </w:p>
    <w:p w14:paraId="4B5DE972" w14:textId="77777777" w:rsidR="009F1C2E" w:rsidRPr="009F1C2E" w:rsidRDefault="009F1C2E" w:rsidP="009F1C2E">
      <w:pPr>
        <w:numPr>
          <w:ilvl w:val="0"/>
          <w:numId w:val="6"/>
        </w:numPr>
      </w:pPr>
      <w:r w:rsidRPr="009F1C2E">
        <w:t>Comparison of sales and profit across regions</w:t>
      </w:r>
    </w:p>
    <w:p w14:paraId="6CD1A8EE" w14:textId="77777777" w:rsidR="009F1C2E" w:rsidRPr="009F1C2E" w:rsidRDefault="009F1C2E" w:rsidP="009F1C2E">
      <w:pPr>
        <w:numPr>
          <w:ilvl w:val="0"/>
          <w:numId w:val="6"/>
        </w:numPr>
      </w:pPr>
      <w:r w:rsidRPr="009F1C2E">
        <w:t>Identification of high-sales but low-profit regions</w:t>
      </w:r>
    </w:p>
    <w:p w14:paraId="424AAF97" w14:textId="77777777" w:rsidR="009F1C2E" w:rsidRPr="009F1C2E" w:rsidRDefault="009F1C2E" w:rsidP="009F1C2E">
      <w:r w:rsidRPr="009F1C2E">
        <w:rPr>
          <w:b/>
          <w:bCs/>
        </w:rPr>
        <w:t>Category &amp; Sub-Category Analysis</w:t>
      </w:r>
    </w:p>
    <w:p w14:paraId="463F1AE2" w14:textId="77777777" w:rsidR="009F1C2E" w:rsidRPr="009F1C2E" w:rsidRDefault="009F1C2E" w:rsidP="009F1C2E">
      <w:pPr>
        <w:numPr>
          <w:ilvl w:val="0"/>
          <w:numId w:val="7"/>
        </w:numPr>
      </w:pPr>
      <w:r w:rsidRPr="009F1C2E">
        <w:t>Office Supplies and Technology show stable profitability</w:t>
      </w:r>
    </w:p>
    <w:p w14:paraId="7DF72092" w14:textId="77777777" w:rsidR="009F1C2E" w:rsidRPr="009F1C2E" w:rsidRDefault="009F1C2E" w:rsidP="009F1C2E">
      <w:pPr>
        <w:numPr>
          <w:ilvl w:val="0"/>
          <w:numId w:val="7"/>
        </w:numPr>
      </w:pPr>
      <w:r w:rsidRPr="009F1C2E">
        <w:t>Certain sub-categories (e.g., Tables) generate losses despite good sales</w:t>
      </w:r>
    </w:p>
    <w:p w14:paraId="0CA98464" w14:textId="77777777" w:rsidR="009F1C2E" w:rsidRPr="009F1C2E" w:rsidRDefault="009F1C2E" w:rsidP="009F1C2E">
      <w:r w:rsidRPr="009F1C2E">
        <w:rPr>
          <w:b/>
          <w:bCs/>
        </w:rPr>
        <w:t>Customer Segment Analysis</w:t>
      </w:r>
    </w:p>
    <w:p w14:paraId="5E48B3D6" w14:textId="77777777" w:rsidR="009F1C2E" w:rsidRPr="009F1C2E" w:rsidRDefault="009F1C2E" w:rsidP="009F1C2E">
      <w:pPr>
        <w:numPr>
          <w:ilvl w:val="0"/>
          <w:numId w:val="8"/>
        </w:numPr>
      </w:pPr>
      <w:r w:rsidRPr="009F1C2E">
        <w:t>Consumer segment contributes the highest sales</w:t>
      </w:r>
    </w:p>
    <w:p w14:paraId="26280BD5" w14:textId="77777777" w:rsidR="009F1C2E" w:rsidRPr="009F1C2E" w:rsidRDefault="009F1C2E" w:rsidP="009F1C2E">
      <w:pPr>
        <w:numPr>
          <w:ilvl w:val="0"/>
          <w:numId w:val="8"/>
        </w:numPr>
      </w:pPr>
      <w:r w:rsidRPr="009F1C2E">
        <w:t>Corporate segment shows better profit margins in some regions</w:t>
      </w:r>
    </w:p>
    <w:p w14:paraId="695AC437" w14:textId="77777777" w:rsidR="009F1C2E" w:rsidRPr="009F1C2E" w:rsidRDefault="009F1C2E" w:rsidP="009F1C2E">
      <w:r w:rsidRPr="009F1C2E">
        <w:rPr>
          <w:b/>
          <w:bCs/>
        </w:rPr>
        <w:t>Time-Series Analysis</w:t>
      </w:r>
    </w:p>
    <w:p w14:paraId="5A266A04" w14:textId="77777777" w:rsidR="009F1C2E" w:rsidRPr="009F1C2E" w:rsidRDefault="009F1C2E" w:rsidP="009F1C2E">
      <w:pPr>
        <w:numPr>
          <w:ilvl w:val="0"/>
          <w:numId w:val="9"/>
        </w:numPr>
      </w:pPr>
      <w:r w:rsidRPr="009F1C2E">
        <w:t>Seasonal spikes in sales during specific months</w:t>
      </w:r>
    </w:p>
    <w:p w14:paraId="0EBDF4D9" w14:textId="77777777" w:rsidR="009F1C2E" w:rsidRPr="009F1C2E" w:rsidRDefault="009F1C2E" w:rsidP="009F1C2E">
      <w:pPr>
        <w:numPr>
          <w:ilvl w:val="0"/>
          <w:numId w:val="9"/>
        </w:numPr>
      </w:pPr>
      <w:r w:rsidRPr="009F1C2E">
        <w:t>Year-over-year growth patterns observed</w:t>
      </w:r>
    </w:p>
    <w:p w14:paraId="2866D0B2" w14:textId="77777777" w:rsidR="009F1C2E" w:rsidRPr="009F1C2E" w:rsidRDefault="009F1C2E" w:rsidP="009F1C2E">
      <w:r w:rsidRPr="009F1C2E">
        <w:pict w14:anchorId="00DD1CEC">
          <v:rect id="_x0000_i1132" style="width:0;height:1.5pt" o:hralign="center" o:hrstd="t" o:hr="t" fillcolor="#a0a0a0" stroked="f"/>
        </w:pict>
      </w:r>
    </w:p>
    <w:p w14:paraId="0B61086C" w14:textId="77777777" w:rsidR="009F1C2E" w:rsidRPr="009F1C2E" w:rsidRDefault="009F1C2E" w:rsidP="009F1C2E">
      <w:pPr>
        <w:rPr>
          <w:b/>
          <w:bCs/>
        </w:rPr>
      </w:pPr>
      <w:r w:rsidRPr="009F1C2E">
        <w:rPr>
          <w:b/>
          <w:bCs/>
        </w:rPr>
        <w:t>6. Key Insights</w:t>
      </w:r>
    </w:p>
    <w:p w14:paraId="248CBCDA" w14:textId="77777777" w:rsidR="009F1C2E" w:rsidRPr="009F1C2E" w:rsidRDefault="009F1C2E" w:rsidP="009F1C2E">
      <w:pPr>
        <w:numPr>
          <w:ilvl w:val="0"/>
          <w:numId w:val="10"/>
        </w:numPr>
      </w:pPr>
      <w:r w:rsidRPr="009F1C2E">
        <w:t>High sales do not always translate into high profit</w:t>
      </w:r>
    </w:p>
    <w:p w14:paraId="4635B1B7" w14:textId="77777777" w:rsidR="009F1C2E" w:rsidRPr="009F1C2E" w:rsidRDefault="009F1C2E" w:rsidP="009F1C2E">
      <w:pPr>
        <w:numPr>
          <w:ilvl w:val="0"/>
          <w:numId w:val="10"/>
        </w:numPr>
      </w:pPr>
      <w:r w:rsidRPr="009F1C2E">
        <w:lastRenderedPageBreak/>
        <w:t>Discount-heavy products often lead to negative profit margins</w:t>
      </w:r>
    </w:p>
    <w:p w14:paraId="14EF8E01" w14:textId="77777777" w:rsidR="009F1C2E" w:rsidRPr="009F1C2E" w:rsidRDefault="009F1C2E" w:rsidP="009F1C2E">
      <w:pPr>
        <w:numPr>
          <w:ilvl w:val="0"/>
          <w:numId w:val="10"/>
        </w:numPr>
      </w:pPr>
      <w:r w:rsidRPr="009F1C2E">
        <w:t>Certain sub-categories consistently drag down overall profitability</w:t>
      </w:r>
    </w:p>
    <w:p w14:paraId="45276BA5" w14:textId="77777777" w:rsidR="009F1C2E" w:rsidRPr="009F1C2E" w:rsidRDefault="009F1C2E" w:rsidP="009F1C2E">
      <w:pPr>
        <w:numPr>
          <w:ilvl w:val="0"/>
          <w:numId w:val="10"/>
        </w:numPr>
      </w:pPr>
      <w:r w:rsidRPr="009F1C2E">
        <w:t>Regional performance varies significantly, requiring localized strategies</w:t>
      </w:r>
    </w:p>
    <w:p w14:paraId="14596406" w14:textId="77777777" w:rsidR="009F1C2E" w:rsidRPr="009F1C2E" w:rsidRDefault="009F1C2E" w:rsidP="009F1C2E">
      <w:r w:rsidRPr="009F1C2E">
        <w:pict w14:anchorId="3DAB472D">
          <v:rect id="_x0000_i1133" style="width:0;height:1.5pt" o:hralign="center" o:hrstd="t" o:hr="t" fillcolor="#a0a0a0" stroked="f"/>
        </w:pict>
      </w:r>
    </w:p>
    <w:p w14:paraId="445EEDCE" w14:textId="77777777" w:rsidR="009F1C2E" w:rsidRPr="009F1C2E" w:rsidRDefault="009F1C2E" w:rsidP="009F1C2E">
      <w:pPr>
        <w:rPr>
          <w:b/>
          <w:bCs/>
        </w:rPr>
      </w:pPr>
      <w:r w:rsidRPr="009F1C2E">
        <w:rPr>
          <w:b/>
          <w:bCs/>
        </w:rPr>
        <w:t>7. Business Recommendations</w:t>
      </w:r>
    </w:p>
    <w:p w14:paraId="08D5D773" w14:textId="77777777" w:rsidR="009F1C2E" w:rsidRPr="009F1C2E" w:rsidRDefault="009F1C2E" w:rsidP="009F1C2E">
      <w:pPr>
        <w:numPr>
          <w:ilvl w:val="0"/>
          <w:numId w:val="11"/>
        </w:numPr>
      </w:pPr>
      <w:r w:rsidRPr="009F1C2E">
        <w:t>Reduce excessive discounting on loss-making products</w:t>
      </w:r>
    </w:p>
    <w:p w14:paraId="0EB70191" w14:textId="77777777" w:rsidR="009F1C2E" w:rsidRPr="009F1C2E" w:rsidRDefault="009F1C2E" w:rsidP="009F1C2E">
      <w:pPr>
        <w:numPr>
          <w:ilvl w:val="0"/>
          <w:numId w:val="11"/>
        </w:numPr>
      </w:pPr>
      <w:r w:rsidRPr="009F1C2E">
        <w:t>Re-evaluate pricing strategy for unprofitable sub-categories</w:t>
      </w:r>
    </w:p>
    <w:p w14:paraId="1DC3C04A" w14:textId="77777777" w:rsidR="009F1C2E" w:rsidRPr="009F1C2E" w:rsidRDefault="009F1C2E" w:rsidP="009F1C2E">
      <w:pPr>
        <w:numPr>
          <w:ilvl w:val="0"/>
          <w:numId w:val="11"/>
        </w:numPr>
      </w:pPr>
      <w:r w:rsidRPr="009F1C2E">
        <w:t>Focus marketing and inventory efforts on high-margin regions</w:t>
      </w:r>
    </w:p>
    <w:p w14:paraId="79B49B97" w14:textId="77777777" w:rsidR="009F1C2E" w:rsidRPr="009F1C2E" w:rsidRDefault="009F1C2E" w:rsidP="009F1C2E">
      <w:pPr>
        <w:numPr>
          <w:ilvl w:val="0"/>
          <w:numId w:val="11"/>
        </w:numPr>
      </w:pPr>
      <w:r w:rsidRPr="009F1C2E">
        <w:t>Use customer segmentation to tailor promotional strategies</w:t>
      </w:r>
    </w:p>
    <w:p w14:paraId="20C1DF5A" w14:textId="77777777" w:rsidR="009F1C2E" w:rsidRPr="009F1C2E" w:rsidRDefault="009F1C2E" w:rsidP="009F1C2E">
      <w:r w:rsidRPr="009F1C2E">
        <w:pict w14:anchorId="6ED66116">
          <v:rect id="_x0000_i1134" style="width:0;height:1.5pt" o:hralign="center" o:hrstd="t" o:hr="t" fillcolor="#a0a0a0" stroked="f"/>
        </w:pict>
      </w:r>
    </w:p>
    <w:p w14:paraId="48A23DF6" w14:textId="77777777" w:rsidR="009F1C2E" w:rsidRPr="009F1C2E" w:rsidRDefault="009F1C2E" w:rsidP="009F1C2E">
      <w:pPr>
        <w:rPr>
          <w:b/>
          <w:bCs/>
        </w:rPr>
      </w:pPr>
      <w:r w:rsidRPr="009F1C2E">
        <w:rPr>
          <w:b/>
          <w:bCs/>
        </w:rPr>
        <w:t>8. Conclusion</w:t>
      </w:r>
    </w:p>
    <w:p w14:paraId="132FDE09" w14:textId="77777777" w:rsidR="009F1C2E" w:rsidRPr="009F1C2E" w:rsidRDefault="009F1C2E" w:rsidP="009F1C2E">
      <w:r w:rsidRPr="009F1C2E">
        <w:t>The Retail Tableau dashboard provides actionable insights into sales and profitability drivers. By focusing on profitable categories, optimizing discounts, and adopting region-specific strategies, the business can significantly improve overall performance.</w:t>
      </w:r>
    </w:p>
    <w:p w14:paraId="2E65C6AD" w14:textId="77777777" w:rsidR="009F1C2E" w:rsidRPr="009F1C2E" w:rsidRDefault="009F1C2E" w:rsidP="009F1C2E">
      <w:r w:rsidRPr="009F1C2E">
        <w:pict w14:anchorId="31578932">
          <v:rect id="_x0000_i1135" style="width:0;height:1.5pt" o:hralign="center" o:hrstd="t" o:hr="t" fillcolor="#a0a0a0" stroked="f"/>
        </w:pict>
      </w:r>
    </w:p>
    <w:p w14:paraId="42823A1E" w14:textId="4E994DCE" w:rsidR="009F1C2E" w:rsidRPr="009F1C2E" w:rsidRDefault="009F1C2E" w:rsidP="009F1C2E">
      <w:r w:rsidRPr="009F1C2E">
        <w:rPr>
          <w:b/>
          <w:bCs/>
        </w:rPr>
        <w:t xml:space="preserve"> </w:t>
      </w:r>
    </w:p>
    <w:p w14:paraId="5D87B15F" w14:textId="71D22329" w:rsidR="009F1C2E" w:rsidRPr="009F1C2E" w:rsidRDefault="009F1C2E" w:rsidP="009F1C2E"/>
    <w:p w14:paraId="1EA290F3" w14:textId="77777777" w:rsidR="000868BE" w:rsidRDefault="000868BE"/>
    <w:sectPr w:rsidR="00086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3325"/>
    <w:multiLevelType w:val="multilevel"/>
    <w:tmpl w:val="BC9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91741"/>
    <w:multiLevelType w:val="multilevel"/>
    <w:tmpl w:val="84A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466E"/>
    <w:multiLevelType w:val="multilevel"/>
    <w:tmpl w:val="711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01641"/>
    <w:multiLevelType w:val="multilevel"/>
    <w:tmpl w:val="D13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11D9A"/>
    <w:multiLevelType w:val="multilevel"/>
    <w:tmpl w:val="9502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B6E35"/>
    <w:multiLevelType w:val="multilevel"/>
    <w:tmpl w:val="745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31F5F"/>
    <w:multiLevelType w:val="multilevel"/>
    <w:tmpl w:val="6B0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26363"/>
    <w:multiLevelType w:val="multilevel"/>
    <w:tmpl w:val="427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B3E55"/>
    <w:multiLevelType w:val="multilevel"/>
    <w:tmpl w:val="F2E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172E4"/>
    <w:multiLevelType w:val="multilevel"/>
    <w:tmpl w:val="AEF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973F8"/>
    <w:multiLevelType w:val="multilevel"/>
    <w:tmpl w:val="9C3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949DE"/>
    <w:multiLevelType w:val="multilevel"/>
    <w:tmpl w:val="173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D751F"/>
    <w:multiLevelType w:val="multilevel"/>
    <w:tmpl w:val="EE7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C591D"/>
    <w:multiLevelType w:val="multilevel"/>
    <w:tmpl w:val="FA1C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40BD3"/>
    <w:multiLevelType w:val="multilevel"/>
    <w:tmpl w:val="9890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F5325"/>
    <w:multiLevelType w:val="multilevel"/>
    <w:tmpl w:val="D46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56DBA"/>
    <w:multiLevelType w:val="multilevel"/>
    <w:tmpl w:val="AFC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03982"/>
    <w:multiLevelType w:val="multilevel"/>
    <w:tmpl w:val="DF1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A2A52"/>
    <w:multiLevelType w:val="multilevel"/>
    <w:tmpl w:val="A996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206FB"/>
    <w:multiLevelType w:val="multilevel"/>
    <w:tmpl w:val="0992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A2802"/>
    <w:multiLevelType w:val="multilevel"/>
    <w:tmpl w:val="3A7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E7E16"/>
    <w:multiLevelType w:val="multilevel"/>
    <w:tmpl w:val="AA8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33EA8"/>
    <w:multiLevelType w:val="multilevel"/>
    <w:tmpl w:val="D82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7624">
    <w:abstractNumId w:val="13"/>
  </w:num>
  <w:num w:numId="2" w16cid:durableId="297806753">
    <w:abstractNumId w:val="7"/>
  </w:num>
  <w:num w:numId="3" w16cid:durableId="1102991128">
    <w:abstractNumId w:val="18"/>
  </w:num>
  <w:num w:numId="4" w16cid:durableId="1609504814">
    <w:abstractNumId w:val="5"/>
  </w:num>
  <w:num w:numId="5" w16cid:durableId="1287850771">
    <w:abstractNumId w:val="16"/>
  </w:num>
  <w:num w:numId="6" w16cid:durableId="1750925406">
    <w:abstractNumId w:val="4"/>
  </w:num>
  <w:num w:numId="7" w16cid:durableId="1259018761">
    <w:abstractNumId w:val="14"/>
  </w:num>
  <w:num w:numId="8" w16cid:durableId="833691921">
    <w:abstractNumId w:val="3"/>
  </w:num>
  <w:num w:numId="9" w16cid:durableId="442263736">
    <w:abstractNumId w:val="10"/>
  </w:num>
  <w:num w:numId="10" w16cid:durableId="81682852">
    <w:abstractNumId w:val="8"/>
  </w:num>
  <w:num w:numId="11" w16cid:durableId="518929057">
    <w:abstractNumId w:val="6"/>
  </w:num>
  <w:num w:numId="12" w16cid:durableId="730885489">
    <w:abstractNumId w:val="17"/>
  </w:num>
  <w:num w:numId="13" w16cid:durableId="1307472112">
    <w:abstractNumId w:val="12"/>
  </w:num>
  <w:num w:numId="14" w16cid:durableId="1440562143">
    <w:abstractNumId w:val="0"/>
  </w:num>
  <w:num w:numId="15" w16cid:durableId="8724090">
    <w:abstractNumId w:val="1"/>
  </w:num>
  <w:num w:numId="16" w16cid:durableId="1671911756">
    <w:abstractNumId w:val="20"/>
  </w:num>
  <w:num w:numId="17" w16cid:durableId="1040667049">
    <w:abstractNumId w:val="22"/>
  </w:num>
  <w:num w:numId="18" w16cid:durableId="554702668">
    <w:abstractNumId w:val="19"/>
  </w:num>
  <w:num w:numId="19" w16cid:durableId="1912232697">
    <w:abstractNumId w:val="21"/>
  </w:num>
  <w:num w:numId="20" w16cid:durableId="330642606">
    <w:abstractNumId w:val="15"/>
  </w:num>
  <w:num w:numId="21" w16cid:durableId="464659464">
    <w:abstractNumId w:val="9"/>
  </w:num>
  <w:num w:numId="22" w16cid:durableId="1083604744">
    <w:abstractNumId w:val="2"/>
  </w:num>
  <w:num w:numId="23" w16cid:durableId="6260878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2E"/>
    <w:rsid w:val="000868BE"/>
    <w:rsid w:val="00775495"/>
    <w:rsid w:val="009F1C2E"/>
    <w:rsid w:val="00F3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E29A"/>
  <w15:chartTrackingRefBased/>
  <w15:docId w15:val="{0867A6FB-7F60-4D33-A86D-121BF4013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yemul</dc:creator>
  <cp:keywords/>
  <dc:description/>
  <cp:lastModifiedBy>ishan yemul</cp:lastModifiedBy>
  <cp:revision>1</cp:revision>
  <dcterms:created xsi:type="dcterms:W3CDTF">2026-02-05T14:48:00Z</dcterms:created>
  <dcterms:modified xsi:type="dcterms:W3CDTF">2026-02-05T14:50:00Z</dcterms:modified>
</cp:coreProperties>
</file>