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4411DE4C" w:rsidR="00F051A2" w:rsidRPr="007537D6" w:rsidRDefault="007537D6">
      <w:pPr>
        <w:rPr>
          <w:lang w:val="en-US"/>
        </w:rPr>
      </w:pPr>
      <w:r>
        <w:rPr>
          <w:color w:val="202124"/>
          <w:sz w:val="20"/>
          <w:szCs w:val="20"/>
          <w:lang w:val="en-US"/>
        </w:rPr>
        <w:t>A walk is best in the morning</w:t>
      </w:r>
    </w:p>
    <w:sectPr w:rsidR="00F051A2" w:rsidRPr="007537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1A2"/>
    <w:rsid w:val="000843E5"/>
    <w:rsid w:val="007537D6"/>
    <w:rsid w:val="00F0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E9235"/>
  <w15:docId w15:val="{34E05196-2424-4C75-8902-213B82E78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Ishan Dhar</cp:lastModifiedBy>
  <cp:revision>4</cp:revision>
  <dcterms:created xsi:type="dcterms:W3CDTF">2021-08-31T20:41:00Z</dcterms:created>
  <dcterms:modified xsi:type="dcterms:W3CDTF">2021-08-31T20:44:00Z</dcterms:modified>
</cp:coreProperties>
</file>