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F122EC" w14:textId="67930D50" w:rsidR="00DB3C80" w:rsidRDefault="00DB3C80" w:rsidP="00DB3C80">
      <w:pPr>
        <w:jc w:val="center"/>
        <w:rPr>
          <w:rFonts w:ascii="Times New Roman" w:hAnsi="Times New Roman" w:cs="Times New Roman"/>
          <w:b/>
          <w:color w:val="17365D" w:themeColor="text2" w:themeShade="BF"/>
          <w:sz w:val="80"/>
          <w:szCs w:val="80"/>
          <w:u w:val="single"/>
        </w:rPr>
      </w:pPr>
      <w:r>
        <w:rPr>
          <w:rFonts w:ascii="Berlin Sans FB" w:hAnsi="Berlin Sans FB"/>
          <w:noProof/>
          <w:sz w:val="28"/>
          <w:szCs w:val="28"/>
          <w:lang w:val="en-IN" w:eastAsia="en-IN"/>
        </w:rPr>
        <w:drawing>
          <wp:inline distT="0" distB="0" distL="0" distR="0" wp14:anchorId="0F729586" wp14:editId="1AE3C6A7">
            <wp:extent cx="2141852" cy="1926771"/>
            <wp:effectExtent l="0" t="0" r="0" b="0"/>
            <wp:docPr id="13" name="Picture 3" descr="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png"/>
                    <pic:cNvPicPr/>
                  </pic:nvPicPr>
                  <pic:blipFill>
                    <a:blip r:embed="rId6"/>
                    <a:stretch>
                      <a:fillRect/>
                    </a:stretch>
                  </pic:blipFill>
                  <pic:spPr>
                    <a:xfrm>
                      <a:off x="0" y="0"/>
                      <a:ext cx="2148317" cy="1932587"/>
                    </a:xfrm>
                    <a:prstGeom prst="rect">
                      <a:avLst/>
                    </a:prstGeom>
                  </pic:spPr>
                </pic:pic>
              </a:graphicData>
            </a:graphic>
          </wp:inline>
        </w:drawing>
      </w:r>
    </w:p>
    <w:p w14:paraId="1BE98E3B" w14:textId="06430D2B" w:rsidR="000E3EE1" w:rsidRPr="00DB3C80" w:rsidRDefault="004B4E07" w:rsidP="00DB3C80">
      <w:pPr>
        <w:jc w:val="center"/>
        <w:rPr>
          <w:rFonts w:ascii="Times New Roman" w:hAnsi="Times New Roman" w:cs="Times New Roman"/>
          <w:b/>
          <w:color w:val="17365D" w:themeColor="text2" w:themeShade="BF"/>
          <w:sz w:val="80"/>
          <w:szCs w:val="80"/>
          <w:u w:val="single"/>
        </w:rPr>
      </w:pPr>
      <w:r w:rsidRPr="00DB3C80">
        <w:rPr>
          <w:rFonts w:ascii="Times New Roman" w:hAnsi="Times New Roman" w:cs="Times New Roman"/>
          <w:b/>
          <w:color w:val="17365D" w:themeColor="text2" w:themeShade="BF"/>
          <w:sz w:val="80"/>
          <w:szCs w:val="80"/>
          <w:u w:val="single"/>
        </w:rPr>
        <w:t>REPOR</w:t>
      </w:r>
      <w:r w:rsidR="000E3EE1" w:rsidRPr="00DB3C80">
        <w:rPr>
          <w:rFonts w:ascii="Times New Roman" w:hAnsi="Times New Roman" w:cs="Times New Roman"/>
          <w:b/>
          <w:color w:val="17365D" w:themeColor="text2" w:themeShade="BF"/>
          <w:sz w:val="80"/>
          <w:szCs w:val="80"/>
          <w:u w:val="single"/>
        </w:rPr>
        <w:t>T</w:t>
      </w:r>
    </w:p>
    <w:p w14:paraId="6A02239B" w14:textId="3EE94330" w:rsidR="004B4E07" w:rsidRPr="00DB3C80" w:rsidRDefault="004B4E07" w:rsidP="00DB3C80">
      <w:pPr>
        <w:jc w:val="center"/>
        <w:rPr>
          <w:rFonts w:ascii="Times New Roman" w:hAnsi="Times New Roman" w:cs="Times New Roman"/>
          <w:b/>
          <w:sz w:val="48"/>
          <w:szCs w:val="48"/>
          <w:u w:val="single"/>
        </w:rPr>
      </w:pPr>
      <w:r w:rsidRPr="00DB3C80">
        <w:rPr>
          <w:rFonts w:ascii="Times New Roman" w:hAnsi="Times New Roman" w:cs="Times New Roman"/>
          <w:b/>
          <w:sz w:val="40"/>
          <w:szCs w:val="36"/>
        </w:rPr>
        <w:t>Supervised by</w:t>
      </w:r>
      <w:r w:rsidR="00CD1A18" w:rsidRPr="00DB3C80">
        <w:rPr>
          <w:rFonts w:ascii="Times New Roman" w:hAnsi="Times New Roman" w:cs="Times New Roman"/>
          <w:b/>
          <w:sz w:val="36"/>
          <w:szCs w:val="36"/>
        </w:rPr>
        <w:t>:</w:t>
      </w:r>
      <w:r w:rsidR="00DB3C80" w:rsidRPr="00DB3C80">
        <w:rPr>
          <w:rFonts w:ascii="Times New Roman" w:hAnsi="Times New Roman" w:cs="Times New Roman"/>
          <w:b/>
          <w:sz w:val="36"/>
          <w:szCs w:val="36"/>
        </w:rPr>
        <w:t>-</w:t>
      </w:r>
      <w:r w:rsidR="00CD1A18" w:rsidRPr="00DB3C80">
        <w:rPr>
          <w:rFonts w:ascii="Times New Roman" w:hAnsi="Times New Roman" w:cs="Times New Roman"/>
          <w:b/>
          <w:sz w:val="36"/>
          <w:szCs w:val="36"/>
        </w:rPr>
        <w:t xml:space="preserve">  Prof. Amit</w:t>
      </w:r>
      <w:r w:rsidRPr="00DB3C80">
        <w:rPr>
          <w:rFonts w:ascii="Times New Roman" w:hAnsi="Times New Roman" w:cs="Times New Roman"/>
          <w:b/>
          <w:sz w:val="36"/>
          <w:szCs w:val="36"/>
        </w:rPr>
        <w:t xml:space="preserve"> Mitra</w:t>
      </w:r>
    </w:p>
    <w:p w14:paraId="21B5428F" w14:textId="01C9BF4F" w:rsidR="00DB3C80" w:rsidRDefault="004B4E07" w:rsidP="008F5670">
      <w:pPr>
        <w:jc w:val="center"/>
        <w:rPr>
          <w:rFonts w:ascii="Times New Roman" w:hAnsi="Times New Roman" w:cs="Times New Roman"/>
          <w:b/>
          <w:color w:val="17365D" w:themeColor="text2" w:themeShade="BF"/>
          <w:sz w:val="28"/>
          <w:szCs w:val="28"/>
        </w:rPr>
      </w:pPr>
      <w:r w:rsidRPr="00DB3C80">
        <w:rPr>
          <w:rFonts w:ascii="Times New Roman" w:hAnsi="Times New Roman" w:cs="Times New Roman"/>
          <w:b/>
          <w:color w:val="17365D" w:themeColor="text2" w:themeShade="BF"/>
          <w:sz w:val="44"/>
          <w:szCs w:val="32"/>
          <w:u w:val="single"/>
        </w:rPr>
        <w:t>T</w:t>
      </w:r>
      <w:r w:rsidR="00F51F94" w:rsidRPr="00DB3C80">
        <w:rPr>
          <w:rFonts w:ascii="Times New Roman" w:hAnsi="Times New Roman" w:cs="Times New Roman"/>
          <w:b/>
          <w:color w:val="17365D" w:themeColor="text2" w:themeShade="BF"/>
          <w:sz w:val="44"/>
          <w:szCs w:val="32"/>
          <w:u w:val="single"/>
        </w:rPr>
        <w:t>ITLE</w:t>
      </w:r>
      <w:r w:rsidRPr="00DB3C80">
        <w:rPr>
          <w:rFonts w:ascii="Times New Roman" w:hAnsi="Times New Roman" w:cs="Times New Roman"/>
          <w:b/>
          <w:color w:val="17365D" w:themeColor="text2" w:themeShade="BF"/>
          <w:sz w:val="28"/>
          <w:szCs w:val="28"/>
        </w:rPr>
        <w:t xml:space="preserve"> </w:t>
      </w:r>
    </w:p>
    <w:p w14:paraId="5809E4C3" w14:textId="33BCE16A" w:rsidR="00D032EF" w:rsidRPr="00DB3C80" w:rsidRDefault="00CD1A18" w:rsidP="00DB3C80">
      <w:pPr>
        <w:jc w:val="center"/>
        <w:rPr>
          <w:rFonts w:cstheme="minorHAnsi"/>
          <w:b/>
          <w:sz w:val="28"/>
          <w:szCs w:val="28"/>
        </w:rPr>
      </w:pPr>
      <w:r w:rsidRPr="00DB3C80">
        <w:rPr>
          <w:rFonts w:ascii="Times New Roman" w:hAnsi="Times New Roman" w:cs="Times New Roman"/>
          <w:b/>
          <w:color w:val="17365D" w:themeColor="text2" w:themeShade="BF"/>
          <w:sz w:val="36"/>
          <w:szCs w:val="28"/>
        </w:rPr>
        <w:t>Retail Revelations: Transforming Online Sales wit</w:t>
      </w:r>
      <w:r w:rsidR="008F5670" w:rsidRPr="00DB3C80">
        <w:rPr>
          <w:rFonts w:ascii="Times New Roman" w:hAnsi="Times New Roman" w:cs="Times New Roman"/>
          <w:b/>
          <w:color w:val="17365D" w:themeColor="text2" w:themeShade="BF"/>
          <w:sz w:val="36"/>
          <w:szCs w:val="28"/>
        </w:rPr>
        <w:t xml:space="preserve">h customer </w:t>
      </w:r>
      <w:r w:rsidRPr="00DB3C80">
        <w:rPr>
          <w:rFonts w:ascii="Times New Roman" w:hAnsi="Times New Roman" w:cs="Times New Roman"/>
          <w:b/>
          <w:color w:val="17365D" w:themeColor="text2" w:themeShade="BF"/>
          <w:sz w:val="36"/>
          <w:szCs w:val="28"/>
        </w:rPr>
        <w:t>segmentation and Basket Analysis</w:t>
      </w:r>
      <w:r w:rsidR="00F51F94">
        <w:rPr>
          <w:rFonts w:cstheme="minorHAnsi"/>
          <w:b/>
          <w:sz w:val="28"/>
          <w:szCs w:val="28"/>
        </w:rPr>
        <w:t xml:space="preserve">                       </w:t>
      </w:r>
      <w:r w:rsidR="002F253C">
        <w:rPr>
          <w:rFonts w:ascii="Berlin Sans FB" w:hAnsi="Berlin Sans FB"/>
          <w:sz w:val="28"/>
          <w:szCs w:val="28"/>
        </w:rPr>
        <w:t xml:space="preserve">       </w:t>
      </w:r>
    </w:p>
    <w:p w14:paraId="0E99F020" w14:textId="77777777" w:rsidR="00D032EF" w:rsidRDefault="00D032EF" w:rsidP="004B4E07">
      <w:pPr>
        <w:rPr>
          <w:rFonts w:ascii="Berlin Sans FB" w:hAnsi="Berlin Sans FB"/>
          <w:sz w:val="28"/>
          <w:szCs w:val="28"/>
        </w:rPr>
      </w:pPr>
    </w:p>
    <w:p w14:paraId="429DA296" w14:textId="76CF738D" w:rsidR="00D032EF" w:rsidRDefault="00DB3C80" w:rsidP="00DB3C80">
      <w:pPr>
        <w:spacing w:line="240" w:lineRule="auto"/>
        <w:jc w:val="center"/>
        <w:rPr>
          <w:rFonts w:ascii="Times New Roman" w:hAnsi="Times New Roman" w:cs="Times New Roman"/>
          <w:b/>
          <w:sz w:val="40"/>
          <w:szCs w:val="40"/>
        </w:rPr>
      </w:pPr>
      <w:r w:rsidRPr="00DB3C80">
        <w:rPr>
          <w:rFonts w:ascii="Times New Roman" w:hAnsi="Times New Roman" w:cs="Times New Roman"/>
          <w:b/>
          <w:sz w:val="36"/>
          <w:szCs w:val="40"/>
        </w:rPr>
        <w:t>Submitted b</w:t>
      </w:r>
      <w:r w:rsidR="00F51F94" w:rsidRPr="00DB3C80">
        <w:rPr>
          <w:rFonts w:ascii="Times New Roman" w:hAnsi="Times New Roman" w:cs="Times New Roman"/>
          <w:b/>
          <w:sz w:val="36"/>
          <w:szCs w:val="40"/>
        </w:rPr>
        <w:t>y</w:t>
      </w:r>
      <w:r w:rsidRPr="00DB3C80">
        <w:rPr>
          <w:rFonts w:ascii="Times New Roman" w:hAnsi="Times New Roman" w:cs="Times New Roman"/>
          <w:b/>
          <w:sz w:val="36"/>
          <w:szCs w:val="40"/>
        </w:rPr>
        <w:t>:</w:t>
      </w:r>
      <w:r w:rsidR="00F51F94" w:rsidRPr="00DB3C80">
        <w:rPr>
          <w:rFonts w:ascii="Times New Roman" w:hAnsi="Times New Roman" w:cs="Times New Roman"/>
          <w:b/>
          <w:sz w:val="40"/>
          <w:szCs w:val="40"/>
        </w:rPr>
        <w:t>-</w:t>
      </w:r>
    </w:p>
    <w:p w14:paraId="04FE0F56" w14:textId="7B48AA83" w:rsidR="00DB3C80" w:rsidRPr="00654406" w:rsidRDefault="00DB3C80" w:rsidP="00DB3C80">
      <w:pPr>
        <w:spacing w:line="240" w:lineRule="auto"/>
        <w:jc w:val="center"/>
        <w:rPr>
          <w:rFonts w:ascii="Times New Roman" w:hAnsi="Times New Roman" w:cs="Times New Roman"/>
          <w:b/>
          <w:sz w:val="36"/>
          <w:szCs w:val="36"/>
        </w:rPr>
      </w:pPr>
      <w:r w:rsidRPr="00654406">
        <w:rPr>
          <w:rFonts w:ascii="Times New Roman" w:hAnsi="Times New Roman" w:cs="Times New Roman"/>
          <w:b/>
          <w:sz w:val="36"/>
          <w:szCs w:val="36"/>
        </w:rPr>
        <w:t xml:space="preserve">Anoop </w:t>
      </w:r>
      <w:r w:rsidR="00654406" w:rsidRPr="00654406">
        <w:rPr>
          <w:rFonts w:ascii="Times New Roman" w:hAnsi="Times New Roman" w:cs="Times New Roman"/>
          <w:b/>
          <w:sz w:val="36"/>
          <w:szCs w:val="36"/>
        </w:rPr>
        <w:t>P</w:t>
      </w:r>
      <w:r w:rsidRPr="00654406">
        <w:rPr>
          <w:rFonts w:ascii="Times New Roman" w:hAnsi="Times New Roman" w:cs="Times New Roman"/>
          <w:b/>
          <w:sz w:val="36"/>
          <w:szCs w:val="36"/>
        </w:rPr>
        <w:t>atel</w:t>
      </w:r>
      <w:r w:rsidR="00654406" w:rsidRPr="00654406">
        <w:rPr>
          <w:rFonts w:ascii="Times New Roman" w:hAnsi="Times New Roman" w:cs="Times New Roman"/>
          <w:b/>
          <w:sz w:val="36"/>
          <w:szCs w:val="36"/>
        </w:rPr>
        <w:t xml:space="preserve"> (231080017)</w:t>
      </w:r>
    </w:p>
    <w:p w14:paraId="63845B3F" w14:textId="3A08C4A6" w:rsidR="00654406" w:rsidRPr="00654406" w:rsidRDefault="00654406" w:rsidP="00DB3C80">
      <w:pPr>
        <w:spacing w:line="240" w:lineRule="auto"/>
        <w:jc w:val="center"/>
        <w:rPr>
          <w:rFonts w:ascii="Times New Roman" w:hAnsi="Times New Roman" w:cs="Times New Roman"/>
          <w:b/>
          <w:sz w:val="36"/>
          <w:szCs w:val="36"/>
        </w:rPr>
      </w:pPr>
      <w:r w:rsidRPr="00654406">
        <w:rPr>
          <w:rFonts w:ascii="Times New Roman" w:hAnsi="Times New Roman" w:cs="Times New Roman"/>
          <w:b/>
          <w:sz w:val="36"/>
          <w:szCs w:val="36"/>
        </w:rPr>
        <w:t>Chandan Kumar Singh (231080030)</w:t>
      </w:r>
    </w:p>
    <w:p w14:paraId="42CC0275" w14:textId="546B78DE" w:rsidR="00654406" w:rsidRPr="00654406" w:rsidRDefault="00654406" w:rsidP="00DB3C80">
      <w:pPr>
        <w:spacing w:line="240" w:lineRule="auto"/>
        <w:jc w:val="center"/>
        <w:rPr>
          <w:rFonts w:ascii="Times New Roman" w:hAnsi="Times New Roman" w:cs="Times New Roman"/>
          <w:b/>
          <w:sz w:val="36"/>
          <w:szCs w:val="36"/>
        </w:rPr>
      </w:pPr>
      <w:r w:rsidRPr="00654406">
        <w:rPr>
          <w:rFonts w:ascii="Times New Roman" w:hAnsi="Times New Roman" w:cs="Times New Roman"/>
          <w:b/>
          <w:sz w:val="36"/>
          <w:szCs w:val="36"/>
        </w:rPr>
        <w:t>Ishan Sharma (231080045)</w:t>
      </w:r>
    </w:p>
    <w:p w14:paraId="5F2F230E" w14:textId="5BF44D2A" w:rsidR="00654406" w:rsidRPr="00654406" w:rsidRDefault="00654406" w:rsidP="00DB3C80">
      <w:pPr>
        <w:spacing w:line="240" w:lineRule="auto"/>
        <w:jc w:val="center"/>
        <w:rPr>
          <w:rFonts w:ascii="Times New Roman" w:hAnsi="Times New Roman" w:cs="Times New Roman"/>
          <w:b/>
          <w:sz w:val="36"/>
          <w:szCs w:val="36"/>
        </w:rPr>
      </w:pPr>
      <w:r w:rsidRPr="00654406">
        <w:rPr>
          <w:rFonts w:ascii="Times New Roman" w:hAnsi="Times New Roman" w:cs="Times New Roman"/>
          <w:b/>
          <w:sz w:val="36"/>
          <w:szCs w:val="36"/>
        </w:rPr>
        <w:t>Kritika Jamini (231080052)</w:t>
      </w:r>
    </w:p>
    <w:p w14:paraId="4C06ECED" w14:textId="0FD0B2E3" w:rsidR="00654406" w:rsidRDefault="00654406" w:rsidP="00DB3C80">
      <w:pPr>
        <w:spacing w:line="240" w:lineRule="auto"/>
        <w:jc w:val="center"/>
        <w:rPr>
          <w:rFonts w:ascii="Times New Roman" w:hAnsi="Times New Roman" w:cs="Times New Roman"/>
          <w:b/>
          <w:sz w:val="36"/>
          <w:szCs w:val="36"/>
        </w:rPr>
      </w:pPr>
      <w:r w:rsidRPr="00654406">
        <w:rPr>
          <w:rFonts w:ascii="Times New Roman" w:hAnsi="Times New Roman" w:cs="Times New Roman"/>
          <w:b/>
          <w:sz w:val="36"/>
          <w:szCs w:val="36"/>
        </w:rPr>
        <w:t>Laxmi Agarwal (231080053)</w:t>
      </w:r>
    </w:p>
    <w:p w14:paraId="62F57CC8" w14:textId="77777777" w:rsidR="00097FA2" w:rsidRDefault="00097FA2" w:rsidP="00DB3C80">
      <w:pPr>
        <w:spacing w:line="240" w:lineRule="auto"/>
        <w:jc w:val="center"/>
        <w:rPr>
          <w:rFonts w:ascii="Times New Roman" w:hAnsi="Times New Roman" w:cs="Times New Roman"/>
          <w:b/>
          <w:sz w:val="36"/>
          <w:szCs w:val="36"/>
        </w:rPr>
      </w:pPr>
    </w:p>
    <w:p w14:paraId="4C465037" w14:textId="77777777" w:rsidR="00097FA2" w:rsidRDefault="00097FA2" w:rsidP="00DB3C80">
      <w:pPr>
        <w:spacing w:line="240" w:lineRule="auto"/>
        <w:jc w:val="center"/>
        <w:rPr>
          <w:rFonts w:ascii="Times New Roman" w:hAnsi="Times New Roman" w:cs="Times New Roman"/>
          <w:b/>
          <w:sz w:val="36"/>
          <w:szCs w:val="36"/>
        </w:rPr>
      </w:pPr>
    </w:p>
    <w:p w14:paraId="7694A17E" w14:textId="4E024A92" w:rsidR="00097FA2" w:rsidRPr="009111ED" w:rsidRDefault="00097FA2" w:rsidP="00097FA2">
      <w:pPr>
        <w:spacing w:line="240" w:lineRule="auto"/>
        <w:rPr>
          <w:rFonts w:ascii="Times New Roman" w:hAnsi="Times New Roman" w:cs="Times New Roman"/>
          <w:bCs/>
          <w:sz w:val="32"/>
          <w:szCs w:val="32"/>
        </w:rPr>
      </w:pPr>
      <w:proofErr w:type="gramStart"/>
      <w:r w:rsidRPr="009111ED">
        <w:rPr>
          <w:rFonts w:ascii="Times New Roman" w:hAnsi="Times New Roman" w:cs="Times New Roman"/>
          <w:b/>
          <w:color w:val="17365D" w:themeColor="text2" w:themeShade="BF"/>
          <w:sz w:val="40"/>
          <w:szCs w:val="40"/>
          <w:u w:val="single"/>
        </w:rPr>
        <w:lastRenderedPageBreak/>
        <w:t>Content:</w:t>
      </w:r>
      <w:r w:rsidRPr="009111ED">
        <w:rPr>
          <w:rFonts w:ascii="Times New Roman" w:hAnsi="Times New Roman" w:cs="Times New Roman"/>
          <w:bCs/>
          <w:sz w:val="32"/>
          <w:szCs w:val="32"/>
        </w:rPr>
        <w:t>-</w:t>
      </w:r>
      <w:proofErr w:type="gramEnd"/>
    </w:p>
    <w:p w14:paraId="3F045BAE" w14:textId="4977340C" w:rsidR="00097FA2" w:rsidRPr="008B3ADB" w:rsidRDefault="00097FA2" w:rsidP="00097FA2">
      <w:pPr>
        <w:spacing w:line="240" w:lineRule="auto"/>
        <w:rPr>
          <w:rFonts w:ascii="Times New Roman" w:hAnsi="Times New Roman" w:cs="Times New Roman"/>
          <w:bCs/>
          <w:color w:val="FF0000"/>
          <w:sz w:val="32"/>
          <w:szCs w:val="32"/>
        </w:rPr>
      </w:pPr>
      <w:r w:rsidRPr="008B3ADB">
        <w:rPr>
          <w:rFonts w:ascii="Times New Roman" w:hAnsi="Times New Roman" w:cs="Times New Roman"/>
          <w:bCs/>
          <w:color w:val="FF0000"/>
          <w:sz w:val="32"/>
          <w:szCs w:val="32"/>
        </w:rPr>
        <w:t>Abstract</w:t>
      </w:r>
    </w:p>
    <w:p w14:paraId="5D9B9614" w14:textId="13621C4A" w:rsidR="009111ED" w:rsidRPr="008B3ADB" w:rsidRDefault="009111ED" w:rsidP="00097FA2">
      <w:pPr>
        <w:spacing w:line="240" w:lineRule="auto"/>
        <w:rPr>
          <w:rFonts w:ascii="Times New Roman" w:hAnsi="Times New Roman" w:cs="Times New Roman"/>
          <w:bCs/>
          <w:color w:val="FF0000"/>
          <w:sz w:val="32"/>
          <w:szCs w:val="32"/>
        </w:rPr>
      </w:pPr>
      <w:r w:rsidRPr="008B3ADB">
        <w:rPr>
          <w:rFonts w:ascii="Times New Roman" w:hAnsi="Times New Roman" w:cs="Times New Roman"/>
          <w:bCs/>
          <w:color w:val="FF0000"/>
          <w:sz w:val="32"/>
          <w:szCs w:val="32"/>
        </w:rPr>
        <w:t>1</w:t>
      </w:r>
      <w:r w:rsidR="00097FA2" w:rsidRPr="008B3ADB">
        <w:rPr>
          <w:rFonts w:ascii="Times New Roman" w:hAnsi="Times New Roman" w:cs="Times New Roman"/>
          <w:bCs/>
          <w:color w:val="FF0000"/>
          <w:sz w:val="32"/>
          <w:szCs w:val="32"/>
        </w:rPr>
        <w:t>.</w:t>
      </w:r>
      <w:r w:rsidRPr="008B3ADB">
        <w:rPr>
          <w:rFonts w:ascii="Times New Roman" w:hAnsi="Times New Roman" w:cs="Times New Roman"/>
          <w:bCs/>
          <w:color w:val="FF0000"/>
          <w:sz w:val="32"/>
          <w:szCs w:val="32"/>
        </w:rPr>
        <w:t xml:space="preserve"> </w:t>
      </w:r>
      <w:r w:rsidR="00097FA2" w:rsidRPr="008B3ADB">
        <w:rPr>
          <w:rFonts w:ascii="Times New Roman" w:hAnsi="Times New Roman" w:cs="Times New Roman"/>
          <w:bCs/>
          <w:color w:val="FF0000"/>
          <w:sz w:val="32"/>
          <w:szCs w:val="32"/>
        </w:rPr>
        <w:t>Introduction</w:t>
      </w:r>
    </w:p>
    <w:p w14:paraId="58AD0773" w14:textId="0E4A90A4" w:rsidR="00097FA2" w:rsidRPr="008B3ADB" w:rsidRDefault="00097FA2" w:rsidP="00097FA2">
      <w:pPr>
        <w:spacing w:line="240" w:lineRule="auto"/>
        <w:rPr>
          <w:rFonts w:ascii="Times New Roman" w:hAnsi="Times New Roman" w:cs="Times New Roman"/>
          <w:bCs/>
          <w:color w:val="FF0000"/>
          <w:sz w:val="32"/>
          <w:szCs w:val="32"/>
        </w:rPr>
      </w:pPr>
      <w:r w:rsidRPr="008B3ADB">
        <w:rPr>
          <w:rFonts w:ascii="Times New Roman" w:hAnsi="Times New Roman" w:cs="Times New Roman"/>
          <w:bCs/>
          <w:color w:val="FF0000"/>
          <w:sz w:val="32"/>
          <w:szCs w:val="32"/>
        </w:rPr>
        <w:t xml:space="preserve">   - Overview of Customer Segmentation and Market Basket Analysis</w:t>
      </w:r>
    </w:p>
    <w:p w14:paraId="0103BAC5" w14:textId="77777777" w:rsidR="00097FA2" w:rsidRPr="008B3ADB" w:rsidRDefault="00097FA2" w:rsidP="00097FA2">
      <w:pPr>
        <w:spacing w:line="240" w:lineRule="auto"/>
        <w:rPr>
          <w:rFonts w:ascii="Times New Roman" w:hAnsi="Times New Roman" w:cs="Times New Roman"/>
          <w:bCs/>
          <w:color w:val="FF0000"/>
          <w:sz w:val="32"/>
          <w:szCs w:val="32"/>
        </w:rPr>
      </w:pPr>
      <w:r w:rsidRPr="008B3ADB">
        <w:rPr>
          <w:rFonts w:ascii="Times New Roman" w:hAnsi="Times New Roman" w:cs="Times New Roman"/>
          <w:bCs/>
          <w:color w:val="FF0000"/>
          <w:sz w:val="32"/>
          <w:szCs w:val="32"/>
        </w:rPr>
        <w:t xml:space="preserve">   - Objectives of the Analysis</w:t>
      </w:r>
    </w:p>
    <w:p w14:paraId="1122AAC6" w14:textId="0D7EE8DC" w:rsidR="00097FA2" w:rsidRPr="008B3ADB" w:rsidRDefault="009111ED" w:rsidP="00097FA2">
      <w:pPr>
        <w:spacing w:line="240" w:lineRule="auto"/>
        <w:rPr>
          <w:rFonts w:ascii="Times New Roman" w:hAnsi="Times New Roman" w:cs="Times New Roman"/>
          <w:bCs/>
          <w:color w:val="FF0000"/>
          <w:sz w:val="32"/>
          <w:szCs w:val="32"/>
        </w:rPr>
      </w:pPr>
      <w:r w:rsidRPr="008B3ADB">
        <w:rPr>
          <w:rFonts w:ascii="Times New Roman" w:hAnsi="Times New Roman" w:cs="Times New Roman"/>
          <w:bCs/>
          <w:color w:val="FF0000"/>
          <w:sz w:val="32"/>
          <w:szCs w:val="32"/>
        </w:rPr>
        <w:t>2</w:t>
      </w:r>
      <w:r w:rsidR="00097FA2" w:rsidRPr="008B3ADB">
        <w:rPr>
          <w:rFonts w:ascii="Times New Roman" w:hAnsi="Times New Roman" w:cs="Times New Roman"/>
          <w:bCs/>
          <w:color w:val="FF0000"/>
          <w:sz w:val="32"/>
          <w:szCs w:val="32"/>
        </w:rPr>
        <w:t>. Source of Data</w:t>
      </w:r>
    </w:p>
    <w:p w14:paraId="3E5368C0" w14:textId="77777777" w:rsidR="009111ED" w:rsidRPr="008B3ADB" w:rsidRDefault="009111ED" w:rsidP="00097FA2">
      <w:pPr>
        <w:spacing w:line="240" w:lineRule="auto"/>
        <w:rPr>
          <w:rFonts w:ascii="Times New Roman" w:hAnsi="Times New Roman" w:cs="Times New Roman"/>
          <w:bCs/>
          <w:color w:val="FF0000"/>
          <w:sz w:val="32"/>
          <w:szCs w:val="32"/>
        </w:rPr>
      </w:pPr>
      <w:r w:rsidRPr="008B3ADB">
        <w:rPr>
          <w:rFonts w:ascii="Times New Roman" w:hAnsi="Times New Roman" w:cs="Times New Roman"/>
          <w:bCs/>
          <w:color w:val="FF0000"/>
          <w:sz w:val="32"/>
          <w:szCs w:val="32"/>
        </w:rPr>
        <w:t>3</w:t>
      </w:r>
      <w:r w:rsidR="00097FA2" w:rsidRPr="008B3ADB">
        <w:rPr>
          <w:rFonts w:ascii="Times New Roman" w:hAnsi="Times New Roman" w:cs="Times New Roman"/>
          <w:bCs/>
          <w:color w:val="FF0000"/>
          <w:sz w:val="32"/>
          <w:szCs w:val="32"/>
        </w:rPr>
        <w:t>.</w:t>
      </w:r>
      <w:r w:rsidRPr="008B3ADB">
        <w:rPr>
          <w:rFonts w:ascii="Times New Roman" w:hAnsi="Times New Roman" w:cs="Times New Roman"/>
          <w:bCs/>
          <w:color w:val="FF0000"/>
          <w:sz w:val="32"/>
          <w:szCs w:val="32"/>
        </w:rPr>
        <w:t xml:space="preserve"> </w:t>
      </w:r>
      <w:r w:rsidR="00097FA2" w:rsidRPr="008B3ADB">
        <w:rPr>
          <w:rFonts w:ascii="Times New Roman" w:hAnsi="Times New Roman" w:cs="Times New Roman"/>
          <w:bCs/>
          <w:color w:val="FF0000"/>
          <w:sz w:val="32"/>
          <w:szCs w:val="32"/>
        </w:rPr>
        <w:t>Aims and Objectives</w:t>
      </w:r>
    </w:p>
    <w:p w14:paraId="175194A5" w14:textId="466225DD" w:rsidR="00097FA2" w:rsidRPr="008B3ADB" w:rsidRDefault="00097FA2" w:rsidP="00097FA2">
      <w:pPr>
        <w:spacing w:line="240" w:lineRule="auto"/>
        <w:rPr>
          <w:rFonts w:ascii="Times New Roman" w:hAnsi="Times New Roman" w:cs="Times New Roman"/>
          <w:bCs/>
          <w:color w:val="FF0000"/>
          <w:sz w:val="32"/>
          <w:szCs w:val="32"/>
        </w:rPr>
      </w:pPr>
      <w:r w:rsidRPr="008B3ADB">
        <w:rPr>
          <w:rFonts w:ascii="Times New Roman" w:hAnsi="Times New Roman" w:cs="Times New Roman"/>
          <w:bCs/>
          <w:color w:val="FF0000"/>
          <w:sz w:val="32"/>
          <w:szCs w:val="32"/>
        </w:rPr>
        <w:t xml:space="preserve">   - Key Goals of the Analysis</w:t>
      </w:r>
    </w:p>
    <w:p w14:paraId="7B62A578" w14:textId="7382648F" w:rsidR="00097FA2" w:rsidRPr="008B3ADB" w:rsidRDefault="009111ED" w:rsidP="00097FA2">
      <w:pPr>
        <w:spacing w:line="240" w:lineRule="auto"/>
        <w:rPr>
          <w:rFonts w:ascii="Times New Roman" w:hAnsi="Times New Roman" w:cs="Times New Roman"/>
          <w:bCs/>
          <w:color w:val="FF0000"/>
          <w:sz w:val="32"/>
          <w:szCs w:val="32"/>
        </w:rPr>
      </w:pPr>
      <w:r w:rsidRPr="008B3ADB">
        <w:rPr>
          <w:rFonts w:ascii="Times New Roman" w:hAnsi="Times New Roman" w:cs="Times New Roman"/>
          <w:bCs/>
          <w:color w:val="FF0000"/>
          <w:sz w:val="32"/>
          <w:szCs w:val="32"/>
        </w:rPr>
        <w:t>4</w:t>
      </w:r>
      <w:r w:rsidR="00097FA2" w:rsidRPr="008B3ADB">
        <w:rPr>
          <w:rFonts w:ascii="Times New Roman" w:hAnsi="Times New Roman" w:cs="Times New Roman"/>
          <w:bCs/>
          <w:color w:val="FF0000"/>
          <w:sz w:val="32"/>
          <w:szCs w:val="32"/>
        </w:rPr>
        <w:t>.</w:t>
      </w:r>
      <w:r w:rsidRPr="008B3ADB">
        <w:rPr>
          <w:rFonts w:ascii="Times New Roman" w:hAnsi="Times New Roman" w:cs="Times New Roman"/>
          <w:bCs/>
          <w:color w:val="FF0000"/>
          <w:sz w:val="32"/>
          <w:szCs w:val="32"/>
        </w:rPr>
        <w:t xml:space="preserve"> </w:t>
      </w:r>
      <w:r w:rsidR="00097FA2" w:rsidRPr="008B3ADB">
        <w:rPr>
          <w:rFonts w:ascii="Times New Roman" w:hAnsi="Times New Roman" w:cs="Times New Roman"/>
          <w:bCs/>
          <w:color w:val="FF0000"/>
          <w:sz w:val="32"/>
          <w:szCs w:val="32"/>
        </w:rPr>
        <w:t>Exploratory Data Analysis (EDA)</w:t>
      </w:r>
    </w:p>
    <w:p w14:paraId="1272F724" w14:textId="77777777" w:rsidR="00097FA2" w:rsidRPr="008B3ADB" w:rsidRDefault="00097FA2" w:rsidP="00097FA2">
      <w:pPr>
        <w:spacing w:line="240" w:lineRule="auto"/>
        <w:rPr>
          <w:rFonts w:ascii="Times New Roman" w:hAnsi="Times New Roman" w:cs="Times New Roman"/>
          <w:bCs/>
          <w:color w:val="FF0000"/>
          <w:sz w:val="32"/>
          <w:szCs w:val="32"/>
        </w:rPr>
      </w:pPr>
      <w:r w:rsidRPr="008B3ADB">
        <w:rPr>
          <w:rFonts w:ascii="Times New Roman" w:hAnsi="Times New Roman" w:cs="Times New Roman"/>
          <w:bCs/>
          <w:color w:val="FF0000"/>
          <w:sz w:val="32"/>
          <w:szCs w:val="32"/>
        </w:rPr>
        <w:t xml:space="preserve">   - Analysis of Top Customers and Products by Sales Amount</w:t>
      </w:r>
    </w:p>
    <w:p w14:paraId="450F09D4" w14:textId="6C58AB12" w:rsidR="00097FA2" w:rsidRPr="008B3ADB" w:rsidRDefault="00097FA2" w:rsidP="00097FA2">
      <w:pPr>
        <w:spacing w:line="240" w:lineRule="auto"/>
        <w:rPr>
          <w:rFonts w:ascii="Times New Roman" w:hAnsi="Times New Roman" w:cs="Times New Roman"/>
          <w:bCs/>
          <w:color w:val="FF0000"/>
          <w:sz w:val="32"/>
          <w:szCs w:val="32"/>
        </w:rPr>
      </w:pPr>
      <w:r w:rsidRPr="008B3ADB">
        <w:rPr>
          <w:rFonts w:ascii="Times New Roman" w:hAnsi="Times New Roman" w:cs="Times New Roman"/>
          <w:bCs/>
          <w:color w:val="FF0000"/>
          <w:sz w:val="32"/>
          <w:szCs w:val="32"/>
        </w:rPr>
        <w:t xml:space="preserve">   - Sales Distribution Patterns</w:t>
      </w:r>
    </w:p>
    <w:p w14:paraId="6CF8E174" w14:textId="0A9098C3" w:rsidR="00097FA2" w:rsidRPr="008B3ADB" w:rsidRDefault="009111ED" w:rsidP="00097FA2">
      <w:pPr>
        <w:spacing w:line="240" w:lineRule="auto"/>
        <w:rPr>
          <w:rFonts w:ascii="Times New Roman" w:hAnsi="Times New Roman" w:cs="Times New Roman"/>
          <w:bCs/>
          <w:color w:val="FF0000"/>
          <w:sz w:val="32"/>
          <w:szCs w:val="32"/>
        </w:rPr>
      </w:pPr>
      <w:r w:rsidRPr="008B3ADB">
        <w:rPr>
          <w:rFonts w:ascii="Times New Roman" w:hAnsi="Times New Roman" w:cs="Times New Roman"/>
          <w:bCs/>
          <w:color w:val="FF0000"/>
          <w:sz w:val="32"/>
          <w:szCs w:val="32"/>
        </w:rPr>
        <w:t>5</w:t>
      </w:r>
      <w:r w:rsidR="00097FA2" w:rsidRPr="008B3ADB">
        <w:rPr>
          <w:rFonts w:ascii="Times New Roman" w:hAnsi="Times New Roman" w:cs="Times New Roman"/>
          <w:bCs/>
          <w:color w:val="FF0000"/>
          <w:sz w:val="32"/>
          <w:szCs w:val="32"/>
        </w:rPr>
        <w:t>. Customer Segmentation</w:t>
      </w:r>
    </w:p>
    <w:p w14:paraId="22EE1E5F" w14:textId="77777777" w:rsidR="00097FA2" w:rsidRPr="008B3ADB" w:rsidRDefault="00097FA2" w:rsidP="00097FA2">
      <w:pPr>
        <w:spacing w:line="240" w:lineRule="auto"/>
        <w:rPr>
          <w:rFonts w:ascii="Times New Roman" w:hAnsi="Times New Roman" w:cs="Times New Roman"/>
          <w:bCs/>
          <w:color w:val="FF0000"/>
          <w:sz w:val="32"/>
          <w:szCs w:val="32"/>
        </w:rPr>
      </w:pPr>
      <w:r w:rsidRPr="008B3ADB">
        <w:rPr>
          <w:rFonts w:ascii="Times New Roman" w:hAnsi="Times New Roman" w:cs="Times New Roman"/>
          <w:bCs/>
          <w:color w:val="FF0000"/>
          <w:sz w:val="32"/>
          <w:szCs w:val="32"/>
        </w:rPr>
        <w:t xml:space="preserve">   - RFM Model for Customer Value Assessment</w:t>
      </w:r>
    </w:p>
    <w:p w14:paraId="240FE679" w14:textId="77777777" w:rsidR="00097FA2" w:rsidRPr="008B3ADB" w:rsidRDefault="00097FA2" w:rsidP="00097FA2">
      <w:pPr>
        <w:spacing w:line="240" w:lineRule="auto"/>
        <w:rPr>
          <w:rFonts w:ascii="Times New Roman" w:hAnsi="Times New Roman" w:cs="Times New Roman"/>
          <w:bCs/>
          <w:color w:val="FF0000"/>
          <w:sz w:val="32"/>
          <w:szCs w:val="32"/>
        </w:rPr>
      </w:pPr>
      <w:r w:rsidRPr="008B3ADB">
        <w:rPr>
          <w:rFonts w:ascii="Times New Roman" w:hAnsi="Times New Roman" w:cs="Times New Roman"/>
          <w:bCs/>
          <w:color w:val="FF0000"/>
          <w:sz w:val="32"/>
          <w:szCs w:val="32"/>
        </w:rPr>
        <w:t xml:space="preserve">     - Recency, Frequency, and Monetary Analysis</w:t>
      </w:r>
    </w:p>
    <w:p w14:paraId="11098022" w14:textId="77777777" w:rsidR="00097FA2" w:rsidRPr="008B3ADB" w:rsidRDefault="00097FA2" w:rsidP="00097FA2">
      <w:pPr>
        <w:spacing w:line="240" w:lineRule="auto"/>
        <w:rPr>
          <w:rFonts w:ascii="Times New Roman" w:hAnsi="Times New Roman" w:cs="Times New Roman"/>
          <w:bCs/>
          <w:color w:val="FF0000"/>
          <w:sz w:val="32"/>
          <w:szCs w:val="32"/>
        </w:rPr>
      </w:pPr>
      <w:r w:rsidRPr="008B3ADB">
        <w:rPr>
          <w:rFonts w:ascii="Times New Roman" w:hAnsi="Times New Roman" w:cs="Times New Roman"/>
          <w:bCs/>
          <w:color w:val="FF0000"/>
          <w:sz w:val="32"/>
          <w:szCs w:val="32"/>
        </w:rPr>
        <w:t xml:space="preserve">   - K-Means Clustering for Customer Groups</w:t>
      </w:r>
    </w:p>
    <w:p w14:paraId="34855977" w14:textId="77777777" w:rsidR="00097FA2" w:rsidRPr="008B3ADB" w:rsidRDefault="00097FA2" w:rsidP="00097FA2">
      <w:pPr>
        <w:spacing w:line="240" w:lineRule="auto"/>
        <w:rPr>
          <w:rFonts w:ascii="Times New Roman" w:hAnsi="Times New Roman" w:cs="Times New Roman"/>
          <w:bCs/>
          <w:color w:val="FF0000"/>
          <w:sz w:val="32"/>
          <w:szCs w:val="32"/>
        </w:rPr>
      </w:pPr>
      <w:r w:rsidRPr="008B3ADB">
        <w:rPr>
          <w:rFonts w:ascii="Times New Roman" w:hAnsi="Times New Roman" w:cs="Times New Roman"/>
          <w:bCs/>
          <w:color w:val="FF0000"/>
          <w:sz w:val="32"/>
          <w:szCs w:val="32"/>
        </w:rPr>
        <w:t xml:space="preserve">     - Determining Optimal Clusters</w:t>
      </w:r>
    </w:p>
    <w:p w14:paraId="7AC5FE26" w14:textId="77777777" w:rsidR="00097FA2" w:rsidRPr="008B3ADB" w:rsidRDefault="00097FA2" w:rsidP="00097FA2">
      <w:pPr>
        <w:spacing w:line="240" w:lineRule="auto"/>
        <w:rPr>
          <w:rFonts w:ascii="Times New Roman" w:hAnsi="Times New Roman" w:cs="Times New Roman"/>
          <w:bCs/>
          <w:color w:val="FF0000"/>
          <w:sz w:val="32"/>
          <w:szCs w:val="32"/>
        </w:rPr>
      </w:pPr>
      <w:r w:rsidRPr="008B3ADB">
        <w:rPr>
          <w:rFonts w:ascii="Times New Roman" w:hAnsi="Times New Roman" w:cs="Times New Roman"/>
          <w:bCs/>
          <w:color w:val="FF0000"/>
          <w:sz w:val="32"/>
          <w:szCs w:val="32"/>
        </w:rPr>
        <w:t xml:space="preserve">     - Silhouette Analysis</w:t>
      </w:r>
    </w:p>
    <w:p w14:paraId="48025BB8" w14:textId="47EF8E37" w:rsidR="00097FA2" w:rsidRPr="008B3ADB" w:rsidRDefault="00097FA2" w:rsidP="00097FA2">
      <w:pPr>
        <w:spacing w:line="240" w:lineRule="auto"/>
        <w:rPr>
          <w:rFonts w:ascii="Times New Roman" w:hAnsi="Times New Roman" w:cs="Times New Roman"/>
          <w:bCs/>
          <w:color w:val="FF0000"/>
          <w:sz w:val="32"/>
          <w:szCs w:val="32"/>
        </w:rPr>
      </w:pPr>
      <w:r w:rsidRPr="008B3ADB">
        <w:rPr>
          <w:rFonts w:ascii="Times New Roman" w:hAnsi="Times New Roman" w:cs="Times New Roman"/>
          <w:bCs/>
          <w:color w:val="FF0000"/>
          <w:sz w:val="32"/>
          <w:szCs w:val="32"/>
        </w:rPr>
        <w:t>8. Market Basket Analysis</w:t>
      </w:r>
    </w:p>
    <w:p w14:paraId="1D857FCE" w14:textId="77777777" w:rsidR="00097FA2" w:rsidRPr="008B3ADB" w:rsidRDefault="00097FA2" w:rsidP="00097FA2">
      <w:pPr>
        <w:spacing w:line="240" w:lineRule="auto"/>
        <w:rPr>
          <w:rFonts w:ascii="Times New Roman" w:hAnsi="Times New Roman" w:cs="Times New Roman"/>
          <w:bCs/>
          <w:color w:val="FF0000"/>
          <w:sz w:val="32"/>
          <w:szCs w:val="32"/>
        </w:rPr>
      </w:pPr>
      <w:r w:rsidRPr="008B3ADB">
        <w:rPr>
          <w:rFonts w:ascii="Times New Roman" w:hAnsi="Times New Roman" w:cs="Times New Roman"/>
          <w:bCs/>
          <w:color w:val="FF0000"/>
          <w:sz w:val="32"/>
          <w:szCs w:val="32"/>
        </w:rPr>
        <w:t xml:space="preserve">   - Association Rule Mining</w:t>
      </w:r>
    </w:p>
    <w:p w14:paraId="2584D323" w14:textId="77777777" w:rsidR="00097FA2" w:rsidRPr="008B3ADB" w:rsidRDefault="00097FA2" w:rsidP="00097FA2">
      <w:pPr>
        <w:spacing w:line="240" w:lineRule="auto"/>
        <w:rPr>
          <w:rFonts w:ascii="Times New Roman" w:hAnsi="Times New Roman" w:cs="Times New Roman"/>
          <w:bCs/>
          <w:color w:val="FF0000"/>
          <w:sz w:val="32"/>
          <w:szCs w:val="32"/>
        </w:rPr>
      </w:pPr>
      <w:r w:rsidRPr="008B3ADB">
        <w:rPr>
          <w:rFonts w:ascii="Times New Roman" w:hAnsi="Times New Roman" w:cs="Times New Roman"/>
          <w:bCs/>
          <w:color w:val="FF0000"/>
          <w:sz w:val="32"/>
          <w:szCs w:val="32"/>
        </w:rPr>
        <w:t xml:space="preserve">     - Support, Confidence, and Lift Definitions</w:t>
      </w:r>
    </w:p>
    <w:p w14:paraId="73A49C43" w14:textId="5B434D6F" w:rsidR="00097FA2" w:rsidRPr="008B3ADB" w:rsidRDefault="00097FA2" w:rsidP="00097FA2">
      <w:pPr>
        <w:spacing w:line="240" w:lineRule="auto"/>
        <w:rPr>
          <w:rFonts w:ascii="Times New Roman" w:hAnsi="Times New Roman" w:cs="Times New Roman"/>
          <w:bCs/>
          <w:color w:val="FF0000"/>
          <w:sz w:val="32"/>
          <w:szCs w:val="32"/>
        </w:rPr>
      </w:pPr>
      <w:r w:rsidRPr="008B3ADB">
        <w:rPr>
          <w:rFonts w:ascii="Times New Roman" w:hAnsi="Times New Roman" w:cs="Times New Roman"/>
          <w:bCs/>
          <w:color w:val="FF0000"/>
          <w:sz w:val="32"/>
          <w:szCs w:val="32"/>
        </w:rPr>
        <w:t xml:space="preserve">   - </w:t>
      </w:r>
      <w:proofErr w:type="spellStart"/>
      <w:r w:rsidRPr="008B3ADB">
        <w:rPr>
          <w:rFonts w:ascii="Times New Roman" w:hAnsi="Times New Roman" w:cs="Times New Roman"/>
          <w:bCs/>
          <w:color w:val="FF0000"/>
          <w:sz w:val="32"/>
          <w:szCs w:val="32"/>
        </w:rPr>
        <w:t>Apriori</w:t>
      </w:r>
      <w:proofErr w:type="spellEnd"/>
      <w:r w:rsidRPr="008B3ADB">
        <w:rPr>
          <w:rFonts w:ascii="Times New Roman" w:hAnsi="Times New Roman" w:cs="Times New Roman"/>
          <w:bCs/>
          <w:color w:val="FF0000"/>
          <w:sz w:val="32"/>
          <w:szCs w:val="32"/>
        </w:rPr>
        <w:t>, Eclat, and FP-Growth Algorithms</w:t>
      </w:r>
    </w:p>
    <w:p w14:paraId="0D0B992C" w14:textId="77777777" w:rsidR="00097FA2" w:rsidRPr="008B3ADB" w:rsidRDefault="00097FA2" w:rsidP="00097FA2">
      <w:pPr>
        <w:spacing w:line="240" w:lineRule="auto"/>
        <w:rPr>
          <w:rFonts w:ascii="Times New Roman" w:hAnsi="Times New Roman" w:cs="Times New Roman"/>
          <w:bCs/>
          <w:color w:val="FF0000"/>
          <w:sz w:val="32"/>
          <w:szCs w:val="32"/>
        </w:rPr>
      </w:pPr>
      <w:r w:rsidRPr="008B3ADB">
        <w:rPr>
          <w:rFonts w:ascii="Times New Roman" w:hAnsi="Times New Roman" w:cs="Times New Roman"/>
          <w:bCs/>
          <w:color w:val="FF0000"/>
          <w:sz w:val="32"/>
          <w:szCs w:val="32"/>
        </w:rPr>
        <w:t xml:space="preserve">   - Dataset Transformation for Transactional Analysis</w:t>
      </w:r>
    </w:p>
    <w:p w14:paraId="10FFF6F1" w14:textId="77777777" w:rsidR="00097FA2" w:rsidRPr="008B3ADB" w:rsidRDefault="00097FA2" w:rsidP="00097FA2">
      <w:pPr>
        <w:spacing w:line="240" w:lineRule="auto"/>
        <w:rPr>
          <w:rFonts w:ascii="Times New Roman" w:hAnsi="Times New Roman" w:cs="Times New Roman"/>
          <w:bCs/>
          <w:color w:val="FF0000"/>
          <w:sz w:val="32"/>
          <w:szCs w:val="32"/>
        </w:rPr>
      </w:pPr>
      <w:r w:rsidRPr="008B3ADB">
        <w:rPr>
          <w:rFonts w:ascii="Times New Roman" w:hAnsi="Times New Roman" w:cs="Times New Roman"/>
          <w:bCs/>
          <w:color w:val="FF0000"/>
          <w:sz w:val="32"/>
          <w:szCs w:val="32"/>
        </w:rPr>
        <w:t xml:space="preserve">   - Dataset Pruning for Frequently Purchased Items</w:t>
      </w:r>
    </w:p>
    <w:p w14:paraId="1800FEB9" w14:textId="3FFE8F9D" w:rsidR="00097FA2" w:rsidRPr="008B3ADB" w:rsidRDefault="00097FA2" w:rsidP="00097FA2">
      <w:pPr>
        <w:spacing w:line="240" w:lineRule="auto"/>
        <w:rPr>
          <w:rFonts w:ascii="Times New Roman" w:hAnsi="Times New Roman" w:cs="Times New Roman"/>
          <w:bCs/>
          <w:color w:val="FF0000"/>
          <w:sz w:val="32"/>
          <w:szCs w:val="32"/>
        </w:rPr>
      </w:pPr>
      <w:r w:rsidRPr="008B3ADB">
        <w:rPr>
          <w:rFonts w:ascii="Times New Roman" w:hAnsi="Times New Roman" w:cs="Times New Roman"/>
          <w:bCs/>
          <w:color w:val="FF0000"/>
          <w:sz w:val="32"/>
          <w:szCs w:val="32"/>
        </w:rPr>
        <w:lastRenderedPageBreak/>
        <w:t xml:space="preserve">   - Identification of Key Items Contributing to Sales</w:t>
      </w:r>
    </w:p>
    <w:p w14:paraId="7938CABB" w14:textId="0E3ED53F" w:rsidR="00097FA2" w:rsidRPr="008B3ADB" w:rsidRDefault="00097FA2" w:rsidP="00097FA2">
      <w:pPr>
        <w:spacing w:line="240" w:lineRule="auto"/>
        <w:rPr>
          <w:rFonts w:ascii="Times New Roman" w:hAnsi="Times New Roman" w:cs="Times New Roman"/>
          <w:bCs/>
          <w:color w:val="FF0000"/>
          <w:sz w:val="32"/>
          <w:szCs w:val="32"/>
        </w:rPr>
      </w:pPr>
      <w:r w:rsidRPr="008B3ADB">
        <w:rPr>
          <w:rFonts w:ascii="Times New Roman" w:hAnsi="Times New Roman" w:cs="Times New Roman"/>
          <w:bCs/>
          <w:color w:val="FF0000"/>
          <w:sz w:val="32"/>
          <w:szCs w:val="32"/>
        </w:rPr>
        <w:t>9. Association Rule Mining: Support and Confidence Thresholds</w:t>
      </w:r>
    </w:p>
    <w:p w14:paraId="12C66BBC" w14:textId="77777777" w:rsidR="00097FA2" w:rsidRPr="008B3ADB" w:rsidRDefault="00097FA2" w:rsidP="00097FA2">
      <w:pPr>
        <w:spacing w:line="240" w:lineRule="auto"/>
        <w:rPr>
          <w:rFonts w:ascii="Times New Roman" w:hAnsi="Times New Roman" w:cs="Times New Roman"/>
          <w:bCs/>
          <w:color w:val="FF0000"/>
          <w:sz w:val="32"/>
          <w:szCs w:val="32"/>
        </w:rPr>
      </w:pPr>
      <w:r w:rsidRPr="008B3ADB">
        <w:rPr>
          <w:rFonts w:ascii="Times New Roman" w:hAnsi="Times New Roman" w:cs="Times New Roman"/>
          <w:bCs/>
          <w:color w:val="FF0000"/>
          <w:sz w:val="32"/>
          <w:szCs w:val="32"/>
        </w:rPr>
        <w:t xml:space="preserve">   - Setting Minimum Support and Confidence</w:t>
      </w:r>
    </w:p>
    <w:p w14:paraId="611FD241" w14:textId="77777777" w:rsidR="00097FA2" w:rsidRPr="008B3ADB" w:rsidRDefault="00097FA2" w:rsidP="00097FA2">
      <w:pPr>
        <w:spacing w:line="240" w:lineRule="auto"/>
        <w:rPr>
          <w:rFonts w:ascii="Times New Roman" w:hAnsi="Times New Roman" w:cs="Times New Roman"/>
          <w:bCs/>
          <w:color w:val="FF0000"/>
          <w:sz w:val="32"/>
          <w:szCs w:val="32"/>
        </w:rPr>
      </w:pPr>
      <w:r w:rsidRPr="008B3ADB">
        <w:rPr>
          <w:rFonts w:ascii="Times New Roman" w:hAnsi="Times New Roman" w:cs="Times New Roman"/>
          <w:bCs/>
          <w:color w:val="FF0000"/>
          <w:sz w:val="32"/>
          <w:szCs w:val="32"/>
        </w:rPr>
        <w:t xml:space="preserve">   - Results of Rule Generation</w:t>
      </w:r>
    </w:p>
    <w:p w14:paraId="3AD70FE8" w14:textId="49A0C279" w:rsidR="00097FA2" w:rsidRPr="008B3ADB" w:rsidRDefault="00097FA2" w:rsidP="00097FA2">
      <w:pPr>
        <w:spacing w:line="240" w:lineRule="auto"/>
        <w:rPr>
          <w:rFonts w:ascii="Times New Roman" w:hAnsi="Times New Roman" w:cs="Times New Roman"/>
          <w:bCs/>
          <w:color w:val="FF0000"/>
          <w:sz w:val="32"/>
          <w:szCs w:val="32"/>
        </w:rPr>
      </w:pPr>
      <w:r w:rsidRPr="008B3ADB">
        <w:rPr>
          <w:rFonts w:ascii="Times New Roman" w:hAnsi="Times New Roman" w:cs="Times New Roman"/>
          <w:bCs/>
          <w:color w:val="FF0000"/>
          <w:sz w:val="32"/>
          <w:szCs w:val="32"/>
        </w:rPr>
        <w:t>10. Exploration of Generated Rules</w:t>
      </w:r>
    </w:p>
    <w:p w14:paraId="678A1A2F" w14:textId="77777777" w:rsidR="00097FA2" w:rsidRPr="008B3ADB" w:rsidRDefault="00097FA2" w:rsidP="00097FA2">
      <w:pPr>
        <w:spacing w:line="240" w:lineRule="auto"/>
        <w:rPr>
          <w:rFonts w:ascii="Times New Roman" w:hAnsi="Times New Roman" w:cs="Times New Roman"/>
          <w:bCs/>
          <w:color w:val="FF0000"/>
          <w:sz w:val="32"/>
          <w:szCs w:val="32"/>
        </w:rPr>
      </w:pPr>
      <w:r w:rsidRPr="008B3ADB">
        <w:rPr>
          <w:rFonts w:ascii="Times New Roman" w:hAnsi="Times New Roman" w:cs="Times New Roman"/>
          <w:bCs/>
          <w:color w:val="FF0000"/>
          <w:sz w:val="32"/>
          <w:szCs w:val="32"/>
        </w:rPr>
        <w:t xml:space="preserve">    - Top Rules by Confidence</w:t>
      </w:r>
    </w:p>
    <w:p w14:paraId="381B7449" w14:textId="77777777" w:rsidR="00097FA2" w:rsidRPr="008B3ADB" w:rsidRDefault="00097FA2" w:rsidP="00097FA2">
      <w:pPr>
        <w:spacing w:line="240" w:lineRule="auto"/>
        <w:rPr>
          <w:rFonts w:ascii="Times New Roman" w:hAnsi="Times New Roman" w:cs="Times New Roman"/>
          <w:bCs/>
          <w:color w:val="FF0000"/>
          <w:sz w:val="32"/>
          <w:szCs w:val="32"/>
        </w:rPr>
      </w:pPr>
      <w:r w:rsidRPr="008B3ADB">
        <w:rPr>
          <w:rFonts w:ascii="Times New Roman" w:hAnsi="Times New Roman" w:cs="Times New Roman"/>
          <w:bCs/>
          <w:color w:val="FF0000"/>
          <w:sz w:val="32"/>
          <w:szCs w:val="32"/>
        </w:rPr>
        <w:t xml:space="preserve">    - Top Rules by Support</w:t>
      </w:r>
    </w:p>
    <w:p w14:paraId="1048EDFD" w14:textId="77777777" w:rsidR="00097FA2" w:rsidRPr="008B3ADB" w:rsidRDefault="00097FA2" w:rsidP="00097FA2">
      <w:pPr>
        <w:spacing w:line="240" w:lineRule="auto"/>
        <w:rPr>
          <w:rFonts w:ascii="Times New Roman" w:hAnsi="Times New Roman" w:cs="Times New Roman"/>
          <w:bCs/>
          <w:color w:val="FF0000"/>
          <w:sz w:val="32"/>
          <w:szCs w:val="32"/>
        </w:rPr>
      </w:pPr>
      <w:r w:rsidRPr="008B3ADB">
        <w:rPr>
          <w:rFonts w:ascii="Times New Roman" w:hAnsi="Times New Roman" w:cs="Times New Roman"/>
          <w:bCs/>
          <w:color w:val="FF0000"/>
          <w:sz w:val="32"/>
          <w:szCs w:val="32"/>
        </w:rPr>
        <w:t xml:space="preserve">    - Lift Analysis</w:t>
      </w:r>
    </w:p>
    <w:p w14:paraId="72558DA7" w14:textId="5964A498" w:rsidR="00097FA2" w:rsidRPr="008B3ADB" w:rsidRDefault="00097FA2" w:rsidP="00097FA2">
      <w:pPr>
        <w:spacing w:line="240" w:lineRule="auto"/>
        <w:rPr>
          <w:rFonts w:ascii="Times New Roman" w:hAnsi="Times New Roman" w:cs="Times New Roman"/>
          <w:bCs/>
          <w:color w:val="FF0000"/>
          <w:sz w:val="32"/>
          <w:szCs w:val="32"/>
        </w:rPr>
      </w:pPr>
      <w:r w:rsidRPr="008B3ADB">
        <w:rPr>
          <w:rFonts w:ascii="Times New Roman" w:hAnsi="Times New Roman" w:cs="Times New Roman"/>
          <w:bCs/>
          <w:color w:val="FF0000"/>
          <w:sz w:val="32"/>
          <w:szCs w:val="32"/>
        </w:rPr>
        <w:t>11.</w:t>
      </w:r>
      <w:r w:rsidR="009111ED" w:rsidRPr="008B3ADB">
        <w:rPr>
          <w:rFonts w:ascii="Times New Roman" w:hAnsi="Times New Roman" w:cs="Times New Roman"/>
          <w:bCs/>
          <w:color w:val="FF0000"/>
          <w:sz w:val="32"/>
          <w:szCs w:val="32"/>
        </w:rPr>
        <w:t xml:space="preserve"> </w:t>
      </w:r>
      <w:r w:rsidRPr="008B3ADB">
        <w:rPr>
          <w:rFonts w:ascii="Times New Roman" w:hAnsi="Times New Roman" w:cs="Times New Roman"/>
          <w:bCs/>
          <w:color w:val="FF0000"/>
          <w:sz w:val="32"/>
          <w:szCs w:val="32"/>
        </w:rPr>
        <w:t>Conclusion</w:t>
      </w:r>
    </w:p>
    <w:p w14:paraId="57283262" w14:textId="77777777" w:rsidR="00097FA2" w:rsidRPr="008B3ADB" w:rsidRDefault="00097FA2" w:rsidP="00097FA2">
      <w:pPr>
        <w:spacing w:line="240" w:lineRule="auto"/>
        <w:rPr>
          <w:rFonts w:ascii="Times New Roman" w:hAnsi="Times New Roman" w:cs="Times New Roman"/>
          <w:bCs/>
          <w:color w:val="FF0000"/>
          <w:sz w:val="32"/>
          <w:szCs w:val="32"/>
        </w:rPr>
      </w:pPr>
      <w:r w:rsidRPr="008B3ADB">
        <w:rPr>
          <w:rFonts w:ascii="Times New Roman" w:hAnsi="Times New Roman" w:cs="Times New Roman"/>
          <w:bCs/>
          <w:color w:val="FF0000"/>
          <w:sz w:val="32"/>
          <w:szCs w:val="32"/>
        </w:rPr>
        <w:t xml:space="preserve">    - Summary of Findings</w:t>
      </w:r>
    </w:p>
    <w:p w14:paraId="3C21B70A" w14:textId="77777777" w:rsidR="00097FA2" w:rsidRPr="008B3ADB" w:rsidRDefault="00097FA2" w:rsidP="00097FA2">
      <w:pPr>
        <w:spacing w:line="240" w:lineRule="auto"/>
        <w:rPr>
          <w:rFonts w:ascii="Times New Roman" w:hAnsi="Times New Roman" w:cs="Times New Roman"/>
          <w:bCs/>
          <w:color w:val="FF0000"/>
          <w:sz w:val="32"/>
          <w:szCs w:val="32"/>
        </w:rPr>
      </w:pPr>
      <w:r w:rsidRPr="008B3ADB">
        <w:rPr>
          <w:rFonts w:ascii="Times New Roman" w:hAnsi="Times New Roman" w:cs="Times New Roman"/>
          <w:bCs/>
          <w:color w:val="FF0000"/>
          <w:sz w:val="32"/>
          <w:szCs w:val="32"/>
        </w:rPr>
        <w:t xml:space="preserve">    - Key Results and Strategic Implications</w:t>
      </w:r>
    </w:p>
    <w:p w14:paraId="3147B859" w14:textId="7CDCB3B3" w:rsidR="00097FA2" w:rsidRDefault="00097FA2" w:rsidP="00097FA2">
      <w:pPr>
        <w:spacing w:line="240" w:lineRule="auto"/>
        <w:rPr>
          <w:rFonts w:ascii="Times New Roman" w:hAnsi="Times New Roman" w:cs="Times New Roman"/>
          <w:bCs/>
          <w:color w:val="FF0000"/>
          <w:sz w:val="32"/>
          <w:szCs w:val="32"/>
        </w:rPr>
      </w:pPr>
      <w:r w:rsidRPr="008B3ADB">
        <w:rPr>
          <w:rFonts w:ascii="Times New Roman" w:hAnsi="Times New Roman" w:cs="Times New Roman"/>
          <w:bCs/>
          <w:color w:val="FF0000"/>
          <w:sz w:val="32"/>
          <w:szCs w:val="32"/>
        </w:rPr>
        <w:t>12. References</w:t>
      </w:r>
    </w:p>
    <w:p w14:paraId="2A7484AC" w14:textId="276D6223" w:rsidR="0085246C" w:rsidRDefault="0085246C" w:rsidP="00097FA2">
      <w:pPr>
        <w:spacing w:line="240" w:lineRule="auto"/>
        <w:rPr>
          <w:rFonts w:ascii="Times New Roman" w:hAnsi="Times New Roman" w:cs="Times New Roman"/>
          <w:bCs/>
          <w:color w:val="FF0000"/>
          <w:sz w:val="32"/>
          <w:szCs w:val="32"/>
        </w:rPr>
      </w:pPr>
      <w:r>
        <w:rPr>
          <w:rFonts w:ascii="Times New Roman" w:hAnsi="Times New Roman" w:cs="Times New Roman"/>
          <w:bCs/>
          <w:color w:val="FF0000"/>
          <w:sz w:val="32"/>
          <w:szCs w:val="32"/>
        </w:rPr>
        <w:t xml:space="preserve">    - </w:t>
      </w:r>
      <w:r w:rsidRPr="0085246C">
        <w:rPr>
          <w:rFonts w:ascii="Times New Roman" w:hAnsi="Times New Roman" w:cs="Times New Roman"/>
          <w:bCs/>
          <w:color w:val="FF0000"/>
          <w:sz w:val="32"/>
          <w:szCs w:val="32"/>
        </w:rPr>
        <w:t>https://archive.ics.uci.edu/dataset/352/online+retail</w:t>
      </w:r>
    </w:p>
    <w:p w14:paraId="0CDBB6AC" w14:textId="360E8FEF" w:rsidR="00531CBE" w:rsidRPr="008B3ADB" w:rsidRDefault="00531CBE" w:rsidP="00097FA2">
      <w:pPr>
        <w:spacing w:line="240" w:lineRule="auto"/>
        <w:rPr>
          <w:rFonts w:ascii="Times New Roman" w:hAnsi="Times New Roman" w:cs="Times New Roman"/>
          <w:b/>
          <w:color w:val="FF0000"/>
          <w:sz w:val="36"/>
          <w:szCs w:val="36"/>
        </w:rPr>
      </w:pPr>
      <w:r>
        <w:rPr>
          <w:rFonts w:ascii="Times New Roman" w:hAnsi="Times New Roman" w:cs="Times New Roman"/>
          <w:bCs/>
          <w:color w:val="FF0000"/>
          <w:sz w:val="32"/>
          <w:szCs w:val="32"/>
        </w:rPr>
        <w:tab/>
      </w:r>
    </w:p>
    <w:p w14:paraId="6557FD52" w14:textId="77777777" w:rsidR="009111ED" w:rsidRDefault="009111ED" w:rsidP="00097FA2">
      <w:pPr>
        <w:spacing w:line="240" w:lineRule="auto"/>
        <w:rPr>
          <w:rFonts w:ascii="Times New Roman" w:hAnsi="Times New Roman" w:cs="Times New Roman"/>
          <w:b/>
          <w:sz w:val="36"/>
          <w:szCs w:val="36"/>
        </w:rPr>
      </w:pPr>
    </w:p>
    <w:p w14:paraId="7C624B1C" w14:textId="77777777" w:rsidR="009111ED" w:rsidRDefault="009111ED" w:rsidP="00097FA2">
      <w:pPr>
        <w:spacing w:line="240" w:lineRule="auto"/>
        <w:rPr>
          <w:rFonts w:ascii="Times New Roman" w:hAnsi="Times New Roman" w:cs="Times New Roman"/>
          <w:b/>
          <w:sz w:val="36"/>
          <w:szCs w:val="36"/>
        </w:rPr>
      </w:pPr>
    </w:p>
    <w:p w14:paraId="2CA009A4" w14:textId="77777777" w:rsidR="009111ED" w:rsidRDefault="009111ED" w:rsidP="00097FA2">
      <w:pPr>
        <w:spacing w:line="240" w:lineRule="auto"/>
        <w:rPr>
          <w:rFonts w:ascii="Times New Roman" w:hAnsi="Times New Roman" w:cs="Times New Roman"/>
          <w:b/>
          <w:sz w:val="36"/>
          <w:szCs w:val="36"/>
        </w:rPr>
      </w:pPr>
    </w:p>
    <w:p w14:paraId="6C356FCB" w14:textId="77777777" w:rsidR="009111ED" w:rsidRDefault="009111ED" w:rsidP="00097FA2">
      <w:pPr>
        <w:spacing w:line="240" w:lineRule="auto"/>
        <w:rPr>
          <w:rFonts w:ascii="Times New Roman" w:hAnsi="Times New Roman" w:cs="Times New Roman"/>
          <w:b/>
          <w:sz w:val="36"/>
          <w:szCs w:val="36"/>
        </w:rPr>
      </w:pPr>
    </w:p>
    <w:p w14:paraId="21EC0E34" w14:textId="77777777" w:rsidR="009111ED" w:rsidRPr="00097FA2" w:rsidRDefault="009111ED" w:rsidP="00097FA2">
      <w:pPr>
        <w:spacing w:line="240" w:lineRule="auto"/>
        <w:rPr>
          <w:rFonts w:ascii="Times New Roman" w:hAnsi="Times New Roman" w:cs="Times New Roman"/>
          <w:b/>
          <w:sz w:val="36"/>
          <w:szCs w:val="36"/>
        </w:rPr>
      </w:pPr>
    </w:p>
    <w:p w14:paraId="4E57130B" w14:textId="77777777" w:rsidR="009111ED" w:rsidRDefault="009111ED" w:rsidP="00097FA2">
      <w:pPr>
        <w:spacing w:line="240" w:lineRule="auto"/>
        <w:jc w:val="center"/>
        <w:rPr>
          <w:rFonts w:ascii="Times New Roman" w:hAnsi="Times New Roman" w:cs="Times New Roman"/>
          <w:b/>
          <w:bCs/>
          <w:sz w:val="36"/>
          <w:szCs w:val="36"/>
        </w:rPr>
      </w:pPr>
    </w:p>
    <w:p w14:paraId="11BDCE3E" w14:textId="77777777" w:rsidR="009111ED" w:rsidRDefault="009111ED" w:rsidP="00097FA2">
      <w:pPr>
        <w:spacing w:line="240" w:lineRule="auto"/>
        <w:jc w:val="center"/>
        <w:rPr>
          <w:rFonts w:ascii="Times New Roman" w:hAnsi="Times New Roman" w:cs="Times New Roman"/>
          <w:b/>
          <w:bCs/>
          <w:sz w:val="36"/>
          <w:szCs w:val="36"/>
        </w:rPr>
      </w:pPr>
    </w:p>
    <w:p w14:paraId="758D64AC" w14:textId="77777777" w:rsidR="009111ED" w:rsidRDefault="009111ED" w:rsidP="00097FA2">
      <w:pPr>
        <w:spacing w:line="240" w:lineRule="auto"/>
        <w:jc w:val="center"/>
        <w:rPr>
          <w:rFonts w:ascii="Times New Roman" w:hAnsi="Times New Roman" w:cs="Times New Roman"/>
          <w:b/>
          <w:bCs/>
          <w:sz w:val="36"/>
          <w:szCs w:val="36"/>
        </w:rPr>
      </w:pPr>
    </w:p>
    <w:p w14:paraId="014E0829" w14:textId="77777777" w:rsidR="009111ED" w:rsidRDefault="009111ED" w:rsidP="00097FA2">
      <w:pPr>
        <w:spacing w:line="240" w:lineRule="auto"/>
        <w:jc w:val="center"/>
        <w:rPr>
          <w:rFonts w:ascii="Times New Roman" w:hAnsi="Times New Roman" w:cs="Times New Roman"/>
          <w:b/>
          <w:bCs/>
          <w:sz w:val="36"/>
          <w:szCs w:val="36"/>
        </w:rPr>
      </w:pPr>
    </w:p>
    <w:p w14:paraId="541951C0" w14:textId="77777777" w:rsidR="009111ED" w:rsidRDefault="009111ED" w:rsidP="00097FA2">
      <w:pPr>
        <w:spacing w:line="240" w:lineRule="auto"/>
        <w:jc w:val="center"/>
        <w:rPr>
          <w:rFonts w:ascii="Times New Roman" w:hAnsi="Times New Roman" w:cs="Times New Roman"/>
          <w:b/>
          <w:bCs/>
          <w:sz w:val="36"/>
          <w:szCs w:val="36"/>
        </w:rPr>
      </w:pPr>
    </w:p>
    <w:p w14:paraId="0695781C" w14:textId="299BABC4" w:rsidR="00097FA2" w:rsidRPr="00097FA2" w:rsidRDefault="00097FA2" w:rsidP="00097FA2">
      <w:pPr>
        <w:spacing w:line="240" w:lineRule="auto"/>
        <w:jc w:val="center"/>
        <w:rPr>
          <w:rFonts w:ascii="Times New Roman" w:hAnsi="Times New Roman" w:cs="Times New Roman"/>
          <w:b/>
          <w:bCs/>
          <w:color w:val="17365D" w:themeColor="text2" w:themeShade="BF"/>
          <w:sz w:val="40"/>
          <w:szCs w:val="40"/>
          <w:u w:val="single"/>
        </w:rPr>
      </w:pPr>
      <w:r w:rsidRPr="00097FA2">
        <w:rPr>
          <w:rFonts w:ascii="Times New Roman" w:hAnsi="Times New Roman" w:cs="Times New Roman"/>
          <w:b/>
          <w:bCs/>
          <w:color w:val="17365D" w:themeColor="text2" w:themeShade="BF"/>
          <w:sz w:val="40"/>
          <w:szCs w:val="40"/>
          <w:u w:val="single"/>
        </w:rPr>
        <w:t>Abstract</w:t>
      </w:r>
    </w:p>
    <w:p w14:paraId="2F2D7781" w14:textId="748AD479" w:rsidR="00097FA2" w:rsidRPr="00097FA2" w:rsidRDefault="00097FA2" w:rsidP="00097FA2">
      <w:pPr>
        <w:spacing w:line="240" w:lineRule="auto"/>
        <w:jc w:val="center"/>
        <w:rPr>
          <w:rFonts w:ascii="Times New Roman" w:hAnsi="Times New Roman" w:cs="Times New Roman"/>
          <w:bCs/>
          <w:sz w:val="32"/>
          <w:szCs w:val="32"/>
        </w:rPr>
      </w:pPr>
      <w:r w:rsidRPr="00097FA2">
        <w:rPr>
          <w:rFonts w:ascii="Times New Roman" w:hAnsi="Times New Roman" w:cs="Times New Roman"/>
          <w:bCs/>
          <w:sz w:val="32"/>
          <w:szCs w:val="32"/>
        </w:rPr>
        <w:t>This report investigates online retail transactions to uncover patterns in customer behavior through customer segmentation and market basket analysis. By employing clustering techniques and association rule mining, we identified frequent item</w:t>
      </w:r>
      <w:r w:rsidR="00E9610C">
        <w:rPr>
          <w:rFonts w:ascii="Times New Roman" w:hAnsi="Times New Roman" w:cs="Times New Roman"/>
          <w:bCs/>
          <w:sz w:val="32"/>
          <w:szCs w:val="32"/>
        </w:rPr>
        <w:t xml:space="preserve"> </w:t>
      </w:r>
      <w:r w:rsidRPr="00097FA2">
        <w:rPr>
          <w:rFonts w:ascii="Times New Roman" w:hAnsi="Times New Roman" w:cs="Times New Roman"/>
          <w:bCs/>
          <w:sz w:val="32"/>
          <w:szCs w:val="32"/>
        </w:rPr>
        <w:t>sets and meaningful co-purchasing trends that reveal customer preferences and shopping patterns. The analysis highlights a few high-value customers and top-performing products that significantly drive sales. Through RFM analysis and K-means clustering, we developed customer segments that support targeted marketing strategies, while association rule mining identified potential cross-selling opportunities. These insights are valuable for strategic decision-making in inventory management, personalized marketing, and cross-selling.</w:t>
      </w:r>
    </w:p>
    <w:p w14:paraId="5240B86A" w14:textId="77777777" w:rsidR="00097FA2" w:rsidRDefault="00097FA2" w:rsidP="00DB3C80">
      <w:pPr>
        <w:spacing w:line="240" w:lineRule="auto"/>
        <w:jc w:val="center"/>
        <w:rPr>
          <w:rFonts w:ascii="Times New Roman" w:hAnsi="Times New Roman" w:cs="Times New Roman"/>
          <w:b/>
          <w:sz w:val="36"/>
          <w:szCs w:val="36"/>
        </w:rPr>
      </w:pPr>
    </w:p>
    <w:p w14:paraId="45D2C1BB" w14:textId="77777777" w:rsidR="00097FA2" w:rsidRDefault="00097FA2" w:rsidP="00DB3C80">
      <w:pPr>
        <w:spacing w:line="240" w:lineRule="auto"/>
        <w:jc w:val="center"/>
        <w:rPr>
          <w:rFonts w:ascii="Times New Roman" w:hAnsi="Times New Roman" w:cs="Times New Roman"/>
          <w:b/>
          <w:sz w:val="36"/>
          <w:szCs w:val="36"/>
        </w:rPr>
      </w:pPr>
    </w:p>
    <w:p w14:paraId="19C40F70" w14:textId="77777777" w:rsidR="00097FA2" w:rsidRDefault="00097FA2" w:rsidP="00DB3C80">
      <w:pPr>
        <w:spacing w:line="240" w:lineRule="auto"/>
        <w:jc w:val="center"/>
        <w:rPr>
          <w:rFonts w:ascii="Times New Roman" w:hAnsi="Times New Roman" w:cs="Times New Roman"/>
          <w:b/>
          <w:sz w:val="36"/>
          <w:szCs w:val="36"/>
        </w:rPr>
      </w:pPr>
    </w:p>
    <w:p w14:paraId="76614F16" w14:textId="77777777" w:rsidR="00097FA2" w:rsidRDefault="00097FA2" w:rsidP="00DB3C80">
      <w:pPr>
        <w:spacing w:line="240" w:lineRule="auto"/>
        <w:jc w:val="center"/>
        <w:rPr>
          <w:rFonts w:ascii="Times New Roman" w:hAnsi="Times New Roman" w:cs="Times New Roman"/>
          <w:b/>
          <w:sz w:val="36"/>
          <w:szCs w:val="36"/>
        </w:rPr>
      </w:pPr>
    </w:p>
    <w:p w14:paraId="15D11530" w14:textId="77777777" w:rsidR="00097FA2" w:rsidRDefault="00097FA2" w:rsidP="00DB3C80">
      <w:pPr>
        <w:spacing w:line="240" w:lineRule="auto"/>
        <w:jc w:val="center"/>
        <w:rPr>
          <w:rFonts w:ascii="Times New Roman" w:hAnsi="Times New Roman" w:cs="Times New Roman"/>
          <w:b/>
          <w:sz w:val="36"/>
          <w:szCs w:val="36"/>
        </w:rPr>
      </w:pPr>
    </w:p>
    <w:p w14:paraId="0EF1C7EA" w14:textId="77777777" w:rsidR="00097FA2" w:rsidRDefault="00097FA2" w:rsidP="00DB3C80">
      <w:pPr>
        <w:spacing w:line="240" w:lineRule="auto"/>
        <w:jc w:val="center"/>
        <w:rPr>
          <w:rFonts w:ascii="Times New Roman" w:hAnsi="Times New Roman" w:cs="Times New Roman"/>
          <w:b/>
          <w:sz w:val="36"/>
          <w:szCs w:val="36"/>
        </w:rPr>
      </w:pPr>
    </w:p>
    <w:p w14:paraId="7D810D85" w14:textId="77777777" w:rsidR="009111ED" w:rsidRDefault="009111ED" w:rsidP="00DB3C80">
      <w:pPr>
        <w:spacing w:line="240" w:lineRule="auto"/>
        <w:jc w:val="center"/>
        <w:rPr>
          <w:rFonts w:ascii="Times New Roman" w:hAnsi="Times New Roman" w:cs="Times New Roman"/>
          <w:b/>
          <w:sz w:val="36"/>
          <w:szCs w:val="36"/>
        </w:rPr>
      </w:pPr>
    </w:p>
    <w:p w14:paraId="5D5A4ADC" w14:textId="77777777" w:rsidR="009111ED" w:rsidRDefault="009111ED" w:rsidP="00DB3C80">
      <w:pPr>
        <w:spacing w:line="240" w:lineRule="auto"/>
        <w:jc w:val="center"/>
        <w:rPr>
          <w:rFonts w:ascii="Times New Roman" w:hAnsi="Times New Roman" w:cs="Times New Roman"/>
          <w:b/>
          <w:sz w:val="36"/>
          <w:szCs w:val="36"/>
        </w:rPr>
      </w:pPr>
    </w:p>
    <w:p w14:paraId="488B2B9F" w14:textId="77777777" w:rsidR="00097FA2" w:rsidRDefault="00097FA2" w:rsidP="00DB3C80">
      <w:pPr>
        <w:spacing w:line="240" w:lineRule="auto"/>
        <w:jc w:val="center"/>
        <w:rPr>
          <w:rFonts w:ascii="Times New Roman" w:hAnsi="Times New Roman" w:cs="Times New Roman"/>
          <w:b/>
          <w:sz w:val="36"/>
          <w:szCs w:val="36"/>
        </w:rPr>
      </w:pPr>
    </w:p>
    <w:p w14:paraId="33C66EFF" w14:textId="77777777" w:rsidR="00097FA2" w:rsidRDefault="00097FA2" w:rsidP="00DB3C80">
      <w:pPr>
        <w:spacing w:line="240" w:lineRule="auto"/>
        <w:jc w:val="center"/>
        <w:rPr>
          <w:rFonts w:ascii="Times New Roman" w:hAnsi="Times New Roman" w:cs="Times New Roman"/>
          <w:b/>
          <w:sz w:val="36"/>
          <w:szCs w:val="36"/>
        </w:rPr>
      </w:pPr>
    </w:p>
    <w:p w14:paraId="464B27CE" w14:textId="77777777" w:rsidR="00097FA2" w:rsidRDefault="00097FA2" w:rsidP="00DB3C80">
      <w:pPr>
        <w:spacing w:line="240" w:lineRule="auto"/>
        <w:jc w:val="center"/>
        <w:rPr>
          <w:rFonts w:ascii="Times New Roman" w:hAnsi="Times New Roman" w:cs="Times New Roman"/>
          <w:b/>
          <w:sz w:val="36"/>
          <w:szCs w:val="36"/>
        </w:rPr>
      </w:pPr>
    </w:p>
    <w:p w14:paraId="3F869A1A" w14:textId="77777777" w:rsidR="00097FA2" w:rsidRDefault="00097FA2" w:rsidP="00DB3C80">
      <w:pPr>
        <w:spacing w:line="240" w:lineRule="auto"/>
        <w:jc w:val="center"/>
        <w:rPr>
          <w:rFonts w:ascii="Times New Roman" w:hAnsi="Times New Roman" w:cs="Times New Roman"/>
          <w:b/>
          <w:sz w:val="36"/>
          <w:szCs w:val="36"/>
        </w:rPr>
      </w:pPr>
    </w:p>
    <w:p w14:paraId="5BC50F26" w14:textId="77777777" w:rsidR="005041AE" w:rsidRPr="008B3ADB" w:rsidRDefault="005041AE" w:rsidP="005041AE">
      <w:pPr>
        <w:rPr>
          <w:rFonts w:ascii="Times New Roman" w:hAnsi="Times New Roman" w:cs="Times New Roman"/>
          <w:color w:val="17365D" w:themeColor="text2" w:themeShade="BF"/>
          <w:sz w:val="28"/>
          <w:szCs w:val="28"/>
          <w:u w:val="single"/>
          <w:shd w:val="clear" w:color="auto" w:fill="FFFFFF"/>
        </w:rPr>
      </w:pPr>
      <w:r w:rsidRPr="008B3ADB">
        <w:rPr>
          <w:rFonts w:ascii="Times New Roman" w:hAnsi="Times New Roman" w:cs="Times New Roman"/>
          <w:b/>
          <w:color w:val="17365D" w:themeColor="text2" w:themeShade="BF"/>
          <w:sz w:val="36"/>
          <w:szCs w:val="36"/>
          <w:u w:val="single"/>
        </w:rPr>
        <w:t>SOURCE OF DATA</w:t>
      </w:r>
    </w:p>
    <w:p w14:paraId="31E31D84" w14:textId="77777777" w:rsidR="005041AE" w:rsidRPr="005041AE" w:rsidRDefault="005041AE" w:rsidP="005041AE">
      <w:pPr>
        <w:spacing w:before="100" w:beforeAutospacing="1" w:after="100" w:afterAutospacing="1" w:line="240" w:lineRule="auto"/>
        <w:rPr>
          <w:rFonts w:ascii="Times New Roman" w:eastAsia="Times New Roman" w:hAnsi="Times New Roman" w:cs="Times New Roman"/>
          <w:sz w:val="28"/>
          <w:szCs w:val="28"/>
        </w:rPr>
      </w:pPr>
      <w:r w:rsidRPr="005041AE">
        <w:rPr>
          <w:rFonts w:ascii="Times New Roman" w:eastAsia="Times New Roman" w:hAnsi="Times New Roman" w:cs="Times New Roman"/>
          <w:sz w:val="28"/>
          <w:szCs w:val="28"/>
        </w:rPr>
        <w:t>The Online Retail dataset captures transactions from a UK-based, non-store online retailer, spanning from December 1, 2010, to December 9, 2011. This retailer specializes in unique gifts for various occasions, with a significant portion of its clientele comprising wholesale buyers.</w:t>
      </w:r>
    </w:p>
    <w:p w14:paraId="70F01C54" w14:textId="77777777" w:rsidR="005041AE" w:rsidRPr="005041AE" w:rsidRDefault="005041AE" w:rsidP="005041AE">
      <w:pPr>
        <w:tabs>
          <w:tab w:val="left" w:pos="279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135D3071" w14:textId="77777777" w:rsidR="005041AE" w:rsidRPr="008B3ADB" w:rsidRDefault="00E81DCA" w:rsidP="004B4E07">
      <w:pPr>
        <w:rPr>
          <w:rFonts w:ascii="Times New Roman" w:hAnsi="Times New Roman" w:cs="Times New Roman"/>
          <w:b/>
          <w:color w:val="17365D" w:themeColor="text2" w:themeShade="BF"/>
          <w:sz w:val="40"/>
          <w:szCs w:val="40"/>
          <w:u w:val="single"/>
        </w:rPr>
      </w:pPr>
      <w:r w:rsidRPr="008B3ADB">
        <w:rPr>
          <w:rFonts w:ascii="Times New Roman" w:hAnsi="Times New Roman" w:cs="Times New Roman"/>
          <w:b/>
          <w:color w:val="17365D" w:themeColor="text2" w:themeShade="BF"/>
          <w:sz w:val="40"/>
          <w:szCs w:val="40"/>
          <w:u w:val="single"/>
        </w:rPr>
        <w:t>INTRODUCTION</w:t>
      </w:r>
    </w:p>
    <w:p w14:paraId="7918124C" w14:textId="77777777" w:rsidR="005041AE" w:rsidRPr="005041AE" w:rsidRDefault="005041AE" w:rsidP="005041AE">
      <w:pPr>
        <w:pStyle w:val="NormalWeb"/>
        <w:rPr>
          <w:sz w:val="28"/>
          <w:szCs w:val="28"/>
        </w:rPr>
      </w:pPr>
      <w:r w:rsidRPr="005041AE">
        <w:rPr>
          <w:sz w:val="28"/>
          <w:szCs w:val="28"/>
        </w:rPr>
        <w:t>Customer segmentation and market basket analysis are two key techniques in data analysis and marketing, particularly valuable for understanding customer behavior and personalizing marketing strategies. Here’s an overview of each:</w:t>
      </w:r>
    </w:p>
    <w:p w14:paraId="2B82F71B" w14:textId="77777777" w:rsidR="005041AE" w:rsidRPr="005041AE" w:rsidRDefault="005041AE" w:rsidP="005041AE">
      <w:pPr>
        <w:pStyle w:val="NormalWeb"/>
        <w:rPr>
          <w:sz w:val="28"/>
          <w:szCs w:val="28"/>
        </w:rPr>
      </w:pPr>
      <w:r w:rsidRPr="005041AE">
        <w:rPr>
          <w:b/>
          <w:sz w:val="28"/>
          <w:szCs w:val="28"/>
        </w:rPr>
        <w:t>Customer segmentation</w:t>
      </w:r>
      <w:r w:rsidRPr="005041AE">
        <w:rPr>
          <w:sz w:val="28"/>
          <w:szCs w:val="28"/>
        </w:rPr>
        <w:t xml:space="preserve"> is the process of dividing a customer base into distinct groups, or segments, based on shared characteristics. These segments allow businesses to target different groups with tailored marketing, products, and services.</w:t>
      </w:r>
    </w:p>
    <w:p w14:paraId="5A4E8646" w14:textId="77777777" w:rsidR="005041AE" w:rsidRPr="005041AE" w:rsidRDefault="00E81DCA" w:rsidP="005041AE">
      <w:pPr>
        <w:pStyle w:val="Heading4"/>
        <w:rPr>
          <w:sz w:val="28"/>
          <w:szCs w:val="28"/>
        </w:rPr>
      </w:pPr>
      <w:r w:rsidRPr="001A4780">
        <w:rPr>
          <w:sz w:val="36"/>
          <w:szCs w:val="36"/>
        </w:rPr>
        <w:br/>
      </w:r>
      <w:r w:rsidR="005041AE" w:rsidRPr="005041AE">
        <w:rPr>
          <w:sz w:val="28"/>
          <w:szCs w:val="28"/>
        </w:rPr>
        <w:t>Techniques</w:t>
      </w:r>
      <w:r w:rsidR="00096DD8">
        <w:rPr>
          <w:sz w:val="28"/>
          <w:szCs w:val="28"/>
        </w:rPr>
        <w:t xml:space="preserve"> used:</w:t>
      </w:r>
    </w:p>
    <w:p w14:paraId="1181FF81" w14:textId="77777777" w:rsidR="005041AE" w:rsidRPr="00096DD8" w:rsidRDefault="00096DD8" w:rsidP="00096DD8">
      <w:p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b/>
          <w:bCs/>
          <w:sz w:val="28"/>
          <w:szCs w:val="28"/>
        </w:rPr>
        <w:t>1.</w:t>
      </w:r>
      <w:r w:rsidR="005041AE" w:rsidRPr="00096DD8">
        <w:rPr>
          <w:rFonts w:ascii="Times New Roman" w:eastAsia="Times New Roman" w:hAnsi="Times New Roman" w:cs="Times New Roman"/>
          <w:b/>
          <w:bCs/>
          <w:sz w:val="28"/>
          <w:szCs w:val="28"/>
        </w:rPr>
        <w:t>Clustering Algorithms (K-means, hierarchical clustering)</w:t>
      </w:r>
      <w:r w:rsidR="005041AE" w:rsidRPr="00096DD8">
        <w:rPr>
          <w:rFonts w:ascii="Times New Roman" w:eastAsia="Times New Roman" w:hAnsi="Times New Roman" w:cs="Times New Roman"/>
          <w:sz w:val="28"/>
          <w:szCs w:val="28"/>
        </w:rPr>
        <w:t>: Used to group customers based on similarity in features.</w:t>
      </w:r>
    </w:p>
    <w:p w14:paraId="4333A3B2" w14:textId="77777777" w:rsidR="00096DD8" w:rsidRPr="00096DD8" w:rsidRDefault="00096DD8" w:rsidP="00096DD8">
      <w:pPr>
        <w:spacing w:before="100" w:beforeAutospacing="1" w:after="100" w:afterAutospacing="1" w:line="240" w:lineRule="auto"/>
        <w:rPr>
          <w:rFonts w:ascii="Times New Roman" w:eastAsia="Times New Roman" w:hAnsi="Times New Roman" w:cs="Times New Roman"/>
          <w:sz w:val="28"/>
          <w:szCs w:val="28"/>
        </w:rPr>
      </w:pPr>
      <w:r>
        <w:rPr>
          <w:rFonts w:ascii="Times New Roman" w:hAnsi="Times New Roman" w:cs="Times New Roman"/>
          <w:sz w:val="28"/>
          <w:szCs w:val="28"/>
        </w:rPr>
        <w:t>T</w:t>
      </w:r>
      <w:r w:rsidRPr="00096DD8">
        <w:rPr>
          <w:rFonts w:ascii="Times New Roman" w:hAnsi="Times New Roman" w:cs="Times New Roman"/>
          <w:sz w:val="28"/>
          <w:szCs w:val="28"/>
        </w:rPr>
        <w:t>he goal of K-means is to partition the dataset into K clusters so that each data point belongs to the cluster with the nearest mean, which serves as the cluster's center or "centroid."</w:t>
      </w:r>
    </w:p>
    <w:p w14:paraId="2F1BC778" w14:textId="77777777" w:rsidR="005041AE" w:rsidRDefault="00096DD8" w:rsidP="00096DD8">
      <w:p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b/>
          <w:bCs/>
          <w:sz w:val="28"/>
          <w:szCs w:val="28"/>
        </w:rPr>
        <w:t>2.</w:t>
      </w:r>
      <w:r w:rsidR="005041AE" w:rsidRPr="005041AE">
        <w:rPr>
          <w:rFonts w:ascii="Times New Roman" w:eastAsia="Times New Roman" w:hAnsi="Times New Roman" w:cs="Times New Roman"/>
          <w:b/>
          <w:bCs/>
          <w:sz w:val="28"/>
          <w:szCs w:val="28"/>
        </w:rPr>
        <w:t>RFM Analysis (Recency, Frequency, Monetary)</w:t>
      </w:r>
      <w:r w:rsidR="005041AE" w:rsidRPr="005041AE">
        <w:rPr>
          <w:rFonts w:ascii="Times New Roman" w:eastAsia="Times New Roman" w:hAnsi="Times New Roman" w:cs="Times New Roman"/>
          <w:sz w:val="28"/>
          <w:szCs w:val="28"/>
        </w:rPr>
        <w:t>: Analyzes the time since the last purchase, how often purchases are made, and how much is spent to identify loyal, new, or at-risk customers.</w:t>
      </w:r>
    </w:p>
    <w:p w14:paraId="57C01E55" w14:textId="77777777" w:rsidR="00096DD8" w:rsidRPr="00096DD8" w:rsidRDefault="00096DD8" w:rsidP="00CE4917">
      <w:pPr>
        <w:pStyle w:val="Heading3"/>
        <w:numPr>
          <w:ilvl w:val="0"/>
          <w:numId w:val="3"/>
        </w:numPr>
        <w:rPr>
          <w:rFonts w:ascii="Times New Roman" w:hAnsi="Times New Roman" w:cs="Times New Roman"/>
          <w:sz w:val="28"/>
          <w:szCs w:val="28"/>
        </w:rPr>
      </w:pPr>
      <w:r w:rsidRPr="00096DD8">
        <w:rPr>
          <w:rFonts w:ascii="Times New Roman" w:hAnsi="Times New Roman" w:cs="Times New Roman"/>
          <w:sz w:val="28"/>
          <w:szCs w:val="28"/>
        </w:rPr>
        <w:lastRenderedPageBreak/>
        <w:t>Recency (R)</w:t>
      </w:r>
    </w:p>
    <w:p w14:paraId="0058979F" w14:textId="77777777" w:rsidR="00096DD8" w:rsidRPr="00096DD8" w:rsidRDefault="00096DD8" w:rsidP="00096DD8">
      <w:pPr>
        <w:pStyle w:val="NormalWeb"/>
        <w:ind w:left="720"/>
        <w:rPr>
          <w:sz w:val="28"/>
          <w:szCs w:val="28"/>
        </w:rPr>
      </w:pPr>
      <w:r w:rsidRPr="00096DD8">
        <w:rPr>
          <w:sz w:val="28"/>
          <w:szCs w:val="28"/>
        </w:rPr>
        <w:t>Recency refers to how recently a customer made a purchase. The idea is that customers who have bought something more recently are more likely to engage with the brand again.</w:t>
      </w:r>
    </w:p>
    <w:p w14:paraId="61BD6216" w14:textId="77777777" w:rsidR="00096DD8" w:rsidRPr="00096DD8" w:rsidRDefault="00096DD8" w:rsidP="00CE4917">
      <w:pPr>
        <w:pStyle w:val="Heading3"/>
        <w:numPr>
          <w:ilvl w:val="0"/>
          <w:numId w:val="3"/>
        </w:numPr>
        <w:rPr>
          <w:rFonts w:ascii="Times New Roman" w:hAnsi="Times New Roman" w:cs="Times New Roman"/>
          <w:sz w:val="28"/>
          <w:szCs w:val="28"/>
        </w:rPr>
      </w:pPr>
      <w:r w:rsidRPr="00096DD8">
        <w:rPr>
          <w:rFonts w:ascii="Times New Roman" w:hAnsi="Times New Roman" w:cs="Times New Roman"/>
          <w:sz w:val="28"/>
          <w:szCs w:val="28"/>
        </w:rPr>
        <w:t>Frequency (F)</w:t>
      </w:r>
    </w:p>
    <w:p w14:paraId="3968D018" w14:textId="77777777" w:rsidR="00096DD8" w:rsidRPr="00096DD8" w:rsidRDefault="00096DD8" w:rsidP="00096DD8">
      <w:pPr>
        <w:pStyle w:val="NormalWeb"/>
        <w:ind w:left="360"/>
        <w:rPr>
          <w:sz w:val="28"/>
          <w:szCs w:val="28"/>
        </w:rPr>
      </w:pPr>
      <w:r w:rsidRPr="00096DD8">
        <w:rPr>
          <w:sz w:val="28"/>
          <w:szCs w:val="28"/>
        </w:rPr>
        <w:t>Frequency indicates how often a customer makes purchases over a specific period. Customers who buy more frequently are generally considered more loyal and valuable.</w:t>
      </w:r>
    </w:p>
    <w:p w14:paraId="0503F261" w14:textId="77777777" w:rsidR="00096DD8" w:rsidRPr="00096DD8" w:rsidRDefault="00096DD8" w:rsidP="00CE4917">
      <w:pPr>
        <w:pStyle w:val="Heading3"/>
        <w:numPr>
          <w:ilvl w:val="0"/>
          <w:numId w:val="3"/>
        </w:numPr>
        <w:rPr>
          <w:rFonts w:ascii="Times New Roman" w:hAnsi="Times New Roman" w:cs="Times New Roman"/>
          <w:sz w:val="28"/>
          <w:szCs w:val="28"/>
        </w:rPr>
      </w:pPr>
      <w:r w:rsidRPr="00096DD8">
        <w:rPr>
          <w:rFonts w:ascii="Times New Roman" w:hAnsi="Times New Roman" w:cs="Times New Roman"/>
          <w:sz w:val="28"/>
          <w:szCs w:val="28"/>
        </w:rPr>
        <w:t>Monetary (M)</w:t>
      </w:r>
    </w:p>
    <w:p w14:paraId="6425C9C4" w14:textId="77777777" w:rsidR="00096DD8" w:rsidRPr="00096DD8" w:rsidRDefault="00096DD8" w:rsidP="00096DD8">
      <w:pPr>
        <w:pStyle w:val="Heading3"/>
        <w:ind w:left="720"/>
        <w:rPr>
          <w:rFonts w:ascii="Times New Roman" w:hAnsi="Times New Roman" w:cs="Times New Roman"/>
          <w:b w:val="0"/>
          <w:color w:val="000000" w:themeColor="text1"/>
          <w:sz w:val="28"/>
          <w:szCs w:val="28"/>
        </w:rPr>
      </w:pPr>
      <w:r w:rsidRPr="00096DD8">
        <w:rPr>
          <w:rFonts w:ascii="Times New Roman" w:hAnsi="Times New Roman" w:cs="Times New Roman"/>
          <w:b w:val="0"/>
          <w:color w:val="000000" w:themeColor="text1"/>
          <w:sz w:val="28"/>
          <w:szCs w:val="28"/>
        </w:rPr>
        <w:t>Monetary refers to the total amount a customer has spent over a specific period. High-spending customers are often more valuable and worth retaining.</w:t>
      </w:r>
    </w:p>
    <w:p w14:paraId="3F4C36BE" w14:textId="77777777" w:rsidR="005041AE" w:rsidRDefault="005041AE" w:rsidP="005041AE">
      <w:pPr>
        <w:pStyle w:val="NormalWeb"/>
        <w:rPr>
          <w:sz w:val="28"/>
          <w:szCs w:val="28"/>
        </w:rPr>
      </w:pPr>
      <w:r w:rsidRPr="005041AE">
        <w:rPr>
          <w:b/>
          <w:sz w:val="28"/>
          <w:szCs w:val="28"/>
        </w:rPr>
        <w:t>Market Basket Analysis</w:t>
      </w:r>
      <w:r w:rsidRPr="005041AE">
        <w:rPr>
          <w:sz w:val="28"/>
          <w:szCs w:val="28"/>
        </w:rPr>
        <w:t>, often associated with association rule learning, is a technique used to understand products frequently bought together. It reveals relationships between items, which is valuable in cross-selling, upselling, and shelf arrangement in retail.</w:t>
      </w:r>
    </w:p>
    <w:p w14:paraId="5A1456D9" w14:textId="77777777" w:rsidR="005041AE" w:rsidRPr="005041AE" w:rsidRDefault="005041AE" w:rsidP="005041AE">
      <w:pPr>
        <w:pStyle w:val="Heading4"/>
        <w:rPr>
          <w:sz w:val="28"/>
          <w:szCs w:val="28"/>
        </w:rPr>
      </w:pPr>
      <w:r w:rsidRPr="005041AE">
        <w:rPr>
          <w:sz w:val="28"/>
          <w:szCs w:val="28"/>
        </w:rPr>
        <w:t>Key Concepts</w:t>
      </w:r>
      <w:r w:rsidR="00096DD8">
        <w:rPr>
          <w:sz w:val="28"/>
          <w:szCs w:val="28"/>
        </w:rPr>
        <w:t>:</w:t>
      </w:r>
    </w:p>
    <w:p w14:paraId="59549CBF" w14:textId="77777777" w:rsidR="005041AE" w:rsidRPr="005041AE" w:rsidRDefault="00793537" w:rsidP="00CE4917">
      <w:pPr>
        <w:numPr>
          <w:ilvl w:val="0"/>
          <w:numId w:val="1"/>
        </w:numPr>
        <w:spacing w:before="100" w:beforeAutospacing="1" w:after="100" w:afterAutospacing="1" w:line="240" w:lineRule="auto"/>
        <w:rPr>
          <w:sz w:val="28"/>
          <w:szCs w:val="28"/>
        </w:rPr>
      </w:pPr>
      <w:r>
        <w:rPr>
          <w:rStyle w:val="Strong"/>
          <w:sz w:val="28"/>
          <w:szCs w:val="28"/>
        </w:rPr>
        <w:t>Associa</w:t>
      </w:r>
      <w:r w:rsidR="005041AE" w:rsidRPr="005041AE">
        <w:rPr>
          <w:rStyle w:val="Strong"/>
          <w:sz w:val="28"/>
          <w:szCs w:val="28"/>
        </w:rPr>
        <w:t>tion Rules</w:t>
      </w:r>
      <w:r w:rsidR="005041AE" w:rsidRPr="005041AE">
        <w:rPr>
          <w:sz w:val="28"/>
          <w:szCs w:val="28"/>
        </w:rPr>
        <w:t>: Rules that describe the likelihood of certain items being purchased together, represented as “If X, then Y.”</w:t>
      </w:r>
    </w:p>
    <w:p w14:paraId="1E0E2407" w14:textId="77777777" w:rsidR="005041AE" w:rsidRPr="00096DD8" w:rsidRDefault="005041AE" w:rsidP="00CE4917">
      <w:pPr>
        <w:pStyle w:val="ListParagraph"/>
        <w:numPr>
          <w:ilvl w:val="0"/>
          <w:numId w:val="4"/>
        </w:numPr>
        <w:spacing w:before="100" w:beforeAutospacing="1" w:after="100" w:afterAutospacing="1" w:line="240" w:lineRule="auto"/>
        <w:rPr>
          <w:sz w:val="28"/>
          <w:szCs w:val="28"/>
        </w:rPr>
      </w:pPr>
      <w:r w:rsidRPr="00096DD8">
        <w:rPr>
          <w:rStyle w:val="Strong"/>
          <w:sz w:val="28"/>
          <w:szCs w:val="28"/>
        </w:rPr>
        <w:t>Support</w:t>
      </w:r>
      <w:r w:rsidRPr="00096DD8">
        <w:rPr>
          <w:sz w:val="28"/>
          <w:szCs w:val="28"/>
        </w:rPr>
        <w:t>: The frequency with which an itemset appears in the dataset.</w:t>
      </w:r>
    </w:p>
    <w:p w14:paraId="1F88F5D0" w14:textId="77777777" w:rsidR="005041AE" w:rsidRPr="00096DD8" w:rsidRDefault="005041AE" w:rsidP="00CE4917">
      <w:pPr>
        <w:pStyle w:val="ListParagraph"/>
        <w:numPr>
          <w:ilvl w:val="0"/>
          <w:numId w:val="4"/>
        </w:numPr>
        <w:spacing w:before="100" w:beforeAutospacing="1" w:after="100" w:afterAutospacing="1" w:line="240" w:lineRule="auto"/>
        <w:rPr>
          <w:sz w:val="28"/>
          <w:szCs w:val="28"/>
        </w:rPr>
      </w:pPr>
      <w:r w:rsidRPr="00096DD8">
        <w:rPr>
          <w:rStyle w:val="Strong"/>
          <w:sz w:val="28"/>
          <w:szCs w:val="28"/>
        </w:rPr>
        <w:t>Confidence</w:t>
      </w:r>
      <w:r w:rsidRPr="00096DD8">
        <w:rPr>
          <w:sz w:val="28"/>
          <w:szCs w:val="28"/>
        </w:rPr>
        <w:t>: The probability that a customer who bought one item will buy another.</w:t>
      </w:r>
    </w:p>
    <w:p w14:paraId="644AFB29" w14:textId="77777777" w:rsidR="005041AE" w:rsidRPr="00096DD8" w:rsidRDefault="005041AE" w:rsidP="00CE4917">
      <w:pPr>
        <w:pStyle w:val="ListParagraph"/>
        <w:numPr>
          <w:ilvl w:val="0"/>
          <w:numId w:val="4"/>
        </w:numPr>
        <w:spacing w:before="100" w:beforeAutospacing="1" w:after="100" w:afterAutospacing="1" w:line="240" w:lineRule="auto"/>
        <w:rPr>
          <w:sz w:val="28"/>
          <w:szCs w:val="28"/>
        </w:rPr>
      </w:pPr>
      <w:r w:rsidRPr="00096DD8">
        <w:rPr>
          <w:rStyle w:val="Strong"/>
          <w:sz w:val="28"/>
          <w:szCs w:val="28"/>
        </w:rPr>
        <w:t>Lift</w:t>
      </w:r>
      <w:r w:rsidRPr="00096DD8">
        <w:rPr>
          <w:sz w:val="28"/>
          <w:szCs w:val="28"/>
        </w:rPr>
        <w:t>: The likelihood of co-occurrence of items beyond random chance.</w:t>
      </w:r>
    </w:p>
    <w:p w14:paraId="2B92427E" w14:textId="77777777" w:rsidR="005041AE" w:rsidRPr="005041AE" w:rsidRDefault="005041AE" w:rsidP="005041AE">
      <w:pPr>
        <w:pStyle w:val="Heading4"/>
        <w:rPr>
          <w:sz w:val="28"/>
          <w:szCs w:val="28"/>
        </w:rPr>
      </w:pPr>
      <w:r w:rsidRPr="005041AE">
        <w:rPr>
          <w:sz w:val="28"/>
          <w:szCs w:val="28"/>
        </w:rPr>
        <w:t>Techniques</w:t>
      </w:r>
      <w:r w:rsidR="00096DD8">
        <w:rPr>
          <w:sz w:val="28"/>
          <w:szCs w:val="28"/>
        </w:rPr>
        <w:t>:</w:t>
      </w:r>
    </w:p>
    <w:p w14:paraId="250D9326" w14:textId="77777777" w:rsidR="005041AE" w:rsidRPr="005041AE" w:rsidRDefault="005041AE" w:rsidP="00096DD8">
      <w:pPr>
        <w:spacing w:before="100" w:beforeAutospacing="1" w:after="100" w:afterAutospacing="1" w:line="240" w:lineRule="auto"/>
        <w:ind w:left="720"/>
        <w:rPr>
          <w:sz w:val="28"/>
          <w:szCs w:val="28"/>
        </w:rPr>
      </w:pPr>
      <w:proofErr w:type="spellStart"/>
      <w:r w:rsidRPr="005041AE">
        <w:rPr>
          <w:rStyle w:val="Strong"/>
          <w:sz w:val="28"/>
          <w:szCs w:val="28"/>
        </w:rPr>
        <w:t>Apriori</w:t>
      </w:r>
      <w:proofErr w:type="spellEnd"/>
      <w:r w:rsidRPr="005041AE">
        <w:rPr>
          <w:rStyle w:val="Strong"/>
          <w:sz w:val="28"/>
          <w:szCs w:val="28"/>
        </w:rPr>
        <w:t xml:space="preserve"> Algorithm</w:t>
      </w:r>
      <w:r w:rsidRPr="005041AE">
        <w:rPr>
          <w:sz w:val="28"/>
          <w:szCs w:val="28"/>
        </w:rPr>
        <w:t xml:space="preserve">: One of the most common algorithms, which identifies frequent </w:t>
      </w:r>
      <w:proofErr w:type="spellStart"/>
      <w:r w:rsidRPr="005041AE">
        <w:rPr>
          <w:sz w:val="28"/>
          <w:szCs w:val="28"/>
        </w:rPr>
        <w:t>itemsets</w:t>
      </w:r>
      <w:proofErr w:type="spellEnd"/>
      <w:r w:rsidRPr="005041AE">
        <w:rPr>
          <w:sz w:val="28"/>
          <w:szCs w:val="28"/>
        </w:rPr>
        <w:t xml:space="preserve"> and derives association rules.</w:t>
      </w:r>
    </w:p>
    <w:p w14:paraId="649B5264" w14:textId="77777777" w:rsidR="00793537" w:rsidRPr="008B3ADB" w:rsidRDefault="00793537" w:rsidP="00793537">
      <w:pPr>
        <w:pStyle w:val="Heading4"/>
        <w:rPr>
          <w:color w:val="1F497D" w:themeColor="text2"/>
          <w:sz w:val="32"/>
          <w:szCs w:val="32"/>
          <w:u w:val="single"/>
        </w:rPr>
      </w:pPr>
      <w:r w:rsidRPr="008B3ADB">
        <w:rPr>
          <w:color w:val="1F497D" w:themeColor="text2"/>
          <w:sz w:val="32"/>
          <w:szCs w:val="32"/>
          <w:u w:val="single"/>
        </w:rPr>
        <w:lastRenderedPageBreak/>
        <w:t>AIMS AND OBJECTIVES:</w:t>
      </w:r>
    </w:p>
    <w:p w14:paraId="35B4C123" w14:textId="77777777" w:rsidR="009446D3" w:rsidRDefault="009446D3" w:rsidP="00793537">
      <w:pPr>
        <w:pStyle w:val="Heading4"/>
        <w:rPr>
          <w:b w:val="0"/>
          <w:sz w:val="28"/>
          <w:szCs w:val="28"/>
        </w:rPr>
      </w:pPr>
      <w:r>
        <w:rPr>
          <w:sz w:val="28"/>
          <w:szCs w:val="28"/>
        </w:rPr>
        <w:t xml:space="preserve">Exploratory Data Analysis </w:t>
      </w:r>
      <w:r>
        <w:rPr>
          <w:b w:val="0"/>
          <w:sz w:val="28"/>
          <w:szCs w:val="28"/>
        </w:rPr>
        <w:t>is done to get the following:</w:t>
      </w:r>
    </w:p>
    <w:p w14:paraId="72622A63" w14:textId="77777777" w:rsidR="009446D3" w:rsidRDefault="009446D3" w:rsidP="00CE4917">
      <w:pPr>
        <w:pStyle w:val="Heading4"/>
        <w:numPr>
          <w:ilvl w:val="0"/>
          <w:numId w:val="2"/>
        </w:numPr>
        <w:rPr>
          <w:b w:val="0"/>
          <w:sz w:val="28"/>
          <w:szCs w:val="28"/>
        </w:rPr>
      </w:pPr>
      <w:r>
        <w:rPr>
          <w:b w:val="0"/>
          <w:sz w:val="28"/>
          <w:szCs w:val="28"/>
        </w:rPr>
        <w:t xml:space="preserve">Percentage of sales amount for the </w:t>
      </w:r>
      <w:proofErr w:type="spellStart"/>
      <w:r>
        <w:rPr>
          <w:b w:val="0"/>
          <w:sz w:val="28"/>
          <w:szCs w:val="28"/>
        </w:rPr>
        <w:t>the</w:t>
      </w:r>
      <w:proofErr w:type="spellEnd"/>
      <w:r>
        <w:rPr>
          <w:b w:val="0"/>
          <w:sz w:val="28"/>
          <w:szCs w:val="28"/>
        </w:rPr>
        <w:t xml:space="preserve"> Top 10 customers.</w:t>
      </w:r>
    </w:p>
    <w:p w14:paraId="3B010D87" w14:textId="77777777" w:rsidR="009446D3" w:rsidRDefault="009446D3" w:rsidP="00CE4917">
      <w:pPr>
        <w:pStyle w:val="Heading4"/>
        <w:numPr>
          <w:ilvl w:val="0"/>
          <w:numId w:val="2"/>
        </w:numPr>
        <w:rPr>
          <w:b w:val="0"/>
          <w:sz w:val="28"/>
          <w:szCs w:val="28"/>
        </w:rPr>
      </w:pPr>
      <w:r>
        <w:rPr>
          <w:b w:val="0"/>
          <w:sz w:val="28"/>
          <w:szCs w:val="28"/>
        </w:rPr>
        <w:t>Percentage of sales amount for top 10 products.</w:t>
      </w:r>
    </w:p>
    <w:p w14:paraId="3270CDBC" w14:textId="77777777" w:rsidR="00096DD8" w:rsidRDefault="00096DD8" w:rsidP="00CE4917">
      <w:pPr>
        <w:pStyle w:val="Heading4"/>
        <w:numPr>
          <w:ilvl w:val="0"/>
          <w:numId w:val="2"/>
        </w:numPr>
        <w:rPr>
          <w:b w:val="0"/>
          <w:sz w:val="28"/>
          <w:szCs w:val="28"/>
        </w:rPr>
      </w:pPr>
      <w:r>
        <w:rPr>
          <w:b w:val="0"/>
          <w:sz w:val="28"/>
          <w:szCs w:val="28"/>
        </w:rPr>
        <w:t>Percentage of sales amount for top 50 products.</w:t>
      </w:r>
    </w:p>
    <w:p w14:paraId="61773989" w14:textId="77777777" w:rsidR="00A039E9" w:rsidRPr="00A039E9" w:rsidRDefault="00A039E9" w:rsidP="00A039E9">
      <w:pPr>
        <w:pStyle w:val="Heading3"/>
        <w:spacing w:before="0"/>
        <w:textAlignment w:val="baseline"/>
        <w:rPr>
          <w:rFonts w:ascii="Times New Roman" w:hAnsi="Times New Roman" w:cs="Times New Roman"/>
          <w:b w:val="0"/>
          <w:bCs w:val="0"/>
          <w:color w:val="202214"/>
          <w:sz w:val="28"/>
          <w:szCs w:val="28"/>
        </w:rPr>
      </w:pPr>
    </w:p>
    <w:p w14:paraId="35E7309C" w14:textId="77777777" w:rsidR="00A039E9" w:rsidRDefault="00A039E9" w:rsidP="00A039E9">
      <w:pPr>
        <w:pStyle w:val="NormalWeb"/>
        <w:spacing w:before="0" w:beforeAutospacing="0" w:after="0" w:afterAutospacing="0"/>
        <w:textAlignment w:val="baseline"/>
        <w:rPr>
          <w:color w:val="3C4043"/>
          <w:sz w:val="28"/>
          <w:szCs w:val="28"/>
        </w:rPr>
      </w:pPr>
      <w:r w:rsidRPr="00A039E9">
        <w:rPr>
          <w:color w:val="3C4043"/>
          <w:sz w:val="28"/>
          <w:szCs w:val="28"/>
        </w:rPr>
        <w:t xml:space="preserve">Since our dataset is limited to the sales records, and didn´t include </w:t>
      </w:r>
      <w:proofErr w:type="spellStart"/>
      <w:r w:rsidRPr="00A039E9">
        <w:rPr>
          <w:color w:val="3C4043"/>
          <w:sz w:val="28"/>
          <w:szCs w:val="28"/>
        </w:rPr>
        <w:t>anothers</w:t>
      </w:r>
      <w:proofErr w:type="spellEnd"/>
      <w:r w:rsidRPr="00A039E9">
        <w:rPr>
          <w:color w:val="3C4043"/>
          <w:sz w:val="28"/>
          <w:szCs w:val="28"/>
        </w:rPr>
        <w:t xml:space="preserve"> information about our customers, we will use a </w:t>
      </w:r>
      <w:proofErr w:type="gramStart"/>
      <w:r w:rsidRPr="00A039E9">
        <w:rPr>
          <w:rStyle w:val="Strong"/>
          <w:color w:val="3C4043"/>
          <w:sz w:val="28"/>
          <w:szCs w:val="28"/>
          <w:bdr w:val="none" w:sz="0" w:space="0" w:color="auto" w:frame="1"/>
        </w:rPr>
        <w:t>RFM</w:t>
      </w:r>
      <w:r w:rsidRPr="00A039E9">
        <w:rPr>
          <w:color w:val="3C4043"/>
          <w:sz w:val="28"/>
          <w:szCs w:val="28"/>
        </w:rPr>
        <w:t>,</w:t>
      </w:r>
      <w:r w:rsidRPr="00A039E9">
        <w:rPr>
          <w:rStyle w:val="Strong"/>
          <w:color w:val="3C4043"/>
          <w:sz w:val="28"/>
          <w:szCs w:val="28"/>
          <w:bdr w:val="none" w:sz="0" w:space="0" w:color="auto" w:frame="1"/>
        </w:rPr>
        <w:t>*</w:t>
      </w:r>
      <w:proofErr w:type="gramEnd"/>
      <w:r w:rsidRPr="00A039E9">
        <w:rPr>
          <w:rStyle w:val="Strong"/>
          <w:color w:val="3C4043"/>
          <w:sz w:val="28"/>
          <w:szCs w:val="28"/>
          <w:bdr w:val="none" w:sz="0" w:space="0" w:color="auto" w:frame="1"/>
        </w:rPr>
        <w:t>Recency, Frequency and Monetary Value</w:t>
      </w:r>
      <w:r w:rsidRPr="00A039E9">
        <w:rPr>
          <w:color w:val="3C4043"/>
          <w:sz w:val="28"/>
          <w:szCs w:val="28"/>
        </w:rPr>
        <w:t>, based model of customer value for finding our customer segments. The RFM model will take the transactions of a customer and calculate three important informational</w:t>
      </w:r>
      <w:r>
        <w:rPr>
          <w:color w:val="3C4043"/>
          <w:sz w:val="28"/>
          <w:szCs w:val="28"/>
        </w:rPr>
        <w:t xml:space="preserve"> attributes about each customer.</w:t>
      </w:r>
    </w:p>
    <w:p w14:paraId="0140A379" w14:textId="77777777" w:rsidR="00A039E9" w:rsidRPr="00A039E9" w:rsidRDefault="00A039E9" w:rsidP="00A039E9">
      <w:pPr>
        <w:pStyle w:val="NormalWeb"/>
        <w:spacing w:before="0" w:beforeAutospacing="0" w:after="0" w:afterAutospacing="0"/>
        <w:textAlignment w:val="baseline"/>
        <w:rPr>
          <w:color w:val="3C4043"/>
          <w:sz w:val="28"/>
          <w:szCs w:val="28"/>
        </w:rPr>
      </w:pPr>
    </w:p>
    <w:p w14:paraId="599A8099" w14:textId="77777777" w:rsidR="008F5670" w:rsidRPr="008B3ADB" w:rsidRDefault="008F5670" w:rsidP="00793537">
      <w:pPr>
        <w:pStyle w:val="Heading4"/>
        <w:rPr>
          <w:color w:val="1F497D" w:themeColor="text2"/>
          <w:sz w:val="40"/>
          <w:szCs w:val="28"/>
          <w:u w:val="single"/>
        </w:rPr>
      </w:pPr>
      <w:r w:rsidRPr="008B3ADB">
        <w:rPr>
          <w:color w:val="1F497D" w:themeColor="text2"/>
          <w:sz w:val="40"/>
          <w:szCs w:val="28"/>
          <w:u w:val="single"/>
        </w:rPr>
        <w:t>Exploratory Data Analysis</w:t>
      </w:r>
    </w:p>
    <w:p w14:paraId="17446013" w14:textId="77777777" w:rsidR="00CE4917" w:rsidRDefault="002833C7" w:rsidP="00CE4917">
      <w:pPr>
        <w:pStyle w:val="Heading4"/>
        <w:rPr>
          <w:b w:val="0"/>
          <w:sz w:val="36"/>
          <w:szCs w:val="28"/>
        </w:rPr>
      </w:pPr>
      <w:r w:rsidRPr="002833C7">
        <w:rPr>
          <w:b w:val="0"/>
          <w:sz w:val="28"/>
        </w:rPr>
        <w:t>In the Exploratory Data Analysis (EDA) phase, the dataset was meticulously examined to uncover essential patterns, relationships, and data distributions that inform downstream modeling decisions. Initial assessments included descriptive statistics to capture fundamental metrics like mean, median, standard deviation, and distribution skewness. Visualizations, including histograms, box plots, and scatter matrices, were utilized to identify potential outliers, assess normality, and observe relationships among key variables.</w:t>
      </w:r>
    </w:p>
    <w:p w14:paraId="3526815C" w14:textId="77777777" w:rsidR="002833C7" w:rsidRPr="00CE4917" w:rsidRDefault="002833C7" w:rsidP="00CE4917">
      <w:pPr>
        <w:pStyle w:val="Heading4"/>
        <w:rPr>
          <w:b w:val="0"/>
          <w:sz w:val="36"/>
          <w:szCs w:val="28"/>
        </w:rPr>
      </w:pPr>
      <w:r w:rsidRPr="002833C7">
        <w:rPr>
          <w:i/>
          <w:sz w:val="32"/>
          <w:szCs w:val="28"/>
        </w:rPr>
        <w:t xml:space="preserve">Percentage of sales amount for the </w:t>
      </w:r>
      <w:proofErr w:type="spellStart"/>
      <w:r w:rsidRPr="002833C7">
        <w:rPr>
          <w:i/>
          <w:sz w:val="32"/>
          <w:szCs w:val="28"/>
        </w:rPr>
        <w:t>the</w:t>
      </w:r>
      <w:proofErr w:type="spellEnd"/>
      <w:r w:rsidRPr="002833C7">
        <w:rPr>
          <w:i/>
          <w:sz w:val="32"/>
          <w:szCs w:val="28"/>
        </w:rPr>
        <w:t xml:space="preserve"> Top 10 customers</w:t>
      </w:r>
      <w:r>
        <w:rPr>
          <w:b w:val="0"/>
          <w:sz w:val="28"/>
          <w:szCs w:val="28"/>
        </w:rPr>
        <w:t>.</w:t>
      </w:r>
    </w:p>
    <w:p w14:paraId="213D72B3" w14:textId="77777777" w:rsidR="00CE4917" w:rsidRDefault="002833C7" w:rsidP="00CE4917">
      <w:pPr>
        <w:pStyle w:val="Heading4"/>
        <w:ind w:left="720"/>
        <w:rPr>
          <w:b w:val="0"/>
          <w:sz w:val="28"/>
        </w:rPr>
      </w:pPr>
      <w:r w:rsidRPr="002833C7">
        <w:rPr>
          <w:b w:val="0"/>
          <w:sz w:val="28"/>
        </w:rPr>
        <w:t>This bar chart presents the top 10 customers by sales amount, representing 17.26% of the total sales.</w:t>
      </w:r>
    </w:p>
    <w:p w14:paraId="4D66136B" w14:textId="77777777" w:rsidR="00CE4917" w:rsidRDefault="002833C7" w:rsidP="00CE4917">
      <w:pPr>
        <w:pStyle w:val="Heading4"/>
        <w:numPr>
          <w:ilvl w:val="0"/>
          <w:numId w:val="6"/>
        </w:numPr>
        <w:rPr>
          <w:b w:val="0"/>
          <w:sz w:val="28"/>
        </w:rPr>
      </w:pPr>
      <w:r w:rsidRPr="00CE4917">
        <w:rPr>
          <w:b w:val="0"/>
          <w:sz w:val="28"/>
        </w:rPr>
        <w:t>The top 10 customers contribute to a significant portion (17.26%) of total      sales, indicating a degree of reliance on a small group of high-value customers. This suggests that retaining these customers is essential for maintaining sales levels.</w:t>
      </w:r>
    </w:p>
    <w:p w14:paraId="6003DA45" w14:textId="77777777" w:rsidR="00CE4917" w:rsidRDefault="002833C7" w:rsidP="00CE4917">
      <w:pPr>
        <w:pStyle w:val="Heading4"/>
        <w:numPr>
          <w:ilvl w:val="0"/>
          <w:numId w:val="6"/>
        </w:numPr>
        <w:rPr>
          <w:b w:val="0"/>
          <w:sz w:val="28"/>
        </w:rPr>
      </w:pPr>
      <w:r w:rsidRPr="00CE4917">
        <w:rPr>
          <w:b w:val="0"/>
          <w:sz w:val="28"/>
        </w:rPr>
        <w:t>Customers with IDs 14646, 18102, and 17450 stand out, with each contributing over 150,000 in sales</w:t>
      </w:r>
      <w:r>
        <w:t>.</w:t>
      </w:r>
    </w:p>
    <w:p w14:paraId="0ED96036" w14:textId="77777777" w:rsidR="002833C7" w:rsidRPr="00CE4917" w:rsidRDefault="002833C7" w:rsidP="00CE4917">
      <w:pPr>
        <w:pStyle w:val="Heading4"/>
        <w:numPr>
          <w:ilvl w:val="0"/>
          <w:numId w:val="6"/>
        </w:numPr>
        <w:rPr>
          <w:b w:val="0"/>
          <w:sz w:val="32"/>
        </w:rPr>
      </w:pPr>
      <w:r w:rsidRPr="00CE4917">
        <w:rPr>
          <w:b w:val="0"/>
          <w:sz w:val="28"/>
        </w:rPr>
        <w:t xml:space="preserve">Given that these top customers contribute a substantial share of sales, there may be opportunities to increase sales from lower-contributing customers outside this top group. Implementing loyalty programs, personalized </w:t>
      </w:r>
      <w:r w:rsidRPr="00CE4917">
        <w:rPr>
          <w:b w:val="0"/>
          <w:sz w:val="28"/>
        </w:rPr>
        <w:lastRenderedPageBreak/>
        <w:t>marketing, or upselling strategies could help expand the revenue base beyond these top 10 customers.</w:t>
      </w:r>
    </w:p>
    <w:p w14:paraId="444CB49C" w14:textId="77777777" w:rsidR="002833C7" w:rsidRPr="002833C7" w:rsidRDefault="002833C7" w:rsidP="002833C7">
      <w:pPr>
        <w:pStyle w:val="NormalWeb"/>
        <w:ind w:left="720"/>
        <w:rPr>
          <w:sz w:val="28"/>
        </w:rPr>
      </w:pPr>
    </w:p>
    <w:p w14:paraId="4DB998F7" w14:textId="77777777" w:rsidR="002833C7" w:rsidRPr="002833C7" w:rsidRDefault="002833C7" w:rsidP="002833C7">
      <w:pPr>
        <w:pStyle w:val="Heading4"/>
        <w:rPr>
          <w:b w:val="0"/>
          <w:sz w:val="32"/>
          <w:szCs w:val="28"/>
        </w:rPr>
      </w:pPr>
    </w:p>
    <w:p w14:paraId="642E22D4" w14:textId="77777777" w:rsidR="002833C7" w:rsidRDefault="002833C7" w:rsidP="00793537">
      <w:pPr>
        <w:pStyle w:val="Heading4"/>
        <w:rPr>
          <w:b w:val="0"/>
          <w:sz w:val="28"/>
          <w:szCs w:val="28"/>
        </w:rPr>
      </w:pPr>
      <w:r>
        <w:rPr>
          <w:b w:val="0"/>
          <w:noProof/>
          <w:sz w:val="28"/>
          <w:szCs w:val="28"/>
          <w:lang w:val="en-IN" w:eastAsia="en-IN"/>
        </w:rPr>
        <w:drawing>
          <wp:anchor distT="0" distB="0" distL="114300" distR="114300" simplePos="0" relativeHeight="251667456" behindDoc="0" locked="0" layoutInCell="1" allowOverlap="1" wp14:anchorId="38BD1D8A" wp14:editId="5714E6F1">
            <wp:simplePos x="0" y="0"/>
            <wp:positionH relativeFrom="margin">
              <wp:align>center</wp:align>
            </wp:positionH>
            <wp:positionV relativeFrom="paragraph">
              <wp:posOffset>0</wp:posOffset>
            </wp:positionV>
            <wp:extent cx="4667250" cy="286702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4-11-10 223108.png"/>
                    <pic:cNvPicPr/>
                  </pic:nvPicPr>
                  <pic:blipFill>
                    <a:blip r:embed="rId7">
                      <a:extLst>
                        <a:ext uri="{28A0092B-C50C-407E-A947-70E740481C1C}">
                          <a14:useLocalDpi xmlns:a14="http://schemas.microsoft.com/office/drawing/2010/main" val="0"/>
                        </a:ext>
                      </a:extLst>
                    </a:blip>
                    <a:stretch>
                      <a:fillRect/>
                    </a:stretch>
                  </pic:blipFill>
                  <pic:spPr>
                    <a:xfrm>
                      <a:off x="0" y="0"/>
                      <a:ext cx="4667250" cy="2867025"/>
                    </a:xfrm>
                    <a:prstGeom prst="rect">
                      <a:avLst/>
                    </a:prstGeom>
                  </pic:spPr>
                </pic:pic>
              </a:graphicData>
            </a:graphic>
          </wp:anchor>
        </w:drawing>
      </w:r>
    </w:p>
    <w:p w14:paraId="58FB1CD2" w14:textId="77777777" w:rsidR="008F5670" w:rsidRDefault="008F5670" w:rsidP="008B3ADB">
      <w:pPr>
        <w:pStyle w:val="Heading4"/>
        <w:jc w:val="center"/>
        <w:rPr>
          <w:b w:val="0"/>
          <w:sz w:val="28"/>
          <w:szCs w:val="28"/>
        </w:rPr>
      </w:pPr>
    </w:p>
    <w:p w14:paraId="348D7D28" w14:textId="36A0E1C6" w:rsidR="002833C7" w:rsidRPr="002833C7" w:rsidRDefault="008B3ADB" w:rsidP="008B3ADB">
      <w:pPr>
        <w:pStyle w:val="Heading4"/>
        <w:jc w:val="center"/>
        <w:rPr>
          <w:i/>
          <w:sz w:val="36"/>
          <w:szCs w:val="28"/>
        </w:rPr>
      </w:pPr>
      <w:r>
        <w:rPr>
          <w:i/>
          <w:sz w:val="36"/>
          <w:szCs w:val="28"/>
        </w:rPr>
        <w:t xml:space="preserve">   </w:t>
      </w:r>
      <w:r w:rsidR="002833C7" w:rsidRPr="002833C7">
        <w:rPr>
          <w:i/>
          <w:sz w:val="36"/>
          <w:szCs w:val="28"/>
        </w:rPr>
        <w:t>Percentage of sales amount for top 10 products.</w:t>
      </w:r>
    </w:p>
    <w:p w14:paraId="33072B58" w14:textId="77777777" w:rsidR="008F5670" w:rsidRDefault="002833C7" w:rsidP="002833C7">
      <w:pPr>
        <w:pStyle w:val="Heading4"/>
        <w:ind w:left="720"/>
        <w:rPr>
          <w:b w:val="0"/>
          <w:sz w:val="28"/>
          <w:szCs w:val="28"/>
        </w:rPr>
      </w:pPr>
      <w:r>
        <w:rPr>
          <w:b w:val="0"/>
          <w:noProof/>
          <w:sz w:val="28"/>
          <w:szCs w:val="28"/>
          <w:lang w:val="en-IN" w:eastAsia="en-IN"/>
        </w:rPr>
        <w:lastRenderedPageBreak/>
        <w:drawing>
          <wp:inline distT="0" distB="0" distL="0" distR="0" wp14:anchorId="3E1294D8" wp14:editId="488F4797">
            <wp:extent cx="4972050" cy="480096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4-11-10 223224.png"/>
                    <pic:cNvPicPr/>
                  </pic:nvPicPr>
                  <pic:blipFill>
                    <a:blip r:embed="rId8">
                      <a:extLst>
                        <a:ext uri="{28A0092B-C50C-407E-A947-70E740481C1C}">
                          <a14:useLocalDpi xmlns:a14="http://schemas.microsoft.com/office/drawing/2010/main" val="0"/>
                        </a:ext>
                      </a:extLst>
                    </a:blip>
                    <a:stretch>
                      <a:fillRect/>
                    </a:stretch>
                  </pic:blipFill>
                  <pic:spPr>
                    <a:xfrm>
                      <a:off x="0" y="0"/>
                      <a:ext cx="4976899" cy="4805651"/>
                    </a:xfrm>
                    <a:prstGeom prst="rect">
                      <a:avLst/>
                    </a:prstGeom>
                  </pic:spPr>
                </pic:pic>
              </a:graphicData>
            </a:graphic>
          </wp:inline>
        </w:drawing>
      </w:r>
    </w:p>
    <w:p w14:paraId="3DCD679C" w14:textId="4D404910" w:rsidR="00CE4917" w:rsidRPr="008B3ADB" w:rsidRDefault="002833C7" w:rsidP="006524F1">
      <w:pPr>
        <w:pStyle w:val="ListParagraph"/>
        <w:numPr>
          <w:ilvl w:val="0"/>
          <w:numId w:val="5"/>
        </w:numPr>
        <w:rPr>
          <w:rFonts w:ascii="Times New Roman" w:hAnsi="Times New Roman" w:cs="Times New Roman"/>
          <w:sz w:val="28"/>
        </w:rPr>
      </w:pPr>
      <w:r w:rsidRPr="008B3ADB">
        <w:rPr>
          <w:rFonts w:ascii="Times New Roman" w:hAnsi="Times New Roman" w:cs="Times New Roman"/>
          <w:sz w:val="28"/>
        </w:rPr>
        <w:t xml:space="preserve">The product "PAPER CRAFT, LITTLE BIRDIE" significantly outperforms the others in terms of sales amount. </w:t>
      </w:r>
      <w:proofErr w:type="gramStart"/>
      <w:r w:rsidRPr="008B3ADB">
        <w:rPr>
          <w:rFonts w:ascii="Times New Roman" w:hAnsi="Times New Roman" w:cs="Times New Roman"/>
          <w:sz w:val="28"/>
        </w:rPr>
        <w:t>It's</w:t>
      </w:r>
      <w:proofErr w:type="gramEnd"/>
      <w:r w:rsidRPr="008B3ADB">
        <w:rPr>
          <w:rFonts w:ascii="Times New Roman" w:hAnsi="Times New Roman" w:cs="Times New Roman"/>
          <w:sz w:val="28"/>
        </w:rPr>
        <w:t xml:space="preserve"> responsible for a substantial portion of the total sales, as indicated by the 9.95% contribution to the total amount</w:t>
      </w:r>
      <w:r w:rsidRPr="008B3ADB">
        <w:rPr>
          <w:rFonts w:ascii="Times New Roman" w:hAnsi="Times New Roman" w:cs="Times New Roman"/>
        </w:rPr>
        <w:t>.</w:t>
      </w:r>
    </w:p>
    <w:p w14:paraId="5B368FC5" w14:textId="7F0F9B78" w:rsidR="00CE4917" w:rsidRPr="008B3ADB" w:rsidRDefault="002833C7" w:rsidP="0088577B">
      <w:pPr>
        <w:pStyle w:val="ListParagraph"/>
        <w:numPr>
          <w:ilvl w:val="0"/>
          <w:numId w:val="5"/>
        </w:numPr>
        <w:rPr>
          <w:rFonts w:ascii="Times New Roman" w:hAnsi="Times New Roman" w:cs="Times New Roman"/>
          <w:sz w:val="28"/>
        </w:rPr>
      </w:pPr>
      <w:r w:rsidRPr="008B3ADB">
        <w:rPr>
          <w:rFonts w:ascii="Times New Roman" w:hAnsi="Times New Roman" w:cs="Times New Roman"/>
          <w:sz w:val="28"/>
        </w:rPr>
        <w:t>The top few products, particularly the top two, contribute a significant portion of the total sales. This suggests that a small number of products drive a large portion of the revenue</w:t>
      </w:r>
      <w:r w:rsidR="00CE4917" w:rsidRPr="008B3ADB">
        <w:rPr>
          <w:rFonts w:ascii="Times New Roman" w:hAnsi="Times New Roman" w:cs="Times New Roman"/>
          <w:sz w:val="28"/>
        </w:rPr>
        <w:t>.</w:t>
      </w:r>
    </w:p>
    <w:p w14:paraId="57366776" w14:textId="083D7848" w:rsidR="002833C7" w:rsidRPr="008B3ADB" w:rsidRDefault="002833C7" w:rsidP="00CE4917">
      <w:pPr>
        <w:pStyle w:val="ListParagraph"/>
        <w:numPr>
          <w:ilvl w:val="0"/>
          <w:numId w:val="5"/>
        </w:numPr>
        <w:rPr>
          <w:rFonts w:ascii="Times New Roman" w:hAnsi="Times New Roman" w:cs="Times New Roman"/>
          <w:b/>
          <w:sz w:val="28"/>
          <w:szCs w:val="28"/>
        </w:rPr>
      </w:pPr>
      <w:r w:rsidRPr="008B3ADB">
        <w:rPr>
          <w:rFonts w:ascii="Times New Roman" w:hAnsi="Times New Roman" w:cs="Times New Roman"/>
          <w:sz w:val="28"/>
        </w:rPr>
        <w:t>The chart includes a mix of products from various categories, including home decor, storage, and party supplies. This suggests a diverse product range.</w:t>
      </w:r>
    </w:p>
    <w:p w14:paraId="793443CE" w14:textId="393C22AC" w:rsidR="002833C7" w:rsidRDefault="008B3ADB" w:rsidP="00CE4917">
      <w:pPr>
        <w:pStyle w:val="Heading4"/>
        <w:rPr>
          <w:b w:val="0"/>
          <w:sz w:val="28"/>
          <w:szCs w:val="28"/>
        </w:rPr>
      </w:pPr>
      <w:r>
        <w:rPr>
          <w:rFonts w:cstheme="minorHAnsi"/>
          <w:noProof/>
          <w:sz w:val="44"/>
          <w:szCs w:val="28"/>
          <w:lang w:val="en-IN" w:eastAsia="en-IN"/>
        </w:rPr>
        <w:lastRenderedPageBreak/>
        <w:drawing>
          <wp:anchor distT="0" distB="0" distL="114300" distR="114300" simplePos="0" relativeHeight="251668480" behindDoc="0" locked="0" layoutInCell="1" allowOverlap="1" wp14:anchorId="12178435" wp14:editId="2EA79EF9">
            <wp:simplePos x="0" y="0"/>
            <wp:positionH relativeFrom="margin">
              <wp:align>center</wp:align>
            </wp:positionH>
            <wp:positionV relativeFrom="paragraph">
              <wp:posOffset>415925</wp:posOffset>
            </wp:positionV>
            <wp:extent cx="5222875" cy="276225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4-11-10 223240.png"/>
                    <pic:cNvPicPr/>
                  </pic:nvPicPr>
                  <pic:blipFill>
                    <a:blip r:embed="rId9">
                      <a:extLst>
                        <a:ext uri="{28A0092B-C50C-407E-A947-70E740481C1C}">
                          <a14:useLocalDpi xmlns:a14="http://schemas.microsoft.com/office/drawing/2010/main" val="0"/>
                        </a:ext>
                      </a:extLst>
                    </a:blip>
                    <a:stretch>
                      <a:fillRect/>
                    </a:stretch>
                  </pic:blipFill>
                  <pic:spPr>
                    <a:xfrm>
                      <a:off x="0" y="0"/>
                      <a:ext cx="5222875" cy="2762250"/>
                    </a:xfrm>
                    <a:prstGeom prst="rect">
                      <a:avLst/>
                    </a:prstGeom>
                  </pic:spPr>
                </pic:pic>
              </a:graphicData>
            </a:graphic>
            <wp14:sizeRelH relativeFrom="margin">
              <wp14:pctWidth>0</wp14:pctWidth>
            </wp14:sizeRelH>
            <wp14:sizeRelV relativeFrom="margin">
              <wp14:pctHeight>0</wp14:pctHeight>
            </wp14:sizeRelV>
          </wp:anchor>
        </w:drawing>
      </w:r>
      <w:r w:rsidR="002833C7" w:rsidRPr="002833C7">
        <w:rPr>
          <w:i/>
          <w:sz w:val="36"/>
          <w:szCs w:val="28"/>
        </w:rPr>
        <w:t>Percentage of sales amount for top 50 products</w:t>
      </w:r>
      <w:r w:rsidR="002833C7">
        <w:rPr>
          <w:b w:val="0"/>
          <w:sz w:val="28"/>
          <w:szCs w:val="28"/>
        </w:rPr>
        <w:t>.</w:t>
      </w:r>
    </w:p>
    <w:p w14:paraId="651A209B" w14:textId="1F3BC3D7" w:rsidR="002833C7" w:rsidRDefault="002833C7" w:rsidP="002833C7">
      <w:pPr>
        <w:pStyle w:val="ListParagraph"/>
        <w:rPr>
          <w:rFonts w:cstheme="minorHAnsi"/>
          <w:sz w:val="44"/>
          <w:szCs w:val="28"/>
        </w:rPr>
      </w:pPr>
    </w:p>
    <w:p w14:paraId="3661D45E" w14:textId="77777777" w:rsidR="002833C7" w:rsidRDefault="002833C7" w:rsidP="002833C7"/>
    <w:p w14:paraId="621CEFDD" w14:textId="77777777" w:rsidR="002833C7" w:rsidRPr="008B3ADB" w:rsidRDefault="002833C7" w:rsidP="00CE4917">
      <w:pPr>
        <w:pStyle w:val="ListParagraph"/>
        <w:numPr>
          <w:ilvl w:val="0"/>
          <w:numId w:val="7"/>
        </w:numPr>
        <w:tabs>
          <w:tab w:val="left" w:pos="3790"/>
        </w:tabs>
        <w:rPr>
          <w:rFonts w:ascii="Times New Roman" w:hAnsi="Times New Roman" w:cs="Times New Roman"/>
          <w:b/>
          <w:sz w:val="36"/>
        </w:rPr>
      </w:pPr>
      <w:r w:rsidRPr="008B3ADB">
        <w:rPr>
          <w:rFonts w:ascii="Times New Roman" w:hAnsi="Times New Roman" w:cs="Times New Roman"/>
          <w:sz w:val="28"/>
        </w:rPr>
        <w:t>The top few products, particularly the top two, contribute a significant portion of the total sales amount (22.98%) and events (10.11%). This indicates that a small number of products drive a large portion of the revenue and customer activity.</w:t>
      </w:r>
    </w:p>
    <w:p w14:paraId="0B2AE9B3" w14:textId="77777777" w:rsidR="002833C7" w:rsidRPr="008B3ADB" w:rsidRDefault="002833C7" w:rsidP="00CE4917">
      <w:pPr>
        <w:pStyle w:val="ListParagraph"/>
        <w:numPr>
          <w:ilvl w:val="0"/>
          <w:numId w:val="7"/>
        </w:numPr>
        <w:tabs>
          <w:tab w:val="left" w:pos="3790"/>
        </w:tabs>
        <w:rPr>
          <w:rFonts w:ascii="Times New Roman" w:hAnsi="Times New Roman" w:cs="Times New Roman"/>
          <w:b/>
          <w:sz w:val="44"/>
        </w:rPr>
      </w:pPr>
      <w:r w:rsidRPr="008B3ADB">
        <w:rPr>
          <w:rFonts w:ascii="Times New Roman" w:hAnsi="Times New Roman" w:cs="Times New Roman"/>
          <w:sz w:val="28"/>
        </w:rPr>
        <w:t>The chart showcases a diverse range of products, including home decor, kitchenware, party supplies, and more. This suggests a broad customer base with varied interests.</w:t>
      </w:r>
    </w:p>
    <w:p w14:paraId="08542789" w14:textId="77777777" w:rsidR="002833C7" w:rsidRPr="00CE4917" w:rsidRDefault="002833C7" w:rsidP="00CE4917">
      <w:pPr>
        <w:pStyle w:val="ListParagraph"/>
        <w:numPr>
          <w:ilvl w:val="0"/>
          <w:numId w:val="7"/>
        </w:numPr>
        <w:spacing w:before="100" w:beforeAutospacing="1" w:after="100" w:afterAutospacing="1" w:line="240" w:lineRule="auto"/>
        <w:rPr>
          <w:rFonts w:ascii="Times New Roman" w:eastAsia="Times New Roman" w:hAnsi="Times New Roman" w:cs="Times New Roman"/>
          <w:sz w:val="28"/>
          <w:szCs w:val="24"/>
          <w:lang w:val="en-IN" w:eastAsia="en-IN"/>
        </w:rPr>
      </w:pPr>
      <w:r w:rsidRPr="00CE4917">
        <w:rPr>
          <w:rFonts w:ascii="Times New Roman" w:eastAsia="Times New Roman" w:hAnsi="Times New Roman" w:cs="Times New Roman"/>
          <w:sz w:val="28"/>
          <w:szCs w:val="24"/>
          <w:lang w:val="en-IN" w:eastAsia="en-IN"/>
        </w:rPr>
        <w:t>The sales distribution follows a long-tail pattern, with a few top-performing products and a large number of products with lower sales.</w:t>
      </w:r>
    </w:p>
    <w:p w14:paraId="1F7D6C64" w14:textId="77777777" w:rsidR="002833C7" w:rsidRDefault="002833C7" w:rsidP="002833C7">
      <w:pPr>
        <w:pStyle w:val="ListParagraph"/>
        <w:tabs>
          <w:tab w:val="left" w:pos="3790"/>
        </w:tabs>
        <w:ind w:left="1440"/>
        <w:rPr>
          <w:b/>
          <w:sz w:val="44"/>
        </w:rPr>
      </w:pPr>
    </w:p>
    <w:p w14:paraId="23E9C88B" w14:textId="25D2AA5A" w:rsidR="00B5215A" w:rsidRPr="008B3ADB" w:rsidRDefault="00B5215A" w:rsidP="00285863">
      <w:pPr>
        <w:tabs>
          <w:tab w:val="left" w:pos="3790"/>
        </w:tabs>
        <w:rPr>
          <w:rFonts w:ascii="Times New Roman" w:hAnsi="Times New Roman" w:cs="Times New Roman"/>
          <w:b/>
          <w:color w:val="1F497D" w:themeColor="text2"/>
          <w:sz w:val="40"/>
          <w:szCs w:val="40"/>
          <w:u w:val="single"/>
        </w:rPr>
      </w:pPr>
      <w:r w:rsidRPr="008B3ADB">
        <w:rPr>
          <w:rFonts w:ascii="Times New Roman" w:hAnsi="Times New Roman" w:cs="Times New Roman"/>
          <w:b/>
          <w:color w:val="1F497D" w:themeColor="text2"/>
          <w:sz w:val="40"/>
          <w:szCs w:val="40"/>
          <w:u w:val="single"/>
        </w:rPr>
        <w:t>Customer Segmentation</w:t>
      </w:r>
    </w:p>
    <w:p w14:paraId="3840308F" w14:textId="723E18A6" w:rsidR="00B5215A" w:rsidRPr="0008010F" w:rsidRDefault="004069EF" w:rsidP="00B5215A">
      <w:pPr>
        <w:tabs>
          <w:tab w:val="left" w:pos="3790"/>
        </w:tabs>
        <w:rPr>
          <w:rFonts w:ascii="Times New Roman" w:hAnsi="Times New Roman" w:cs="Times New Roman"/>
          <w:bCs/>
          <w:sz w:val="28"/>
          <w:szCs w:val="28"/>
        </w:rPr>
      </w:pPr>
      <w:r w:rsidRPr="0008010F">
        <w:rPr>
          <w:rFonts w:ascii="Times New Roman" w:hAnsi="Times New Roman" w:cs="Times New Roman"/>
          <w:bCs/>
          <w:sz w:val="28"/>
          <w:szCs w:val="28"/>
        </w:rPr>
        <w:t>Customer segmentation is the practice of dividing an organization's customer base into various segments based on specific customer attributes. This approach is based on identifying differences in customer behavior and patterns.</w:t>
      </w:r>
    </w:p>
    <w:p w14:paraId="4D52B03C" w14:textId="77777777" w:rsidR="004069EF" w:rsidRDefault="004069EF">
      <w:pPr>
        <w:rPr>
          <w:b/>
          <w:sz w:val="36"/>
        </w:rPr>
      </w:pPr>
      <w:r w:rsidRPr="004069EF">
        <w:rPr>
          <w:b/>
          <w:sz w:val="36"/>
        </w:rPr>
        <w:t>Key Objectives and Benefits of Customer Segmentation:</w:t>
      </w:r>
    </w:p>
    <w:p w14:paraId="5655FEBD" w14:textId="10CF88D1" w:rsidR="004069EF" w:rsidRPr="004069EF" w:rsidRDefault="004069EF" w:rsidP="004069EF">
      <w:pPr>
        <w:rPr>
          <w:bCs/>
          <w:sz w:val="28"/>
          <w:szCs w:val="28"/>
          <w:lang w:val="en-IN"/>
        </w:rPr>
      </w:pPr>
      <w:r w:rsidRPr="0008010F">
        <w:rPr>
          <w:rFonts w:ascii="Times New Roman" w:hAnsi="Times New Roman" w:cs="Times New Roman"/>
          <w:b/>
          <w:sz w:val="28"/>
          <w:szCs w:val="28"/>
          <w:lang w:val="en-IN"/>
        </w:rPr>
        <w:t>Increased Revenue</w:t>
      </w:r>
      <w:r w:rsidRPr="0008010F">
        <w:rPr>
          <w:rFonts w:ascii="Times New Roman" w:hAnsi="Times New Roman" w:cs="Times New Roman"/>
          <w:bCs/>
          <w:sz w:val="28"/>
          <w:szCs w:val="28"/>
          <w:lang w:val="en-IN"/>
        </w:rPr>
        <w:t>: A primary goal of customer segmentation is to enhance revenue</w:t>
      </w:r>
      <w:r w:rsidRPr="004069EF">
        <w:rPr>
          <w:bCs/>
          <w:sz w:val="28"/>
          <w:szCs w:val="28"/>
          <w:lang w:val="en-IN"/>
        </w:rPr>
        <w:t>.</w:t>
      </w:r>
    </w:p>
    <w:p w14:paraId="3C1A8229" w14:textId="67514C93" w:rsidR="004069EF" w:rsidRPr="0008010F" w:rsidRDefault="004069EF" w:rsidP="004069EF">
      <w:pPr>
        <w:rPr>
          <w:rFonts w:ascii="Times New Roman" w:hAnsi="Times New Roman" w:cs="Times New Roman"/>
          <w:bCs/>
          <w:sz w:val="28"/>
          <w:szCs w:val="28"/>
          <w:lang w:val="en-IN"/>
        </w:rPr>
      </w:pPr>
      <w:r w:rsidRPr="0008010F">
        <w:rPr>
          <w:rFonts w:ascii="Times New Roman" w:hAnsi="Times New Roman" w:cs="Times New Roman"/>
          <w:b/>
          <w:sz w:val="28"/>
          <w:szCs w:val="28"/>
          <w:lang w:val="en-IN"/>
        </w:rPr>
        <w:lastRenderedPageBreak/>
        <w:t>Customer Insight:</w:t>
      </w:r>
      <w:r w:rsidRPr="0008010F">
        <w:rPr>
          <w:rFonts w:ascii="Times New Roman" w:hAnsi="Times New Roman" w:cs="Times New Roman"/>
          <w:bCs/>
          <w:sz w:val="28"/>
          <w:szCs w:val="28"/>
          <w:lang w:val="en-IN"/>
        </w:rPr>
        <w:t xml:space="preserve"> Understanding customers is essential in business, often called the principle of “knowing your customer.” Segmentation allows for a detailed analysis of customer profiles.</w:t>
      </w:r>
    </w:p>
    <w:p w14:paraId="60002F24" w14:textId="70A3C42B" w:rsidR="004069EF" w:rsidRPr="0008010F" w:rsidRDefault="004069EF" w:rsidP="004069EF">
      <w:pPr>
        <w:rPr>
          <w:rFonts w:ascii="Times New Roman" w:hAnsi="Times New Roman" w:cs="Times New Roman"/>
          <w:bCs/>
          <w:sz w:val="28"/>
          <w:szCs w:val="28"/>
          <w:lang w:val="en-IN"/>
        </w:rPr>
      </w:pPr>
      <w:r w:rsidRPr="0008010F">
        <w:rPr>
          <w:rFonts w:ascii="Times New Roman" w:hAnsi="Times New Roman" w:cs="Times New Roman"/>
          <w:b/>
          <w:sz w:val="28"/>
          <w:szCs w:val="28"/>
          <w:lang w:val="en-IN"/>
        </w:rPr>
        <w:t>Targeted Marketing</w:t>
      </w:r>
      <w:r w:rsidRPr="0008010F">
        <w:rPr>
          <w:rFonts w:ascii="Times New Roman" w:hAnsi="Times New Roman" w:cs="Times New Roman"/>
          <w:bCs/>
          <w:sz w:val="28"/>
          <w:szCs w:val="28"/>
          <w:lang w:val="en-IN"/>
        </w:rPr>
        <w:t>: A clear benefit of customer segmentation is the ability to effectively direct marketing efforts. By identifying different customer segments, a company can create targeted campaigns suited to each group, which boosts the likelihood of campaign success.</w:t>
      </w:r>
    </w:p>
    <w:p w14:paraId="56B15C7D" w14:textId="77777777" w:rsidR="004069EF" w:rsidRPr="0008010F" w:rsidRDefault="004069EF" w:rsidP="004069EF">
      <w:pPr>
        <w:rPr>
          <w:rFonts w:ascii="Times New Roman" w:hAnsi="Times New Roman" w:cs="Times New Roman"/>
          <w:bCs/>
          <w:sz w:val="28"/>
          <w:szCs w:val="28"/>
          <w:lang w:val="en-IN"/>
        </w:rPr>
      </w:pPr>
      <w:r w:rsidRPr="0008010F">
        <w:rPr>
          <w:rFonts w:ascii="Times New Roman" w:hAnsi="Times New Roman" w:cs="Times New Roman"/>
          <w:b/>
          <w:sz w:val="28"/>
          <w:szCs w:val="28"/>
          <w:lang w:val="en-IN"/>
        </w:rPr>
        <w:t>Product Placement Optimization</w:t>
      </w:r>
      <w:r w:rsidRPr="0008010F">
        <w:rPr>
          <w:rFonts w:ascii="Times New Roman" w:hAnsi="Times New Roman" w:cs="Times New Roman"/>
          <w:bCs/>
          <w:sz w:val="28"/>
          <w:szCs w:val="28"/>
          <w:lang w:val="en-IN"/>
        </w:rPr>
        <w:t>: Effective customer segmentation can guide the development of new products or bundle offerings that meet the needs of specific segments.</w:t>
      </w:r>
    </w:p>
    <w:p w14:paraId="59E92D37" w14:textId="77777777" w:rsidR="004069EF" w:rsidRDefault="004069EF" w:rsidP="004069EF">
      <w:pPr>
        <w:rPr>
          <w:b/>
          <w:sz w:val="36"/>
        </w:rPr>
      </w:pPr>
      <w:r w:rsidRPr="004069EF">
        <w:rPr>
          <w:b/>
          <w:sz w:val="36"/>
        </w:rPr>
        <w:t>Clustering:</w:t>
      </w:r>
    </w:p>
    <w:p w14:paraId="1D6050E5" w14:textId="77777777" w:rsidR="004069EF" w:rsidRPr="0008010F" w:rsidRDefault="004069EF" w:rsidP="004069EF">
      <w:pPr>
        <w:rPr>
          <w:rFonts w:ascii="Times New Roman" w:hAnsi="Times New Roman" w:cs="Times New Roman"/>
          <w:bCs/>
          <w:sz w:val="28"/>
          <w:szCs w:val="28"/>
        </w:rPr>
      </w:pPr>
      <w:r w:rsidRPr="0008010F">
        <w:rPr>
          <w:rFonts w:ascii="Times New Roman" w:hAnsi="Times New Roman" w:cs="Times New Roman"/>
          <w:bCs/>
          <w:sz w:val="28"/>
          <w:szCs w:val="28"/>
        </w:rPr>
        <w:t>One common technique for customer segmentation is clustering, an unsupervised machine-learning method. This involves gathering as much relevant data about customers as possible, grouping them based on common characteristics, and analyzing each group to understand their distinct traits.</w:t>
      </w:r>
    </w:p>
    <w:p w14:paraId="6B589D7E" w14:textId="77777777" w:rsidR="00285863" w:rsidRDefault="004069EF" w:rsidP="004069EF">
      <w:pPr>
        <w:rPr>
          <w:b/>
          <w:sz w:val="40"/>
          <w:szCs w:val="40"/>
        </w:rPr>
      </w:pPr>
      <w:r w:rsidRPr="004069EF">
        <w:rPr>
          <w:b/>
          <w:sz w:val="40"/>
          <w:szCs w:val="40"/>
        </w:rPr>
        <w:t>Exploratory Data Analysis:</w:t>
      </w:r>
    </w:p>
    <w:p w14:paraId="70DCF0AD" w14:textId="3A5DC383" w:rsidR="00285863" w:rsidRPr="0008010F" w:rsidRDefault="00285863" w:rsidP="004069EF">
      <w:pPr>
        <w:rPr>
          <w:rFonts w:ascii="Times New Roman" w:hAnsi="Times New Roman" w:cs="Times New Roman"/>
          <w:bCs/>
          <w:sz w:val="28"/>
          <w:szCs w:val="28"/>
        </w:rPr>
      </w:pPr>
      <w:r w:rsidRPr="0008010F">
        <w:rPr>
          <w:rFonts w:ascii="Times New Roman" w:hAnsi="Times New Roman" w:cs="Times New Roman"/>
          <w:bCs/>
          <w:sz w:val="28"/>
          <w:szCs w:val="28"/>
        </w:rPr>
        <w:t>Exploratory data analysis (EDA) is another useful method for identifying customer segments. Typically performed by analysts with in-depth knowledge of the product and customer domain, EDA is flexible and allows for the prioritization of key decision points.</w:t>
      </w:r>
    </w:p>
    <w:p w14:paraId="672B54C2" w14:textId="77777777" w:rsidR="008B3ADB" w:rsidRPr="008B3ADB" w:rsidRDefault="00285863" w:rsidP="008B3ADB">
      <w:pPr>
        <w:spacing w:line="240" w:lineRule="auto"/>
        <w:rPr>
          <w:rFonts w:ascii="Times New Roman" w:hAnsi="Times New Roman" w:cs="Times New Roman"/>
          <w:b/>
          <w:bCs/>
          <w:sz w:val="40"/>
          <w:szCs w:val="40"/>
          <w:lang w:val="en-IN"/>
        </w:rPr>
      </w:pPr>
      <w:r w:rsidRPr="008B3ADB">
        <w:rPr>
          <w:rFonts w:ascii="Times New Roman" w:hAnsi="Times New Roman" w:cs="Times New Roman"/>
          <w:b/>
          <w:bCs/>
          <w:sz w:val="40"/>
          <w:szCs w:val="40"/>
          <w:lang w:val="en-IN"/>
        </w:rPr>
        <w:t>RFM Model for Customer Value:</w:t>
      </w:r>
    </w:p>
    <w:p w14:paraId="1FF1033B" w14:textId="589BAC3C" w:rsidR="00285863" w:rsidRPr="008B3ADB" w:rsidRDefault="00285863" w:rsidP="008B3ADB">
      <w:pPr>
        <w:spacing w:line="240" w:lineRule="auto"/>
        <w:rPr>
          <w:rFonts w:ascii="Times New Roman" w:hAnsi="Times New Roman" w:cs="Times New Roman"/>
          <w:bCs/>
          <w:sz w:val="28"/>
          <w:szCs w:val="28"/>
          <w:lang w:val="en-IN"/>
        </w:rPr>
      </w:pPr>
      <w:r w:rsidRPr="008B3ADB">
        <w:rPr>
          <w:rFonts w:ascii="Times New Roman" w:hAnsi="Times New Roman" w:cs="Times New Roman"/>
          <w:bCs/>
          <w:sz w:val="28"/>
          <w:szCs w:val="28"/>
          <w:lang w:val="en-IN"/>
        </w:rPr>
        <w:t>Given the limitations of our dataset to only sales records, we employ the RFM model—Recency, Frequency, and Monetary value—to evaluate customer value and identify customer segments. This model assesses customers based on:</w:t>
      </w:r>
    </w:p>
    <w:p w14:paraId="7C15BE4E" w14:textId="77777777" w:rsidR="00285863" w:rsidRPr="008B3ADB" w:rsidRDefault="00285863" w:rsidP="008B3ADB">
      <w:pPr>
        <w:numPr>
          <w:ilvl w:val="0"/>
          <w:numId w:val="8"/>
        </w:numPr>
        <w:spacing w:line="240" w:lineRule="auto"/>
        <w:rPr>
          <w:rFonts w:ascii="Times New Roman" w:hAnsi="Times New Roman" w:cs="Times New Roman"/>
          <w:bCs/>
          <w:sz w:val="28"/>
          <w:szCs w:val="28"/>
          <w:lang w:val="en-IN"/>
        </w:rPr>
      </w:pPr>
      <w:r w:rsidRPr="008B3ADB">
        <w:rPr>
          <w:rFonts w:ascii="Times New Roman" w:hAnsi="Times New Roman" w:cs="Times New Roman"/>
          <w:b/>
          <w:bCs/>
          <w:sz w:val="28"/>
          <w:szCs w:val="28"/>
          <w:lang w:val="en-IN"/>
        </w:rPr>
        <w:t>Recency</w:t>
      </w:r>
      <w:r w:rsidRPr="008B3ADB">
        <w:rPr>
          <w:rFonts w:ascii="Times New Roman" w:hAnsi="Times New Roman" w:cs="Times New Roman"/>
          <w:bCs/>
          <w:sz w:val="28"/>
          <w:szCs w:val="28"/>
          <w:lang w:val="en-IN"/>
        </w:rPr>
        <w:t>: The number of days since a customer’s last purchase.</w:t>
      </w:r>
    </w:p>
    <w:p w14:paraId="6932A84D" w14:textId="6C0CE406" w:rsidR="00285863" w:rsidRPr="008B3ADB" w:rsidRDefault="00285863" w:rsidP="008B3ADB">
      <w:pPr>
        <w:numPr>
          <w:ilvl w:val="0"/>
          <w:numId w:val="8"/>
        </w:numPr>
        <w:spacing w:line="240" w:lineRule="auto"/>
        <w:rPr>
          <w:rFonts w:ascii="Times New Roman" w:hAnsi="Times New Roman" w:cs="Times New Roman"/>
          <w:bCs/>
          <w:sz w:val="28"/>
          <w:szCs w:val="28"/>
          <w:lang w:val="en-IN"/>
        </w:rPr>
      </w:pPr>
      <w:r w:rsidRPr="008B3ADB">
        <w:rPr>
          <w:rFonts w:ascii="Times New Roman" w:hAnsi="Times New Roman" w:cs="Times New Roman"/>
          <w:b/>
          <w:bCs/>
          <w:sz w:val="28"/>
          <w:szCs w:val="28"/>
          <w:lang w:val="en-IN"/>
        </w:rPr>
        <w:t>Frequency</w:t>
      </w:r>
      <w:r w:rsidRPr="008B3ADB">
        <w:rPr>
          <w:rFonts w:ascii="Times New Roman" w:hAnsi="Times New Roman" w:cs="Times New Roman"/>
          <w:bCs/>
          <w:sz w:val="28"/>
          <w:szCs w:val="28"/>
          <w:lang w:val="en-IN"/>
        </w:rPr>
        <w:t>: The frequency of a customer’s transactions.</w:t>
      </w:r>
    </w:p>
    <w:p w14:paraId="541B6B98" w14:textId="4774F05D" w:rsidR="00285863" w:rsidRPr="008B3ADB" w:rsidRDefault="00285863" w:rsidP="008B3ADB">
      <w:pPr>
        <w:numPr>
          <w:ilvl w:val="0"/>
          <w:numId w:val="8"/>
        </w:numPr>
        <w:spacing w:line="240" w:lineRule="auto"/>
        <w:rPr>
          <w:rFonts w:ascii="Times New Roman" w:hAnsi="Times New Roman" w:cs="Times New Roman"/>
          <w:bCs/>
          <w:sz w:val="28"/>
          <w:szCs w:val="28"/>
          <w:lang w:val="en-IN"/>
        </w:rPr>
      </w:pPr>
      <w:r w:rsidRPr="008B3ADB">
        <w:rPr>
          <w:rFonts w:ascii="Times New Roman" w:hAnsi="Times New Roman" w:cs="Times New Roman"/>
          <w:b/>
          <w:bCs/>
          <w:sz w:val="28"/>
          <w:szCs w:val="28"/>
          <w:lang w:val="en-IN"/>
        </w:rPr>
        <w:t>Monetary Value</w:t>
      </w:r>
      <w:r w:rsidRPr="008B3ADB">
        <w:rPr>
          <w:rFonts w:ascii="Times New Roman" w:hAnsi="Times New Roman" w:cs="Times New Roman"/>
          <w:bCs/>
          <w:sz w:val="28"/>
          <w:szCs w:val="28"/>
          <w:lang w:val="en-IN"/>
        </w:rPr>
        <w:t>: The total monetary value of a customer’s transactions.</w:t>
      </w:r>
    </w:p>
    <w:p w14:paraId="7A72838C" w14:textId="77777777" w:rsidR="00285863" w:rsidRPr="008B3ADB" w:rsidRDefault="00285863" w:rsidP="008B3ADB">
      <w:pPr>
        <w:spacing w:line="240" w:lineRule="auto"/>
        <w:rPr>
          <w:rFonts w:ascii="Times New Roman" w:hAnsi="Times New Roman" w:cs="Times New Roman"/>
          <w:b/>
          <w:bCs/>
          <w:sz w:val="40"/>
          <w:szCs w:val="40"/>
          <w:lang w:val="en-IN"/>
        </w:rPr>
      </w:pPr>
      <w:r w:rsidRPr="008B3ADB">
        <w:rPr>
          <w:rFonts w:ascii="Times New Roman" w:hAnsi="Times New Roman" w:cs="Times New Roman"/>
          <w:b/>
          <w:bCs/>
          <w:sz w:val="40"/>
          <w:szCs w:val="40"/>
          <w:lang w:val="en-IN"/>
        </w:rPr>
        <w:lastRenderedPageBreak/>
        <w:t>Recency Analysis:</w:t>
      </w:r>
    </w:p>
    <w:p w14:paraId="162D8A1F" w14:textId="40418BF0" w:rsidR="00285863" w:rsidRPr="0008010F" w:rsidRDefault="00285863" w:rsidP="00285863">
      <w:pPr>
        <w:rPr>
          <w:rFonts w:ascii="Times New Roman" w:hAnsi="Times New Roman" w:cs="Times New Roman"/>
          <w:bCs/>
          <w:sz w:val="28"/>
          <w:szCs w:val="28"/>
          <w:lang w:val="en-IN"/>
        </w:rPr>
      </w:pPr>
      <w:r w:rsidRPr="0008010F">
        <w:rPr>
          <w:rFonts w:ascii="Times New Roman" w:hAnsi="Times New Roman" w:cs="Times New Roman"/>
          <w:bCs/>
          <w:sz w:val="28"/>
          <w:szCs w:val="28"/>
          <w:lang w:val="en-IN"/>
        </w:rPr>
        <w:t>To generate the recency feature, a reference date is set. We then calculate the number of days before this reference date (December 10, 2011, 12:50:00) that a customer last made a purchase.</w:t>
      </w:r>
    </w:p>
    <w:p w14:paraId="73E540DD" w14:textId="7876E0A9" w:rsidR="00285863" w:rsidRPr="00285863" w:rsidRDefault="00285863" w:rsidP="00285863">
      <w:pPr>
        <w:rPr>
          <w:bCs/>
          <w:sz w:val="28"/>
          <w:szCs w:val="28"/>
          <w:lang w:val="en-IN"/>
        </w:rPr>
      </w:pPr>
      <w:r w:rsidRPr="00285863">
        <w:rPr>
          <w:bCs/>
          <w:noProof/>
          <w:sz w:val="28"/>
          <w:szCs w:val="28"/>
          <w:lang w:val="en-IN"/>
        </w:rPr>
        <w:drawing>
          <wp:inline distT="0" distB="0" distL="0" distR="0" wp14:anchorId="397DAC0E" wp14:editId="3880A35F">
            <wp:extent cx="5943600" cy="738505"/>
            <wp:effectExtent l="0" t="0" r="0" b="4445"/>
            <wp:docPr id="2114429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429576" name=""/>
                    <pic:cNvPicPr/>
                  </pic:nvPicPr>
                  <pic:blipFill>
                    <a:blip r:embed="rId10"/>
                    <a:stretch>
                      <a:fillRect/>
                    </a:stretch>
                  </pic:blipFill>
                  <pic:spPr>
                    <a:xfrm>
                      <a:off x="0" y="0"/>
                      <a:ext cx="5943600" cy="738505"/>
                    </a:xfrm>
                    <a:prstGeom prst="rect">
                      <a:avLst/>
                    </a:prstGeom>
                  </pic:spPr>
                </pic:pic>
              </a:graphicData>
            </a:graphic>
          </wp:inline>
        </w:drawing>
      </w:r>
    </w:p>
    <w:p w14:paraId="15AC47BE" w14:textId="52FC6B85" w:rsidR="00285863" w:rsidRPr="0008010F" w:rsidRDefault="008B3ADB" w:rsidP="00285863">
      <w:pPr>
        <w:rPr>
          <w:rFonts w:ascii="Times New Roman" w:hAnsi="Times New Roman" w:cs="Times New Roman"/>
          <w:bCs/>
          <w:sz w:val="28"/>
          <w:szCs w:val="28"/>
          <w:lang w:val="en-IN"/>
        </w:rPr>
      </w:pPr>
      <w:r w:rsidRPr="00285863">
        <w:rPr>
          <w:bCs/>
          <w:noProof/>
          <w:sz w:val="28"/>
          <w:szCs w:val="28"/>
          <w:lang w:val="en-IN"/>
        </w:rPr>
        <w:drawing>
          <wp:anchor distT="0" distB="0" distL="114300" distR="114300" simplePos="0" relativeHeight="251670528" behindDoc="0" locked="0" layoutInCell="1" allowOverlap="1" wp14:anchorId="46B94B48" wp14:editId="0ECE0A5A">
            <wp:simplePos x="0" y="0"/>
            <wp:positionH relativeFrom="margin">
              <wp:posOffset>590550</wp:posOffset>
            </wp:positionH>
            <wp:positionV relativeFrom="paragraph">
              <wp:posOffset>59055</wp:posOffset>
            </wp:positionV>
            <wp:extent cx="4591050" cy="3190339"/>
            <wp:effectExtent l="0" t="0" r="0" b="0"/>
            <wp:wrapSquare wrapText="bothSides"/>
            <wp:docPr id="388861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861069" name=""/>
                    <pic:cNvPicPr/>
                  </pic:nvPicPr>
                  <pic:blipFill>
                    <a:blip r:embed="rId11">
                      <a:extLst>
                        <a:ext uri="{28A0092B-C50C-407E-A947-70E740481C1C}">
                          <a14:useLocalDpi xmlns:a14="http://schemas.microsoft.com/office/drawing/2010/main" val="0"/>
                        </a:ext>
                      </a:extLst>
                    </a:blip>
                    <a:stretch>
                      <a:fillRect/>
                    </a:stretch>
                  </pic:blipFill>
                  <pic:spPr>
                    <a:xfrm>
                      <a:off x="0" y="0"/>
                      <a:ext cx="4591050" cy="3190339"/>
                    </a:xfrm>
                    <a:prstGeom prst="rect">
                      <a:avLst/>
                    </a:prstGeom>
                  </pic:spPr>
                </pic:pic>
              </a:graphicData>
            </a:graphic>
            <wp14:sizeRelH relativeFrom="margin">
              <wp14:pctWidth>0</wp14:pctWidth>
            </wp14:sizeRelH>
            <wp14:sizeRelV relativeFrom="margin">
              <wp14:pctHeight>0</wp14:pctHeight>
            </wp14:sizeRelV>
          </wp:anchor>
        </w:drawing>
      </w:r>
    </w:p>
    <w:p w14:paraId="342A39B6" w14:textId="1CB1259B" w:rsidR="00E14392" w:rsidRDefault="00E14392" w:rsidP="00285863">
      <w:pPr>
        <w:rPr>
          <w:bCs/>
          <w:sz w:val="28"/>
          <w:szCs w:val="28"/>
        </w:rPr>
      </w:pPr>
      <w:r w:rsidRPr="0008010F">
        <w:rPr>
          <w:rFonts w:ascii="Times New Roman" w:hAnsi="Times New Roman" w:cs="Times New Roman"/>
          <w:b/>
          <w:bCs/>
          <w:sz w:val="28"/>
          <w:szCs w:val="28"/>
        </w:rPr>
        <w:t>Distribution Plot</w:t>
      </w:r>
      <w:r w:rsidRPr="0008010F">
        <w:rPr>
          <w:rFonts w:ascii="Times New Roman" w:hAnsi="Times New Roman" w:cs="Times New Roman"/>
          <w:bCs/>
          <w:sz w:val="28"/>
          <w:szCs w:val="28"/>
        </w:rPr>
        <w:t>: The recency distribution (number of days since the last purchase) shows a peak near the lower end, with a long tail extending to the</w:t>
      </w:r>
      <w:r w:rsidRPr="00E14392">
        <w:rPr>
          <w:bCs/>
          <w:sz w:val="28"/>
          <w:szCs w:val="28"/>
        </w:rPr>
        <w:t xml:space="preserve"> right. This right-skewed pattern suggests that most customers have made recent purchases, but a small number have not returned in a long time.</w:t>
      </w:r>
    </w:p>
    <w:p w14:paraId="134DCC67" w14:textId="29080811" w:rsidR="00285863" w:rsidRPr="00285863" w:rsidRDefault="00285863" w:rsidP="00285863">
      <w:pPr>
        <w:rPr>
          <w:bCs/>
          <w:sz w:val="28"/>
          <w:szCs w:val="28"/>
          <w:lang w:val="en-IN"/>
        </w:rPr>
      </w:pPr>
      <w:r w:rsidRPr="00285863">
        <w:rPr>
          <w:bCs/>
          <w:noProof/>
          <w:sz w:val="28"/>
          <w:szCs w:val="28"/>
          <w:lang w:val="en-IN"/>
        </w:rPr>
        <w:lastRenderedPageBreak/>
        <w:drawing>
          <wp:inline distT="0" distB="0" distL="0" distR="0" wp14:anchorId="62F8246F" wp14:editId="0D8CF0F1">
            <wp:extent cx="5943600" cy="3910330"/>
            <wp:effectExtent l="0" t="0" r="0" b="0"/>
            <wp:docPr id="1886140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140041" name=""/>
                    <pic:cNvPicPr/>
                  </pic:nvPicPr>
                  <pic:blipFill>
                    <a:blip r:embed="rId12"/>
                    <a:stretch>
                      <a:fillRect/>
                    </a:stretch>
                  </pic:blipFill>
                  <pic:spPr>
                    <a:xfrm>
                      <a:off x="0" y="0"/>
                      <a:ext cx="5943600" cy="3910330"/>
                    </a:xfrm>
                    <a:prstGeom prst="rect">
                      <a:avLst/>
                    </a:prstGeom>
                  </pic:spPr>
                </pic:pic>
              </a:graphicData>
            </a:graphic>
          </wp:inline>
        </w:drawing>
      </w:r>
    </w:p>
    <w:p w14:paraId="053D12E7" w14:textId="5EF5E1A6" w:rsidR="00285863" w:rsidRPr="0008010F" w:rsidRDefault="00E14392" w:rsidP="00285863">
      <w:pPr>
        <w:rPr>
          <w:rFonts w:ascii="Times New Roman" w:hAnsi="Times New Roman" w:cs="Times New Roman"/>
          <w:bCs/>
          <w:sz w:val="28"/>
          <w:szCs w:val="28"/>
          <w:lang w:val="en-IN"/>
        </w:rPr>
      </w:pPr>
      <w:r w:rsidRPr="0008010F">
        <w:rPr>
          <w:rFonts w:ascii="Times New Roman" w:hAnsi="Times New Roman" w:cs="Times New Roman"/>
          <w:b/>
          <w:bCs/>
          <w:sz w:val="28"/>
          <w:szCs w:val="28"/>
        </w:rPr>
        <w:t>Probability Plot</w:t>
      </w:r>
      <w:r w:rsidRPr="0008010F">
        <w:rPr>
          <w:rFonts w:ascii="Times New Roman" w:hAnsi="Times New Roman" w:cs="Times New Roman"/>
          <w:bCs/>
          <w:sz w:val="28"/>
          <w:szCs w:val="28"/>
        </w:rPr>
        <w:t>: The QQ plot for recency indicates that the data does not follow a normal distribution, as it deviates from the diagonal red line. The positive skewness value (1.25) confirms a lack of symmetry, with a right tail longer than the left. The positive kurtosis (0.43) suggests a heavy-tailed distribution with some outliers, indicating that a few customers have unusually high recency values.</w:t>
      </w:r>
    </w:p>
    <w:p w14:paraId="362CD1D2" w14:textId="77777777" w:rsidR="0008010F" w:rsidRDefault="0008010F" w:rsidP="00285863">
      <w:pPr>
        <w:rPr>
          <w:rFonts w:ascii="Times New Roman" w:hAnsi="Times New Roman" w:cs="Times New Roman"/>
          <w:b/>
          <w:bCs/>
          <w:sz w:val="40"/>
          <w:szCs w:val="40"/>
          <w:lang w:val="en-IN"/>
        </w:rPr>
      </w:pPr>
    </w:p>
    <w:p w14:paraId="1E4D35B9" w14:textId="77777777" w:rsidR="0008010F" w:rsidRDefault="0008010F" w:rsidP="00285863">
      <w:pPr>
        <w:rPr>
          <w:rFonts w:ascii="Times New Roman" w:hAnsi="Times New Roman" w:cs="Times New Roman"/>
          <w:b/>
          <w:bCs/>
          <w:sz w:val="40"/>
          <w:szCs w:val="40"/>
          <w:lang w:val="en-IN"/>
        </w:rPr>
      </w:pPr>
    </w:p>
    <w:p w14:paraId="4E2529AD" w14:textId="77777777" w:rsidR="0008010F" w:rsidRDefault="0008010F" w:rsidP="00285863">
      <w:pPr>
        <w:rPr>
          <w:rFonts w:ascii="Times New Roman" w:hAnsi="Times New Roman" w:cs="Times New Roman"/>
          <w:b/>
          <w:bCs/>
          <w:sz w:val="40"/>
          <w:szCs w:val="40"/>
          <w:lang w:val="en-IN"/>
        </w:rPr>
      </w:pPr>
    </w:p>
    <w:p w14:paraId="1DF32F81" w14:textId="77777777" w:rsidR="0008010F" w:rsidRDefault="0008010F" w:rsidP="00285863">
      <w:pPr>
        <w:rPr>
          <w:rFonts w:ascii="Times New Roman" w:hAnsi="Times New Roman" w:cs="Times New Roman"/>
          <w:b/>
          <w:bCs/>
          <w:sz w:val="40"/>
          <w:szCs w:val="40"/>
          <w:lang w:val="en-IN"/>
        </w:rPr>
      </w:pPr>
    </w:p>
    <w:p w14:paraId="585E60F3" w14:textId="77777777" w:rsidR="0008010F" w:rsidRDefault="0008010F" w:rsidP="00285863">
      <w:pPr>
        <w:rPr>
          <w:rFonts w:ascii="Times New Roman" w:hAnsi="Times New Roman" w:cs="Times New Roman"/>
          <w:b/>
          <w:bCs/>
          <w:sz w:val="40"/>
          <w:szCs w:val="40"/>
          <w:lang w:val="en-IN"/>
        </w:rPr>
      </w:pPr>
    </w:p>
    <w:p w14:paraId="3293CEA7" w14:textId="7814CF7D" w:rsidR="00285863" w:rsidRPr="0008010F" w:rsidRDefault="0008010F" w:rsidP="00285863">
      <w:pPr>
        <w:rPr>
          <w:rFonts w:ascii="Times New Roman" w:hAnsi="Times New Roman" w:cs="Times New Roman"/>
          <w:b/>
          <w:bCs/>
          <w:sz w:val="40"/>
          <w:szCs w:val="40"/>
          <w:lang w:val="en-IN"/>
        </w:rPr>
      </w:pPr>
      <w:r w:rsidRPr="00285863">
        <w:rPr>
          <w:b/>
          <w:bCs/>
          <w:noProof/>
          <w:sz w:val="40"/>
          <w:szCs w:val="40"/>
          <w:lang w:val="en-IN"/>
        </w:rPr>
        <w:lastRenderedPageBreak/>
        <w:drawing>
          <wp:anchor distT="0" distB="0" distL="114300" distR="114300" simplePos="0" relativeHeight="251672576" behindDoc="0" locked="0" layoutInCell="1" allowOverlap="1" wp14:anchorId="65C07CB2" wp14:editId="5168EB64">
            <wp:simplePos x="0" y="0"/>
            <wp:positionH relativeFrom="margin">
              <wp:align>center</wp:align>
            </wp:positionH>
            <wp:positionV relativeFrom="paragraph">
              <wp:posOffset>457200</wp:posOffset>
            </wp:positionV>
            <wp:extent cx="4427168" cy="3314700"/>
            <wp:effectExtent l="0" t="0" r="0" b="0"/>
            <wp:wrapSquare wrapText="bothSides"/>
            <wp:docPr id="483967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967163" name=""/>
                    <pic:cNvPicPr/>
                  </pic:nvPicPr>
                  <pic:blipFill>
                    <a:blip r:embed="rId13">
                      <a:extLst>
                        <a:ext uri="{28A0092B-C50C-407E-A947-70E740481C1C}">
                          <a14:useLocalDpi xmlns:a14="http://schemas.microsoft.com/office/drawing/2010/main" val="0"/>
                        </a:ext>
                      </a:extLst>
                    </a:blip>
                    <a:stretch>
                      <a:fillRect/>
                    </a:stretch>
                  </pic:blipFill>
                  <pic:spPr>
                    <a:xfrm>
                      <a:off x="0" y="0"/>
                      <a:ext cx="4427168" cy="3314700"/>
                    </a:xfrm>
                    <a:prstGeom prst="rect">
                      <a:avLst/>
                    </a:prstGeom>
                  </pic:spPr>
                </pic:pic>
              </a:graphicData>
            </a:graphic>
          </wp:anchor>
        </w:drawing>
      </w:r>
      <w:r w:rsidR="00285863" w:rsidRPr="0008010F">
        <w:rPr>
          <w:rFonts w:ascii="Times New Roman" w:hAnsi="Times New Roman" w:cs="Times New Roman"/>
          <w:b/>
          <w:bCs/>
          <w:sz w:val="40"/>
          <w:szCs w:val="40"/>
          <w:lang w:val="en-IN"/>
        </w:rPr>
        <w:t>Frequency Analysis:</w:t>
      </w:r>
    </w:p>
    <w:p w14:paraId="7DA50452" w14:textId="05466171" w:rsidR="00285863" w:rsidRPr="00285863" w:rsidRDefault="00285863" w:rsidP="00285863">
      <w:pPr>
        <w:rPr>
          <w:b/>
          <w:bCs/>
          <w:sz w:val="40"/>
          <w:szCs w:val="40"/>
          <w:lang w:val="en-IN"/>
        </w:rPr>
      </w:pPr>
    </w:p>
    <w:p w14:paraId="6B6BA340" w14:textId="07AD6E93" w:rsidR="00285863" w:rsidRPr="0008010F" w:rsidRDefault="00E14392" w:rsidP="00285863">
      <w:pPr>
        <w:rPr>
          <w:rFonts w:ascii="Times New Roman" w:hAnsi="Times New Roman" w:cs="Times New Roman"/>
          <w:bCs/>
          <w:sz w:val="28"/>
          <w:szCs w:val="28"/>
          <w:lang w:val="en-IN"/>
        </w:rPr>
      </w:pPr>
      <w:r w:rsidRPr="0008010F">
        <w:rPr>
          <w:rFonts w:ascii="Times New Roman" w:hAnsi="Times New Roman" w:cs="Times New Roman"/>
          <w:b/>
          <w:bCs/>
          <w:sz w:val="28"/>
          <w:szCs w:val="28"/>
        </w:rPr>
        <w:t>Distribution Plot</w:t>
      </w:r>
      <w:r w:rsidRPr="0008010F">
        <w:rPr>
          <w:rFonts w:ascii="Times New Roman" w:hAnsi="Times New Roman" w:cs="Times New Roman"/>
          <w:bCs/>
          <w:sz w:val="28"/>
          <w:szCs w:val="28"/>
        </w:rPr>
        <w:t xml:space="preserve">: The frequency distribution plot shows that most customers have a low transaction frequency, with a peak close to zero and a steep drop-off, followed by a right tail. This positive skew indicates that only a few customers make purchases frequently, while most have a low transaction </w:t>
      </w:r>
      <w:proofErr w:type="gramStart"/>
      <w:r w:rsidRPr="0008010F">
        <w:rPr>
          <w:rFonts w:ascii="Times New Roman" w:hAnsi="Times New Roman" w:cs="Times New Roman"/>
          <w:bCs/>
          <w:sz w:val="28"/>
          <w:szCs w:val="28"/>
        </w:rPr>
        <w:t>frequency.</w:t>
      </w:r>
      <w:r w:rsidR="00285863" w:rsidRPr="0008010F">
        <w:rPr>
          <w:rFonts w:ascii="Times New Roman" w:hAnsi="Times New Roman" w:cs="Times New Roman"/>
          <w:bCs/>
          <w:sz w:val="28"/>
          <w:szCs w:val="28"/>
          <w:lang w:val="en-IN"/>
        </w:rPr>
        <w:t>.</w:t>
      </w:r>
      <w:proofErr w:type="gramEnd"/>
    </w:p>
    <w:p w14:paraId="3863C064" w14:textId="2377BF6B" w:rsidR="00285863" w:rsidRPr="00285863" w:rsidRDefault="0008010F" w:rsidP="00285863">
      <w:pPr>
        <w:rPr>
          <w:bCs/>
          <w:sz w:val="28"/>
          <w:szCs w:val="28"/>
          <w:lang w:val="en-IN"/>
        </w:rPr>
      </w:pPr>
      <w:r w:rsidRPr="00285863">
        <w:rPr>
          <w:bCs/>
          <w:noProof/>
          <w:sz w:val="28"/>
          <w:szCs w:val="28"/>
          <w:lang w:val="en-IN"/>
        </w:rPr>
        <w:drawing>
          <wp:anchor distT="0" distB="0" distL="114300" distR="114300" simplePos="0" relativeHeight="251671552" behindDoc="0" locked="0" layoutInCell="1" allowOverlap="1" wp14:anchorId="764E292D" wp14:editId="7A6FAD71">
            <wp:simplePos x="0" y="0"/>
            <wp:positionH relativeFrom="margin">
              <wp:posOffset>654050</wp:posOffset>
            </wp:positionH>
            <wp:positionV relativeFrom="paragraph">
              <wp:posOffset>45085</wp:posOffset>
            </wp:positionV>
            <wp:extent cx="4635500" cy="3238500"/>
            <wp:effectExtent l="0" t="0" r="0" b="0"/>
            <wp:wrapSquare wrapText="bothSides"/>
            <wp:docPr id="558299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299182" name=""/>
                    <pic:cNvPicPr/>
                  </pic:nvPicPr>
                  <pic:blipFill>
                    <a:blip r:embed="rId14">
                      <a:extLst>
                        <a:ext uri="{28A0092B-C50C-407E-A947-70E740481C1C}">
                          <a14:useLocalDpi xmlns:a14="http://schemas.microsoft.com/office/drawing/2010/main" val="0"/>
                        </a:ext>
                      </a:extLst>
                    </a:blip>
                    <a:stretch>
                      <a:fillRect/>
                    </a:stretch>
                  </pic:blipFill>
                  <pic:spPr>
                    <a:xfrm>
                      <a:off x="0" y="0"/>
                      <a:ext cx="4635500" cy="3238500"/>
                    </a:xfrm>
                    <a:prstGeom prst="rect">
                      <a:avLst/>
                    </a:prstGeom>
                  </pic:spPr>
                </pic:pic>
              </a:graphicData>
            </a:graphic>
          </wp:anchor>
        </w:drawing>
      </w:r>
    </w:p>
    <w:p w14:paraId="4A23CF54" w14:textId="15883097" w:rsidR="00E14392" w:rsidRDefault="00E14392" w:rsidP="00285863">
      <w:pPr>
        <w:rPr>
          <w:bCs/>
          <w:sz w:val="28"/>
          <w:szCs w:val="28"/>
        </w:rPr>
      </w:pPr>
      <w:r w:rsidRPr="0008010F">
        <w:rPr>
          <w:rFonts w:ascii="Times New Roman" w:hAnsi="Times New Roman" w:cs="Times New Roman"/>
          <w:b/>
          <w:bCs/>
          <w:sz w:val="28"/>
          <w:szCs w:val="28"/>
        </w:rPr>
        <w:lastRenderedPageBreak/>
        <w:t>Probability Plot</w:t>
      </w:r>
      <w:r w:rsidRPr="0008010F">
        <w:rPr>
          <w:rFonts w:ascii="Times New Roman" w:hAnsi="Times New Roman" w:cs="Times New Roman"/>
          <w:bCs/>
          <w:sz w:val="28"/>
          <w:szCs w:val="28"/>
        </w:rPr>
        <w:t>: In the QQ plot, the frequency values also deviate from the normal distribution line. The significant positive skewness (12.1) demonstrates a high level of asymmetry, meaning most frequency values are clustered at the lower end. The high kurtosis value (249) reveals a heavy-tailed distribution with a considerable number of outliers, showing that some customers have very high purchase frequencies compared to the rest</w:t>
      </w:r>
      <w:r w:rsidRPr="00E14392">
        <w:rPr>
          <w:bCs/>
          <w:sz w:val="28"/>
          <w:szCs w:val="28"/>
        </w:rPr>
        <w:t>.</w:t>
      </w:r>
    </w:p>
    <w:p w14:paraId="3372851F" w14:textId="6217E7C8" w:rsidR="00285863" w:rsidRPr="0008010F" w:rsidRDefault="00285863" w:rsidP="00285863">
      <w:pPr>
        <w:rPr>
          <w:rFonts w:ascii="Times New Roman" w:hAnsi="Times New Roman" w:cs="Times New Roman"/>
          <w:b/>
          <w:bCs/>
          <w:sz w:val="40"/>
          <w:szCs w:val="40"/>
          <w:lang w:val="en-IN"/>
        </w:rPr>
      </w:pPr>
      <w:r w:rsidRPr="0008010F">
        <w:rPr>
          <w:rFonts w:ascii="Times New Roman" w:hAnsi="Times New Roman" w:cs="Times New Roman"/>
          <w:b/>
          <w:bCs/>
          <w:sz w:val="40"/>
          <w:szCs w:val="40"/>
          <w:lang w:val="en-IN"/>
        </w:rPr>
        <w:t>Monetary Value Analysis:</w:t>
      </w:r>
    </w:p>
    <w:p w14:paraId="5964D857" w14:textId="37644460" w:rsidR="00E14392" w:rsidRPr="00285863" w:rsidRDefault="00E14392" w:rsidP="00285863">
      <w:pPr>
        <w:rPr>
          <w:b/>
          <w:bCs/>
          <w:sz w:val="40"/>
          <w:szCs w:val="40"/>
          <w:lang w:val="en-IN"/>
        </w:rPr>
      </w:pPr>
      <w:r w:rsidRPr="00E14392">
        <w:rPr>
          <w:b/>
          <w:bCs/>
          <w:noProof/>
          <w:sz w:val="40"/>
          <w:szCs w:val="40"/>
          <w:lang w:val="en-IN"/>
        </w:rPr>
        <w:drawing>
          <wp:inline distT="0" distB="0" distL="0" distR="0" wp14:anchorId="1C9FFA9B" wp14:editId="3A50B213">
            <wp:extent cx="5943600" cy="4139565"/>
            <wp:effectExtent l="0" t="0" r="0" b="0"/>
            <wp:docPr id="910909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909623" name=""/>
                    <pic:cNvPicPr/>
                  </pic:nvPicPr>
                  <pic:blipFill>
                    <a:blip r:embed="rId15"/>
                    <a:stretch>
                      <a:fillRect/>
                    </a:stretch>
                  </pic:blipFill>
                  <pic:spPr>
                    <a:xfrm>
                      <a:off x="0" y="0"/>
                      <a:ext cx="5943600" cy="4139565"/>
                    </a:xfrm>
                    <a:prstGeom prst="rect">
                      <a:avLst/>
                    </a:prstGeom>
                  </pic:spPr>
                </pic:pic>
              </a:graphicData>
            </a:graphic>
          </wp:inline>
        </w:drawing>
      </w:r>
    </w:p>
    <w:p w14:paraId="67274E5E" w14:textId="77777777" w:rsidR="00E14392" w:rsidRPr="0008010F" w:rsidRDefault="00E14392" w:rsidP="00285863">
      <w:pPr>
        <w:rPr>
          <w:rFonts w:ascii="Times New Roman" w:hAnsi="Times New Roman" w:cs="Times New Roman"/>
          <w:bCs/>
          <w:sz w:val="28"/>
          <w:szCs w:val="28"/>
        </w:rPr>
      </w:pPr>
      <w:r w:rsidRPr="0008010F">
        <w:rPr>
          <w:rFonts w:ascii="Times New Roman" w:hAnsi="Times New Roman" w:cs="Times New Roman"/>
          <w:b/>
          <w:bCs/>
          <w:sz w:val="28"/>
          <w:szCs w:val="28"/>
        </w:rPr>
        <w:t>Distribution Plot</w:t>
      </w:r>
      <w:r w:rsidRPr="0008010F">
        <w:rPr>
          <w:rFonts w:ascii="Times New Roman" w:hAnsi="Times New Roman" w:cs="Times New Roman"/>
          <w:bCs/>
          <w:sz w:val="28"/>
          <w:szCs w:val="28"/>
        </w:rPr>
        <w:t>: The monetary value distribution plot has a peak near zero with a long right tail, indicating that while most customers spend small amounts, a few customers have made large purchases. This positively skewed distribution suggests that a minority of customers contribute disproportionately to the total revenue.</w:t>
      </w:r>
    </w:p>
    <w:p w14:paraId="6CEC8F44" w14:textId="0C8F0E61" w:rsidR="00E14392" w:rsidRPr="00285863" w:rsidRDefault="00E14392" w:rsidP="00285863">
      <w:pPr>
        <w:rPr>
          <w:bCs/>
          <w:sz w:val="28"/>
          <w:szCs w:val="28"/>
          <w:lang w:val="en-IN"/>
        </w:rPr>
      </w:pPr>
      <w:r w:rsidRPr="00E14392">
        <w:rPr>
          <w:bCs/>
          <w:noProof/>
          <w:sz w:val="28"/>
          <w:szCs w:val="28"/>
          <w:lang w:val="en-IN"/>
        </w:rPr>
        <w:lastRenderedPageBreak/>
        <w:drawing>
          <wp:inline distT="0" distB="0" distL="0" distR="0" wp14:anchorId="32218054" wp14:editId="5D3552DB">
            <wp:extent cx="5943600" cy="3999865"/>
            <wp:effectExtent l="0" t="0" r="0" b="635"/>
            <wp:docPr id="602660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660908" name=""/>
                    <pic:cNvPicPr/>
                  </pic:nvPicPr>
                  <pic:blipFill>
                    <a:blip r:embed="rId16"/>
                    <a:stretch>
                      <a:fillRect/>
                    </a:stretch>
                  </pic:blipFill>
                  <pic:spPr>
                    <a:xfrm>
                      <a:off x="0" y="0"/>
                      <a:ext cx="5943600" cy="3999865"/>
                    </a:xfrm>
                    <a:prstGeom prst="rect">
                      <a:avLst/>
                    </a:prstGeom>
                  </pic:spPr>
                </pic:pic>
              </a:graphicData>
            </a:graphic>
          </wp:inline>
        </w:drawing>
      </w:r>
    </w:p>
    <w:p w14:paraId="17E03DDE" w14:textId="730A730B" w:rsidR="00285863" w:rsidRPr="0008010F" w:rsidRDefault="00E14392" w:rsidP="0008010F">
      <w:pPr>
        <w:spacing w:line="240" w:lineRule="auto"/>
        <w:rPr>
          <w:rFonts w:ascii="Times New Roman" w:hAnsi="Times New Roman" w:cs="Times New Roman"/>
          <w:bCs/>
          <w:sz w:val="28"/>
          <w:szCs w:val="28"/>
        </w:rPr>
      </w:pPr>
      <w:r w:rsidRPr="0008010F">
        <w:rPr>
          <w:rFonts w:ascii="Times New Roman" w:hAnsi="Times New Roman" w:cs="Times New Roman"/>
          <w:b/>
          <w:bCs/>
          <w:sz w:val="28"/>
          <w:szCs w:val="28"/>
        </w:rPr>
        <w:t>Probability Plot</w:t>
      </w:r>
      <w:r w:rsidRPr="0008010F">
        <w:rPr>
          <w:rFonts w:ascii="Times New Roman" w:hAnsi="Times New Roman" w:cs="Times New Roman"/>
          <w:bCs/>
          <w:sz w:val="28"/>
          <w:szCs w:val="28"/>
        </w:rPr>
        <w:t>: The QQ plot confirms that monetary values are not normally distributed, with deviations from the red line, especially on the right. The high positive skewness (19.3) indicates a significant right skew, while the very high kurtosis (478) implies a heavily-tailed distribution, reflecting numerous outliers with exceptionally high spending.</w:t>
      </w:r>
    </w:p>
    <w:p w14:paraId="2B2305E5" w14:textId="77777777" w:rsidR="00E14392" w:rsidRPr="0008010F" w:rsidRDefault="00E14392" w:rsidP="0008010F">
      <w:pPr>
        <w:spacing w:line="240" w:lineRule="auto"/>
        <w:rPr>
          <w:rFonts w:ascii="Times New Roman" w:hAnsi="Times New Roman" w:cs="Times New Roman"/>
          <w:b/>
          <w:bCs/>
          <w:sz w:val="28"/>
          <w:szCs w:val="28"/>
          <w:lang w:val="en-IN"/>
        </w:rPr>
      </w:pPr>
      <w:r w:rsidRPr="0008010F">
        <w:rPr>
          <w:rFonts w:ascii="Times New Roman" w:hAnsi="Times New Roman" w:cs="Times New Roman"/>
          <w:b/>
          <w:bCs/>
          <w:sz w:val="28"/>
          <w:szCs w:val="28"/>
          <w:lang w:val="en-IN"/>
        </w:rPr>
        <w:t>Summary of Interpretations:</w:t>
      </w:r>
    </w:p>
    <w:p w14:paraId="79A5FAFA" w14:textId="77777777" w:rsidR="00E14392" w:rsidRPr="0008010F" w:rsidRDefault="00E14392" w:rsidP="0008010F">
      <w:pPr>
        <w:numPr>
          <w:ilvl w:val="0"/>
          <w:numId w:val="9"/>
        </w:numPr>
        <w:spacing w:line="240" w:lineRule="auto"/>
        <w:rPr>
          <w:rFonts w:ascii="Times New Roman" w:hAnsi="Times New Roman" w:cs="Times New Roman"/>
          <w:bCs/>
          <w:sz w:val="28"/>
          <w:szCs w:val="28"/>
          <w:lang w:val="en-IN"/>
        </w:rPr>
      </w:pPr>
      <w:r w:rsidRPr="0008010F">
        <w:rPr>
          <w:rFonts w:ascii="Times New Roman" w:hAnsi="Times New Roman" w:cs="Times New Roman"/>
          <w:bCs/>
          <w:sz w:val="28"/>
          <w:szCs w:val="28"/>
          <w:lang w:val="en-IN"/>
        </w:rPr>
        <w:t>All three features—recency, frequency, and monetary value—display right-skewed distributions with heavy tails.</w:t>
      </w:r>
    </w:p>
    <w:p w14:paraId="6F9A5263" w14:textId="77777777" w:rsidR="00E14392" w:rsidRPr="0008010F" w:rsidRDefault="00E14392" w:rsidP="0008010F">
      <w:pPr>
        <w:numPr>
          <w:ilvl w:val="0"/>
          <w:numId w:val="9"/>
        </w:numPr>
        <w:spacing w:line="240" w:lineRule="auto"/>
        <w:rPr>
          <w:rFonts w:ascii="Times New Roman" w:hAnsi="Times New Roman" w:cs="Times New Roman"/>
          <w:bCs/>
          <w:sz w:val="28"/>
          <w:szCs w:val="28"/>
          <w:lang w:val="en-IN"/>
        </w:rPr>
      </w:pPr>
      <w:r w:rsidRPr="0008010F">
        <w:rPr>
          <w:rFonts w:ascii="Times New Roman" w:hAnsi="Times New Roman" w:cs="Times New Roman"/>
          <w:b/>
          <w:bCs/>
          <w:sz w:val="28"/>
          <w:szCs w:val="28"/>
          <w:lang w:val="en-IN"/>
        </w:rPr>
        <w:t>Skewness</w:t>
      </w:r>
      <w:r w:rsidRPr="0008010F">
        <w:rPr>
          <w:rFonts w:ascii="Times New Roman" w:hAnsi="Times New Roman" w:cs="Times New Roman"/>
          <w:bCs/>
          <w:sz w:val="28"/>
          <w:szCs w:val="28"/>
          <w:lang w:val="en-IN"/>
        </w:rPr>
        <w:t xml:space="preserve"> values in all cases are positive, which shows that the distributions lean toward lower values with long right tails.</w:t>
      </w:r>
    </w:p>
    <w:p w14:paraId="0E578CB0" w14:textId="77777777" w:rsidR="00E14392" w:rsidRDefault="00E14392" w:rsidP="0008010F">
      <w:pPr>
        <w:numPr>
          <w:ilvl w:val="0"/>
          <w:numId w:val="9"/>
        </w:numPr>
        <w:spacing w:line="240" w:lineRule="auto"/>
        <w:rPr>
          <w:rFonts w:ascii="Times New Roman" w:hAnsi="Times New Roman" w:cs="Times New Roman"/>
          <w:bCs/>
          <w:sz w:val="28"/>
          <w:szCs w:val="28"/>
          <w:lang w:val="en-IN"/>
        </w:rPr>
      </w:pPr>
      <w:r w:rsidRPr="0008010F">
        <w:rPr>
          <w:rFonts w:ascii="Times New Roman" w:hAnsi="Times New Roman" w:cs="Times New Roman"/>
          <w:b/>
          <w:bCs/>
          <w:sz w:val="28"/>
          <w:szCs w:val="28"/>
          <w:lang w:val="en-IN"/>
        </w:rPr>
        <w:t>Kurtosis</w:t>
      </w:r>
      <w:r w:rsidRPr="0008010F">
        <w:rPr>
          <w:rFonts w:ascii="Times New Roman" w:hAnsi="Times New Roman" w:cs="Times New Roman"/>
          <w:bCs/>
          <w:sz w:val="28"/>
          <w:szCs w:val="28"/>
          <w:lang w:val="en-IN"/>
        </w:rPr>
        <w:t xml:space="preserve"> values are high, particularly for frequency and monetary value, indicating the presence of outliers and extreme values.</w:t>
      </w:r>
    </w:p>
    <w:p w14:paraId="4FBD04FE" w14:textId="357F7030" w:rsidR="00E14392" w:rsidRPr="0008010F" w:rsidRDefault="00E14392" w:rsidP="00E14392">
      <w:pPr>
        <w:rPr>
          <w:rFonts w:ascii="Times New Roman" w:hAnsi="Times New Roman" w:cs="Times New Roman"/>
          <w:bCs/>
          <w:sz w:val="28"/>
          <w:szCs w:val="28"/>
          <w:lang w:val="en-IN"/>
        </w:rPr>
      </w:pPr>
      <w:r w:rsidRPr="0008010F">
        <w:rPr>
          <w:rFonts w:ascii="Times New Roman" w:hAnsi="Times New Roman" w:cs="Times New Roman"/>
          <w:bCs/>
          <w:sz w:val="28"/>
          <w:szCs w:val="28"/>
          <w:lang w:val="en-IN"/>
        </w:rPr>
        <w:t xml:space="preserve">These distributions indicate that a small number of customers are responsible for high frequency and high spending, while most have lower values in these metrics. This pattern is typical in customer segmentation and RFM analysis, where </w:t>
      </w:r>
      <w:proofErr w:type="gramStart"/>
      <w:r w:rsidRPr="0008010F">
        <w:rPr>
          <w:rFonts w:ascii="Times New Roman" w:hAnsi="Times New Roman" w:cs="Times New Roman"/>
          <w:bCs/>
          <w:sz w:val="28"/>
          <w:szCs w:val="28"/>
          <w:lang w:val="en-IN"/>
        </w:rPr>
        <w:t>a</w:t>
      </w:r>
      <w:proofErr w:type="gramEnd"/>
      <w:r w:rsidRPr="0008010F">
        <w:rPr>
          <w:rFonts w:ascii="Times New Roman" w:hAnsi="Times New Roman" w:cs="Times New Roman"/>
          <w:bCs/>
          <w:sz w:val="28"/>
          <w:szCs w:val="28"/>
          <w:lang w:val="en-IN"/>
        </w:rPr>
        <w:t xml:space="preserve"> </w:t>
      </w:r>
      <w:proofErr w:type="spellStart"/>
      <w:r w:rsidRPr="0008010F">
        <w:rPr>
          <w:rFonts w:ascii="Times New Roman" w:hAnsi="Times New Roman" w:cs="Times New Roman"/>
          <w:bCs/>
          <w:sz w:val="28"/>
          <w:szCs w:val="28"/>
          <w:lang w:val="en-IN"/>
        </w:rPr>
        <w:t>inority</w:t>
      </w:r>
      <w:proofErr w:type="spellEnd"/>
      <w:r w:rsidRPr="0008010F">
        <w:rPr>
          <w:rFonts w:ascii="Times New Roman" w:hAnsi="Times New Roman" w:cs="Times New Roman"/>
          <w:bCs/>
          <w:sz w:val="28"/>
          <w:szCs w:val="28"/>
          <w:lang w:val="en-IN"/>
        </w:rPr>
        <w:t xml:space="preserve"> of high-value customers contribute significantly more than the average customer.</w:t>
      </w:r>
    </w:p>
    <w:p w14:paraId="315A1188" w14:textId="77777777" w:rsidR="00FB73B4" w:rsidRPr="0008010F" w:rsidRDefault="00FB73B4" w:rsidP="0008010F">
      <w:pPr>
        <w:spacing w:before="100" w:beforeAutospacing="1" w:after="100" w:afterAutospacing="1" w:line="240" w:lineRule="auto"/>
        <w:textAlignment w:val="baseline"/>
        <w:outlineLvl w:val="3"/>
        <w:rPr>
          <w:rFonts w:ascii="Times New Roman" w:eastAsia="Times New Roman" w:hAnsi="Times New Roman" w:cs="Times New Roman"/>
          <w:b/>
          <w:color w:val="1F497D" w:themeColor="text2"/>
          <w:sz w:val="56"/>
          <w:szCs w:val="56"/>
          <w:u w:val="single"/>
        </w:rPr>
      </w:pPr>
      <w:r w:rsidRPr="0008010F">
        <w:rPr>
          <w:rFonts w:ascii="Times New Roman" w:eastAsia="Times New Roman" w:hAnsi="Times New Roman" w:cs="Times New Roman"/>
          <w:b/>
          <w:color w:val="1F497D" w:themeColor="text2"/>
          <w:sz w:val="56"/>
          <w:szCs w:val="56"/>
          <w:u w:val="single"/>
        </w:rPr>
        <w:lastRenderedPageBreak/>
        <w:t>K-Means Clustering</w:t>
      </w:r>
    </w:p>
    <w:p w14:paraId="675F5E6D" w14:textId="77777777" w:rsidR="00FB73B4" w:rsidRPr="00C048CE" w:rsidRDefault="00FB73B4" w:rsidP="00C048CE">
      <w:pPr>
        <w:pStyle w:val="NormalWeb"/>
        <w:spacing w:before="0" w:beforeAutospacing="0" w:after="240" w:afterAutospacing="0"/>
        <w:textAlignment w:val="baseline"/>
        <w:rPr>
          <w:color w:val="3C4043"/>
          <w:sz w:val="28"/>
          <w:szCs w:val="28"/>
        </w:rPr>
      </w:pPr>
      <w:r w:rsidRPr="00C048CE">
        <w:rPr>
          <w:color w:val="3C4043"/>
          <w:sz w:val="28"/>
          <w:szCs w:val="28"/>
        </w:rPr>
        <w:t>The K-means clustering belongs to the partition based\centroid based hard clustering family of algorithms, a family of algorithms where each sample in a dataset is assigned to exactly one cluster.</w:t>
      </w:r>
    </w:p>
    <w:p w14:paraId="50B67B80" w14:textId="77777777" w:rsidR="00FB73B4" w:rsidRDefault="00FB73B4" w:rsidP="00C048CE">
      <w:pPr>
        <w:pStyle w:val="NormalWeb"/>
        <w:spacing w:before="0" w:beforeAutospacing="0" w:after="240" w:afterAutospacing="0"/>
        <w:textAlignment w:val="baseline"/>
        <w:rPr>
          <w:rFonts w:ascii="Arial" w:hAnsi="Arial" w:cs="Arial"/>
          <w:color w:val="3C4043"/>
          <w:sz w:val="21"/>
          <w:szCs w:val="21"/>
        </w:rPr>
      </w:pPr>
      <w:r w:rsidRPr="00C048CE">
        <w:rPr>
          <w:color w:val="3C4043"/>
          <w:sz w:val="28"/>
          <w:szCs w:val="28"/>
        </w:rPr>
        <w:t>Based on this Euclidean distance metric, we can describe the k-means algorithm as a simple optimization problem, an iterative approach for minimizing the within-cluster sum of squared errors (SSE), which is sometimes also called cluster inertia. So, the objective of K-Means clustering is to minimize total intra-cluster variance, or, the squared error function:</w:t>
      </w:r>
    </w:p>
    <w:p w14:paraId="03ACB9AA" w14:textId="77777777" w:rsidR="00FB73B4" w:rsidRDefault="00FB73B4">
      <w:r>
        <w:rPr>
          <w:noProof/>
        </w:rPr>
        <w:drawing>
          <wp:inline distT="0" distB="0" distL="0" distR="0" wp14:anchorId="0C24638C" wp14:editId="6B0BA542">
            <wp:extent cx="5257800" cy="2447925"/>
            <wp:effectExtent l="0" t="0" r="0" b="9525"/>
            <wp:docPr id="1"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57800" cy="2447925"/>
                    </a:xfrm>
                    <a:prstGeom prst="rect">
                      <a:avLst/>
                    </a:prstGeom>
                    <a:noFill/>
                    <a:ln>
                      <a:noFill/>
                    </a:ln>
                  </pic:spPr>
                </pic:pic>
              </a:graphicData>
            </a:graphic>
          </wp:inline>
        </w:drawing>
      </w:r>
    </w:p>
    <w:p w14:paraId="145B7245" w14:textId="77777777" w:rsidR="00FB73B4" w:rsidRPr="00C048CE" w:rsidRDefault="00FB73B4" w:rsidP="00C048CE">
      <w:pPr>
        <w:spacing w:after="240" w:line="240" w:lineRule="auto"/>
        <w:textAlignment w:val="baseline"/>
        <w:rPr>
          <w:rFonts w:ascii="Times New Roman" w:eastAsia="Times New Roman" w:hAnsi="Times New Roman" w:cs="Times New Roman"/>
          <w:color w:val="3C4043"/>
          <w:sz w:val="28"/>
          <w:szCs w:val="28"/>
        </w:rPr>
      </w:pPr>
      <w:r w:rsidRPr="00C048CE">
        <w:rPr>
          <w:rFonts w:ascii="Times New Roman" w:eastAsia="Times New Roman" w:hAnsi="Times New Roman" w:cs="Times New Roman"/>
          <w:color w:val="3C4043"/>
          <w:sz w:val="28"/>
          <w:szCs w:val="28"/>
        </w:rPr>
        <w:t>The steps that happen in the K-means algorithm for partitioning the data are as given follows:</w:t>
      </w:r>
    </w:p>
    <w:p w14:paraId="133B8DCC" w14:textId="77777777" w:rsidR="00FB73B4" w:rsidRPr="00C048CE" w:rsidRDefault="00FB73B4" w:rsidP="00FB73B4">
      <w:pPr>
        <w:numPr>
          <w:ilvl w:val="0"/>
          <w:numId w:val="10"/>
        </w:numPr>
        <w:spacing w:after="60" w:line="240" w:lineRule="auto"/>
        <w:ind w:left="480" w:right="480"/>
        <w:textAlignment w:val="baseline"/>
        <w:rPr>
          <w:rFonts w:ascii="Times New Roman" w:eastAsia="Times New Roman" w:hAnsi="Times New Roman" w:cs="Times New Roman"/>
          <w:color w:val="3C4043"/>
          <w:sz w:val="28"/>
          <w:szCs w:val="28"/>
        </w:rPr>
      </w:pPr>
      <w:r w:rsidRPr="00C048CE">
        <w:rPr>
          <w:rFonts w:ascii="Times New Roman" w:eastAsia="Times New Roman" w:hAnsi="Times New Roman" w:cs="Times New Roman"/>
          <w:color w:val="3C4043"/>
          <w:sz w:val="28"/>
          <w:szCs w:val="28"/>
        </w:rPr>
        <w:t>The algorithm starts with random point initializations of the required number of centers. The “K” in K-means stands for the number of clusters.</w:t>
      </w:r>
    </w:p>
    <w:p w14:paraId="6EBB7E95" w14:textId="77777777" w:rsidR="00FB73B4" w:rsidRPr="00C048CE" w:rsidRDefault="00FB73B4" w:rsidP="00FB73B4">
      <w:pPr>
        <w:numPr>
          <w:ilvl w:val="0"/>
          <w:numId w:val="10"/>
        </w:numPr>
        <w:spacing w:after="60" w:line="240" w:lineRule="auto"/>
        <w:ind w:left="480" w:right="480"/>
        <w:textAlignment w:val="baseline"/>
        <w:rPr>
          <w:rFonts w:ascii="Times New Roman" w:eastAsia="Times New Roman" w:hAnsi="Times New Roman" w:cs="Times New Roman"/>
          <w:color w:val="3C4043"/>
          <w:sz w:val="28"/>
          <w:szCs w:val="28"/>
        </w:rPr>
      </w:pPr>
      <w:r w:rsidRPr="00C048CE">
        <w:rPr>
          <w:rFonts w:ascii="Times New Roman" w:eastAsia="Times New Roman" w:hAnsi="Times New Roman" w:cs="Times New Roman"/>
          <w:color w:val="3C4043"/>
          <w:sz w:val="28"/>
          <w:szCs w:val="28"/>
        </w:rPr>
        <w:t>In the next step, each of the data point is assigned to the center closest to it. The distance metric used in K-means clustering is normal Euclidian distance.</w:t>
      </w:r>
    </w:p>
    <w:p w14:paraId="29F4122A" w14:textId="77777777" w:rsidR="00FB73B4" w:rsidRPr="00C048CE" w:rsidRDefault="00FB73B4" w:rsidP="00FB73B4">
      <w:pPr>
        <w:numPr>
          <w:ilvl w:val="0"/>
          <w:numId w:val="10"/>
        </w:numPr>
        <w:spacing w:after="60" w:line="240" w:lineRule="auto"/>
        <w:ind w:left="480" w:right="480"/>
        <w:textAlignment w:val="baseline"/>
        <w:rPr>
          <w:rFonts w:ascii="Times New Roman" w:eastAsia="Times New Roman" w:hAnsi="Times New Roman" w:cs="Times New Roman"/>
          <w:color w:val="3C4043"/>
          <w:sz w:val="28"/>
          <w:szCs w:val="28"/>
        </w:rPr>
      </w:pPr>
      <w:r w:rsidRPr="00C048CE">
        <w:rPr>
          <w:rFonts w:ascii="Times New Roman" w:eastAsia="Times New Roman" w:hAnsi="Times New Roman" w:cs="Times New Roman"/>
          <w:color w:val="3C4043"/>
          <w:sz w:val="28"/>
          <w:szCs w:val="28"/>
        </w:rPr>
        <w:t>Once the data points are assigned, the centers are recalculated by averaging the dimensions of the points belonging to the cluster.</w:t>
      </w:r>
    </w:p>
    <w:p w14:paraId="1369AECD" w14:textId="77777777" w:rsidR="00FB73B4" w:rsidRDefault="00FB73B4" w:rsidP="00FB73B4">
      <w:pPr>
        <w:numPr>
          <w:ilvl w:val="0"/>
          <w:numId w:val="10"/>
        </w:numPr>
        <w:spacing w:after="60" w:line="240" w:lineRule="auto"/>
        <w:ind w:left="480" w:right="480"/>
        <w:textAlignment w:val="baseline"/>
        <w:rPr>
          <w:rFonts w:ascii="Times New Roman" w:eastAsia="Times New Roman" w:hAnsi="Times New Roman" w:cs="Times New Roman"/>
          <w:color w:val="3C4043"/>
          <w:sz w:val="28"/>
          <w:szCs w:val="28"/>
        </w:rPr>
      </w:pPr>
      <w:r w:rsidRPr="00C048CE">
        <w:rPr>
          <w:rFonts w:ascii="Times New Roman" w:eastAsia="Times New Roman" w:hAnsi="Times New Roman" w:cs="Times New Roman"/>
          <w:color w:val="3C4043"/>
          <w:sz w:val="28"/>
          <w:szCs w:val="28"/>
        </w:rPr>
        <w:t>The process is repeated with new centers until we reach a point where the assignments become stable. In this case, the algorithm terminates.</w:t>
      </w:r>
    </w:p>
    <w:p w14:paraId="5863A445" w14:textId="77777777" w:rsidR="00FB73B4" w:rsidRDefault="00FB73B4" w:rsidP="00C048CE">
      <w:pPr>
        <w:spacing w:after="60" w:line="240" w:lineRule="auto"/>
        <w:ind w:right="480"/>
        <w:textAlignment w:val="baseline"/>
        <w:rPr>
          <w:rFonts w:ascii="Times New Roman" w:eastAsia="Times New Roman" w:hAnsi="Times New Roman" w:cs="Times New Roman"/>
          <w:color w:val="3C4043"/>
          <w:sz w:val="28"/>
          <w:szCs w:val="28"/>
        </w:rPr>
      </w:pPr>
    </w:p>
    <w:p w14:paraId="01A1D4F2" w14:textId="77777777" w:rsidR="00FB73B4" w:rsidRPr="0008010F" w:rsidRDefault="00FB73B4" w:rsidP="00283E8D">
      <w:pPr>
        <w:pStyle w:val="Heading4"/>
        <w:jc w:val="center"/>
        <w:textAlignment w:val="baseline"/>
        <w:rPr>
          <w:rFonts w:ascii="Arial" w:hAnsi="Arial" w:cs="Arial"/>
          <w:b w:val="0"/>
          <w:bCs w:val="0"/>
          <w:color w:val="202214"/>
          <w:sz w:val="40"/>
          <w:szCs w:val="40"/>
        </w:rPr>
      </w:pPr>
    </w:p>
    <w:p w14:paraId="1DB920C9" w14:textId="77777777" w:rsidR="0008010F" w:rsidRDefault="00FB73B4" w:rsidP="0008010F">
      <w:pPr>
        <w:pStyle w:val="Heading4"/>
        <w:textAlignment w:val="baseline"/>
        <w:rPr>
          <w:b w:val="0"/>
          <w:bCs w:val="0"/>
          <w:color w:val="202214"/>
          <w:sz w:val="40"/>
          <w:szCs w:val="40"/>
        </w:rPr>
      </w:pPr>
      <w:r w:rsidRPr="0008010F">
        <w:rPr>
          <w:b w:val="0"/>
          <w:bCs w:val="0"/>
          <w:color w:val="202214"/>
          <w:sz w:val="40"/>
          <w:szCs w:val="40"/>
        </w:rPr>
        <w:t>The Elbow Method to determine “K”</w:t>
      </w:r>
    </w:p>
    <w:p w14:paraId="3D062121" w14:textId="77777777" w:rsidR="0008010F" w:rsidRDefault="00FB73B4" w:rsidP="0008010F">
      <w:pPr>
        <w:pStyle w:val="Heading4"/>
        <w:textAlignment w:val="baseline"/>
        <w:rPr>
          <w:b w:val="0"/>
          <w:bCs w:val="0"/>
          <w:color w:val="3C4043"/>
          <w:sz w:val="28"/>
          <w:szCs w:val="28"/>
        </w:rPr>
      </w:pPr>
      <w:r w:rsidRPr="0008010F">
        <w:rPr>
          <w:b w:val="0"/>
          <w:bCs w:val="0"/>
          <w:color w:val="3C4043"/>
          <w:sz w:val="28"/>
          <w:szCs w:val="28"/>
        </w:rPr>
        <w:t>Using the elbow method to find the optimal number of clusters. The idea behind the elbow method is to identify the value of k where the distortion begins to increase most rapidly. If k increases, the distortion will decrease, because the samples will be closer to the centroids they are assigned to.</w:t>
      </w:r>
    </w:p>
    <w:p w14:paraId="68CB3D48" w14:textId="2F31B5F2" w:rsidR="00FB73B4" w:rsidRDefault="00FB73B4" w:rsidP="0008010F">
      <w:pPr>
        <w:pStyle w:val="Heading4"/>
        <w:textAlignment w:val="baseline"/>
      </w:pPr>
      <w:r w:rsidRPr="0008010F">
        <w:rPr>
          <w:b w:val="0"/>
          <w:bCs w:val="0"/>
          <w:color w:val="3C4043"/>
          <w:sz w:val="28"/>
          <w:szCs w:val="28"/>
        </w:rPr>
        <w:t xml:space="preserve">This method looks at the percentage of variance explained as a function of the number of clusters. More precisely, if one plots the percentage of variance explained by the clusters against the number of clusters, the first clusters will add much information (explain a lot of </w:t>
      </w:r>
      <w:proofErr w:type="gramStart"/>
      <w:r w:rsidRPr="0008010F">
        <w:rPr>
          <w:b w:val="0"/>
          <w:bCs w:val="0"/>
          <w:color w:val="3C4043"/>
          <w:sz w:val="28"/>
          <w:szCs w:val="28"/>
        </w:rPr>
        <w:t>variance</w:t>
      </w:r>
      <w:proofErr w:type="gramEnd"/>
      <w:r w:rsidRPr="0008010F">
        <w:rPr>
          <w:b w:val="0"/>
          <w:bCs w:val="0"/>
          <w:color w:val="3C4043"/>
          <w:sz w:val="28"/>
          <w:szCs w:val="28"/>
        </w:rPr>
        <w:t>), but at some point the marginal gain will drop, giving an angle in the graph. The number of clusters is chosen at this point, hence the "elbow criterion". This "elbow" cannot always be unambiguously identified. Percentage of variance explained is the ratio of the between-group variance to the total variance, also known as an F-test. A slight variation of this method plots the curvature of the within group variance.</w:t>
      </w:r>
    </w:p>
    <w:p w14:paraId="57FAD709" w14:textId="77777777" w:rsidR="00FB73B4" w:rsidRDefault="00FB73B4"/>
    <w:p w14:paraId="4D1852FA" w14:textId="77777777" w:rsidR="00FB73B4" w:rsidRDefault="00FB73B4">
      <w:r>
        <w:rPr>
          <w:noProof/>
        </w:rPr>
        <w:drawing>
          <wp:inline distT="0" distB="0" distL="0" distR="0" wp14:anchorId="38CFC60B" wp14:editId="15ED7196">
            <wp:extent cx="5772150" cy="3371850"/>
            <wp:effectExtent l="0" t="0" r="0" b="0"/>
            <wp:docPr id="1606760652" name="Picture 1606760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90442" cy="3382535"/>
                    </a:xfrm>
                    <a:prstGeom prst="rect">
                      <a:avLst/>
                    </a:prstGeom>
                  </pic:spPr>
                </pic:pic>
              </a:graphicData>
            </a:graphic>
          </wp:inline>
        </w:drawing>
      </w:r>
    </w:p>
    <w:p w14:paraId="39343170" w14:textId="77777777" w:rsidR="00FB73B4" w:rsidRDefault="00FB73B4"/>
    <w:p w14:paraId="22596FC1" w14:textId="77777777" w:rsidR="00FB73B4" w:rsidRDefault="00FB73B4"/>
    <w:p w14:paraId="5C20FF53" w14:textId="77777777" w:rsidR="00FB73B4" w:rsidRDefault="00FB73B4">
      <w:r>
        <w:rPr>
          <w:noProof/>
        </w:rPr>
        <w:drawing>
          <wp:inline distT="0" distB="0" distL="0" distR="0" wp14:anchorId="512B35F2" wp14:editId="084FC3B2">
            <wp:extent cx="4607433" cy="264795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615975" cy="2652859"/>
                    </a:xfrm>
                    <a:prstGeom prst="rect">
                      <a:avLst/>
                    </a:prstGeom>
                  </pic:spPr>
                </pic:pic>
              </a:graphicData>
            </a:graphic>
          </wp:inline>
        </w:drawing>
      </w:r>
    </w:p>
    <w:p w14:paraId="78F0068A" w14:textId="77777777" w:rsidR="00FB73B4" w:rsidRDefault="00FB73B4">
      <w:r>
        <w:rPr>
          <w:noProof/>
        </w:rPr>
        <w:drawing>
          <wp:inline distT="0" distB="0" distL="0" distR="0" wp14:anchorId="75E93AEA" wp14:editId="7933547C">
            <wp:extent cx="4556245" cy="2800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566982" cy="2806949"/>
                    </a:xfrm>
                    <a:prstGeom prst="rect">
                      <a:avLst/>
                    </a:prstGeom>
                  </pic:spPr>
                </pic:pic>
              </a:graphicData>
            </a:graphic>
          </wp:inline>
        </w:drawing>
      </w:r>
    </w:p>
    <w:p w14:paraId="2B37D1D9" w14:textId="77777777" w:rsidR="00FB73B4" w:rsidRDefault="00FB73B4"/>
    <w:p w14:paraId="177A3319" w14:textId="77777777" w:rsidR="00FB73B4" w:rsidRDefault="00FB73B4">
      <w:pPr>
        <w:rPr>
          <w:rFonts w:ascii="Times New Roman" w:hAnsi="Times New Roman" w:cs="Times New Roman"/>
          <w:color w:val="3C4043"/>
          <w:sz w:val="28"/>
          <w:szCs w:val="28"/>
          <w:shd w:val="clear" w:color="auto" w:fill="FFFFFF"/>
        </w:rPr>
      </w:pPr>
    </w:p>
    <w:p w14:paraId="46070193" w14:textId="77777777" w:rsidR="00FB73B4" w:rsidRDefault="00FB73B4">
      <w:pPr>
        <w:rPr>
          <w:rFonts w:ascii="Times New Roman" w:hAnsi="Times New Roman" w:cs="Times New Roman"/>
          <w:color w:val="3C4043"/>
          <w:sz w:val="28"/>
          <w:szCs w:val="28"/>
          <w:shd w:val="clear" w:color="auto" w:fill="FFFFFF"/>
        </w:rPr>
      </w:pPr>
      <w:r w:rsidRPr="0047551B">
        <w:rPr>
          <w:rFonts w:ascii="Times New Roman" w:hAnsi="Times New Roman" w:cs="Times New Roman"/>
          <w:color w:val="3C4043"/>
          <w:sz w:val="28"/>
          <w:szCs w:val="28"/>
          <w:shd w:val="clear" w:color="auto" w:fill="FFFFFF"/>
        </w:rPr>
        <w:t>Note that by the Elbow method from a K equal to 3 we already observed low rates of gain in the decay of the distortions with the decrease of K reaching the limit of 10% with the K equal to 7. With this in mind, we will begin to evaluate the options more deeply with 3, and 7, starting with the silhouette analysis.</w:t>
      </w:r>
    </w:p>
    <w:p w14:paraId="15D446C9" w14:textId="77777777" w:rsidR="00FB73B4" w:rsidRDefault="00FB73B4">
      <w:pPr>
        <w:rPr>
          <w:rFonts w:ascii="Times New Roman" w:hAnsi="Times New Roman" w:cs="Times New Roman"/>
          <w:color w:val="3C4043"/>
          <w:sz w:val="28"/>
          <w:szCs w:val="28"/>
          <w:shd w:val="clear" w:color="auto" w:fill="FFFFFF"/>
        </w:rPr>
      </w:pPr>
    </w:p>
    <w:p w14:paraId="0BAC5375" w14:textId="77777777" w:rsidR="00FB73B4" w:rsidRPr="00730473" w:rsidRDefault="00FB73B4" w:rsidP="0008010F">
      <w:pPr>
        <w:pStyle w:val="Heading4"/>
        <w:textAlignment w:val="baseline"/>
        <w:rPr>
          <w:bCs w:val="0"/>
          <w:color w:val="202214"/>
          <w:sz w:val="40"/>
          <w:szCs w:val="40"/>
        </w:rPr>
      </w:pPr>
      <w:r w:rsidRPr="00730473">
        <w:rPr>
          <w:bCs w:val="0"/>
          <w:color w:val="202214"/>
          <w:sz w:val="40"/>
          <w:szCs w:val="40"/>
        </w:rPr>
        <w:lastRenderedPageBreak/>
        <w:t>Silhouette analysis on K-Means clustering</w:t>
      </w:r>
    </w:p>
    <w:p w14:paraId="6D0A5916" w14:textId="77777777" w:rsidR="00FB73B4" w:rsidRDefault="00FB73B4" w:rsidP="0008010F">
      <w:pPr>
        <w:spacing w:line="240" w:lineRule="auto"/>
        <w:rPr>
          <w:rFonts w:ascii="Times New Roman" w:hAnsi="Times New Roman" w:cs="Times New Roman"/>
          <w:color w:val="3C4043"/>
          <w:sz w:val="28"/>
          <w:szCs w:val="28"/>
          <w:shd w:val="clear" w:color="auto" w:fill="FFFFFF"/>
        </w:rPr>
      </w:pPr>
      <w:r w:rsidRPr="00730473">
        <w:rPr>
          <w:rFonts w:ascii="Times New Roman" w:hAnsi="Times New Roman" w:cs="Times New Roman"/>
          <w:color w:val="3C4043"/>
          <w:sz w:val="28"/>
          <w:szCs w:val="28"/>
          <w:shd w:val="clear" w:color="auto" w:fill="FFFFFF"/>
        </w:rPr>
        <w:t>Silhouette analysis can be used to study the separation distance between the resulting clusters, as a strategy to quantifying the quality of clustering via graphical tool to plot a measure of how tightly grouped the samples in the clusters are. The silhouette plot displays a measure of how close each point in one cluster is to points in the neighboring clusters and thus provides a way to assess parameters like number of clusters visually.</w:t>
      </w:r>
    </w:p>
    <w:p w14:paraId="410899ED" w14:textId="77777777" w:rsidR="00FB73B4" w:rsidRPr="00730473" w:rsidRDefault="00FB73B4" w:rsidP="0008010F">
      <w:pPr>
        <w:spacing w:after="240" w:line="240" w:lineRule="auto"/>
        <w:textAlignment w:val="baseline"/>
        <w:rPr>
          <w:rFonts w:ascii="Times New Roman" w:eastAsia="Times New Roman" w:hAnsi="Times New Roman" w:cs="Times New Roman"/>
          <w:color w:val="3C4043"/>
          <w:sz w:val="28"/>
          <w:szCs w:val="28"/>
        </w:rPr>
      </w:pPr>
      <w:r w:rsidRPr="00730473">
        <w:rPr>
          <w:rFonts w:ascii="Times New Roman" w:eastAsia="Times New Roman" w:hAnsi="Times New Roman" w:cs="Times New Roman"/>
          <w:color w:val="3C4043"/>
          <w:sz w:val="28"/>
          <w:szCs w:val="28"/>
        </w:rPr>
        <w:t>It can also be applied to clustering algorithms other than k-means</w:t>
      </w:r>
    </w:p>
    <w:p w14:paraId="0205F989" w14:textId="77777777" w:rsidR="00FB73B4" w:rsidRPr="00730473" w:rsidRDefault="00FB73B4" w:rsidP="0008010F">
      <w:pPr>
        <w:spacing w:after="240" w:line="240" w:lineRule="auto"/>
        <w:textAlignment w:val="baseline"/>
        <w:rPr>
          <w:rFonts w:ascii="Times New Roman" w:eastAsia="Times New Roman" w:hAnsi="Times New Roman" w:cs="Times New Roman"/>
          <w:color w:val="3C4043"/>
          <w:sz w:val="28"/>
          <w:szCs w:val="28"/>
        </w:rPr>
      </w:pPr>
      <w:r w:rsidRPr="00730473">
        <w:rPr>
          <w:rFonts w:ascii="Times New Roman" w:eastAsia="Times New Roman" w:hAnsi="Times New Roman" w:cs="Times New Roman"/>
          <w:color w:val="3C4043"/>
          <w:sz w:val="28"/>
          <w:szCs w:val="28"/>
        </w:rPr>
        <w:t>Silhouette coefficients has a range of [-1, 1], it calculated by:</w:t>
      </w:r>
    </w:p>
    <w:p w14:paraId="3A42A77B" w14:textId="77777777" w:rsidR="00FB73B4" w:rsidRPr="00730473" w:rsidRDefault="00FB73B4" w:rsidP="00FB73B4">
      <w:pPr>
        <w:numPr>
          <w:ilvl w:val="0"/>
          <w:numId w:val="11"/>
        </w:numPr>
        <w:spacing w:after="60" w:line="240" w:lineRule="auto"/>
        <w:ind w:left="480" w:right="480"/>
        <w:textAlignment w:val="baseline"/>
        <w:rPr>
          <w:rFonts w:ascii="Times New Roman" w:eastAsia="Times New Roman" w:hAnsi="Times New Roman" w:cs="Times New Roman"/>
          <w:color w:val="3C4043"/>
          <w:sz w:val="28"/>
          <w:szCs w:val="28"/>
        </w:rPr>
      </w:pPr>
      <w:r w:rsidRPr="00730473">
        <w:rPr>
          <w:rFonts w:ascii="Times New Roman" w:eastAsia="Times New Roman" w:hAnsi="Times New Roman" w:cs="Times New Roman"/>
          <w:color w:val="3C4043"/>
          <w:sz w:val="28"/>
          <w:szCs w:val="28"/>
        </w:rPr>
        <w:t xml:space="preserve">Calculate the cluster cohesion </w:t>
      </w:r>
      <w:proofErr w:type="gramStart"/>
      <w:r w:rsidRPr="00730473">
        <w:rPr>
          <w:rFonts w:ascii="Times New Roman" w:eastAsia="Times New Roman" w:hAnsi="Times New Roman" w:cs="Times New Roman"/>
          <w:color w:val="3C4043"/>
          <w:sz w:val="28"/>
          <w:szCs w:val="28"/>
        </w:rPr>
        <w:t>a( i</w:t>
      </w:r>
      <w:proofErr w:type="gramEnd"/>
      <w:r w:rsidRPr="00730473">
        <w:rPr>
          <w:rFonts w:ascii="Times New Roman" w:eastAsia="Times New Roman" w:hAnsi="Times New Roman" w:cs="Times New Roman"/>
          <w:color w:val="3C4043"/>
          <w:sz w:val="28"/>
          <w:szCs w:val="28"/>
        </w:rPr>
        <w:t xml:space="preserve"> )as the average distance between a sample x( i ) and all other points in the same cluster.</w:t>
      </w:r>
    </w:p>
    <w:p w14:paraId="2A1FE1B2" w14:textId="77777777" w:rsidR="00FB73B4" w:rsidRPr="00730473" w:rsidRDefault="00FB73B4" w:rsidP="00FB73B4">
      <w:pPr>
        <w:numPr>
          <w:ilvl w:val="0"/>
          <w:numId w:val="11"/>
        </w:numPr>
        <w:spacing w:after="60" w:line="240" w:lineRule="auto"/>
        <w:ind w:left="480" w:right="480"/>
        <w:textAlignment w:val="baseline"/>
        <w:rPr>
          <w:rFonts w:ascii="Times New Roman" w:eastAsia="Times New Roman" w:hAnsi="Times New Roman" w:cs="Times New Roman"/>
          <w:color w:val="3C4043"/>
          <w:sz w:val="28"/>
          <w:szCs w:val="28"/>
        </w:rPr>
      </w:pPr>
      <w:r w:rsidRPr="00730473">
        <w:rPr>
          <w:rFonts w:ascii="Times New Roman" w:eastAsia="Times New Roman" w:hAnsi="Times New Roman" w:cs="Times New Roman"/>
          <w:color w:val="3C4043"/>
          <w:sz w:val="28"/>
          <w:szCs w:val="28"/>
        </w:rPr>
        <w:t xml:space="preserve">Calculate the cluster separation </w:t>
      </w:r>
      <w:proofErr w:type="gramStart"/>
      <w:r w:rsidRPr="00730473">
        <w:rPr>
          <w:rFonts w:ascii="Times New Roman" w:eastAsia="Times New Roman" w:hAnsi="Times New Roman" w:cs="Times New Roman"/>
          <w:color w:val="3C4043"/>
          <w:sz w:val="28"/>
          <w:szCs w:val="28"/>
        </w:rPr>
        <w:t>b( i</w:t>
      </w:r>
      <w:proofErr w:type="gramEnd"/>
      <w:r w:rsidRPr="00730473">
        <w:rPr>
          <w:rFonts w:ascii="Times New Roman" w:eastAsia="Times New Roman" w:hAnsi="Times New Roman" w:cs="Times New Roman"/>
          <w:color w:val="3C4043"/>
          <w:sz w:val="28"/>
          <w:szCs w:val="28"/>
        </w:rPr>
        <w:t xml:space="preserve"> ) from the next closest cluster as the average distance between the sample x( i ) and all samples in the nearest cluster.</w:t>
      </w:r>
    </w:p>
    <w:p w14:paraId="24222323" w14:textId="77777777" w:rsidR="00FB73B4" w:rsidRDefault="00FB73B4" w:rsidP="00FB73B4">
      <w:pPr>
        <w:numPr>
          <w:ilvl w:val="0"/>
          <w:numId w:val="11"/>
        </w:numPr>
        <w:spacing w:after="60" w:line="240" w:lineRule="auto"/>
        <w:ind w:left="480" w:right="480"/>
        <w:textAlignment w:val="baseline"/>
        <w:rPr>
          <w:rFonts w:ascii="Times New Roman" w:eastAsia="Times New Roman" w:hAnsi="Times New Roman" w:cs="Times New Roman"/>
          <w:color w:val="3C4043"/>
          <w:sz w:val="28"/>
          <w:szCs w:val="28"/>
        </w:rPr>
      </w:pPr>
      <w:r w:rsidRPr="00730473">
        <w:rPr>
          <w:rFonts w:ascii="Times New Roman" w:eastAsia="Times New Roman" w:hAnsi="Times New Roman" w:cs="Times New Roman"/>
          <w:color w:val="3C4043"/>
          <w:sz w:val="28"/>
          <w:szCs w:val="28"/>
        </w:rPr>
        <w:t>Calculate the silhouette s( i ) as the difference between cluster cohesion and separation divided by the greater of the two, as shown here:</w:t>
      </w:r>
    </w:p>
    <w:p w14:paraId="4CAAB567" w14:textId="77777777" w:rsidR="00FB73B4" w:rsidRDefault="00FB73B4" w:rsidP="00730473">
      <w:pPr>
        <w:spacing w:after="60" w:line="240" w:lineRule="auto"/>
        <w:ind w:left="480" w:right="480"/>
        <w:textAlignment w:val="baseline"/>
        <w:rPr>
          <w:rFonts w:ascii="Times New Roman" w:eastAsia="Times New Roman" w:hAnsi="Times New Roman" w:cs="Times New Roman"/>
          <w:color w:val="3C4043"/>
          <w:sz w:val="28"/>
          <w:szCs w:val="28"/>
        </w:rPr>
      </w:pPr>
      <w:r>
        <w:rPr>
          <w:noProof/>
        </w:rPr>
        <w:drawing>
          <wp:inline distT="0" distB="0" distL="0" distR="0" wp14:anchorId="2840F473" wp14:editId="5EEEA22A">
            <wp:extent cx="4248150" cy="1543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248150" cy="1543050"/>
                    </a:xfrm>
                    <a:prstGeom prst="rect">
                      <a:avLst/>
                    </a:prstGeom>
                  </pic:spPr>
                </pic:pic>
              </a:graphicData>
            </a:graphic>
          </wp:inline>
        </w:drawing>
      </w:r>
    </w:p>
    <w:p w14:paraId="70C447EC" w14:textId="4684DA52" w:rsidR="00FB73B4" w:rsidRPr="00730473" w:rsidRDefault="00FB73B4" w:rsidP="00531CBE">
      <w:pPr>
        <w:spacing w:after="60" w:line="240" w:lineRule="auto"/>
        <w:ind w:right="480"/>
        <w:textAlignment w:val="baseline"/>
        <w:rPr>
          <w:rFonts w:ascii="Times New Roman" w:eastAsia="Times New Roman" w:hAnsi="Times New Roman" w:cs="Times New Roman"/>
          <w:color w:val="3C4043"/>
          <w:sz w:val="28"/>
          <w:szCs w:val="28"/>
        </w:rPr>
      </w:pPr>
      <w:r>
        <w:rPr>
          <w:noProof/>
        </w:rPr>
        <mc:AlternateContent>
          <mc:Choice Requires="wps">
            <w:drawing>
              <wp:inline distT="0" distB="0" distL="0" distR="0" wp14:anchorId="03CFFC8E" wp14:editId="5D187826">
                <wp:extent cx="304800" cy="304800"/>
                <wp:effectExtent l="0" t="0" r="0" b="0"/>
                <wp:docPr id="7" name="Rectangle 7"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E9DB3E" id="Rectangle 7" o:spid="_x0000_s1026" alt="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730473">
        <w:rPr>
          <w:rFonts w:ascii="Times New Roman" w:eastAsia="Times New Roman" w:hAnsi="Times New Roman" w:cs="Times New Roman"/>
          <w:color w:val="3C4043"/>
          <w:sz w:val="28"/>
          <w:szCs w:val="28"/>
        </w:rPr>
        <w:t>Where:</w:t>
      </w:r>
    </w:p>
    <w:p w14:paraId="35080CFE" w14:textId="77777777" w:rsidR="00FB73B4" w:rsidRPr="00730473" w:rsidRDefault="00FB73B4" w:rsidP="00FB73B4">
      <w:pPr>
        <w:numPr>
          <w:ilvl w:val="0"/>
          <w:numId w:val="12"/>
        </w:numPr>
        <w:spacing w:after="60" w:line="240" w:lineRule="auto"/>
        <w:ind w:left="480" w:right="480"/>
        <w:textAlignment w:val="baseline"/>
        <w:rPr>
          <w:rFonts w:ascii="Times New Roman" w:eastAsia="Times New Roman" w:hAnsi="Times New Roman" w:cs="Times New Roman"/>
          <w:color w:val="3C4043"/>
          <w:sz w:val="28"/>
          <w:szCs w:val="28"/>
        </w:rPr>
      </w:pPr>
      <w:r w:rsidRPr="00730473">
        <w:rPr>
          <w:rFonts w:ascii="Times New Roman" w:eastAsia="Times New Roman" w:hAnsi="Times New Roman" w:cs="Times New Roman"/>
          <w:color w:val="3C4043"/>
          <w:sz w:val="28"/>
          <w:szCs w:val="28"/>
        </w:rPr>
        <w:t>If near +1, it indicate that the sample is far away from the neighboring clusters.</w:t>
      </w:r>
    </w:p>
    <w:p w14:paraId="10E7382E" w14:textId="77777777" w:rsidR="00FB73B4" w:rsidRPr="00730473" w:rsidRDefault="00FB73B4" w:rsidP="00FB73B4">
      <w:pPr>
        <w:numPr>
          <w:ilvl w:val="0"/>
          <w:numId w:val="12"/>
        </w:numPr>
        <w:spacing w:after="60" w:line="240" w:lineRule="auto"/>
        <w:ind w:left="480" w:right="480"/>
        <w:textAlignment w:val="baseline"/>
        <w:rPr>
          <w:rFonts w:ascii="Times New Roman" w:eastAsia="Times New Roman" w:hAnsi="Times New Roman" w:cs="Times New Roman"/>
          <w:color w:val="3C4043"/>
          <w:sz w:val="28"/>
          <w:szCs w:val="28"/>
        </w:rPr>
      </w:pPr>
      <w:r w:rsidRPr="00730473">
        <w:rPr>
          <w:rFonts w:ascii="Times New Roman" w:eastAsia="Times New Roman" w:hAnsi="Times New Roman" w:cs="Times New Roman"/>
          <w:color w:val="3C4043"/>
          <w:sz w:val="28"/>
          <w:szCs w:val="28"/>
        </w:rPr>
        <w:t>a high value indicates that the object is well matched to its own cluster and poorly matched to neighboring clusters.</w:t>
      </w:r>
    </w:p>
    <w:p w14:paraId="1162F044" w14:textId="77777777" w:rsidR="00FB73B4" w:rsidRPr="00730473" w:rsidRDefault="00FB73B4" w:rsidP="00FB73B4">
      <w:pPr>
        <w:numPr>
          <w:ilvl w:val="0"/>
          <w:numId w:val="12"/>
        </w:numPr>
        <w:spacing w:after="60" w:line="240" w:lineRule="auto"/>
        <w:ind w:left="480" w:right="480"/>
        <w:textAlignment w:val="baseline"/>
        <w:rPr>
          <w:rFonts w:ascii="Times New Roman" w:eastAsia="Times New Roman" w:hAnsi="Times New Roman" w:cs="Times New Roman"/>
          <w:color w:val="3C4043"/>
          <w:sz w:val="28"/>
          <w:szCs w:val="28"/>
        </w:rPr>
      </w:pPr>
      <w:r w:rsidRPr="00730473">
        <w:rPr>
          <w:rFonts w:ascii="Times New Roman" w:eastAsia="Times New Roman" w:hAnsi="Times New Roman" w:cs="Times New Roman"/>
          <w:color w:val="3C4043"/>
          <w:sz w:val="28"/>
          <w:szCs w:val="28"/>
        </w:rPr>
        <w:t>If most objects have a high value, then the clustering configuration is appropriate.</w:t>
      </w:r>
    </w:p>
    <w:p w14:paraId="1BA812FC" w14:textId="77777777" w:rsidR="00FB73B4" w:rsidRPr="00730473" w:rsidRDefault="00FB73B4" w:rsidP="00FB73B4">
      <w:pPr>
        <w:numPr>
          <w:ilvl w:val="0"/>
          <w:numId w:val="12"/>
        </w:numPr>
        <w:spacing w:after="60" w:line="240" w:lineRule="auto"/>
        <w:ind w:left="480" w:right="480"/>
        <w:textAlignment w:val="baseline"/>
        <w:rPr>
          <w:rFonts w:ascii="Times New Roman" w:eastAsia="Times New Roman" w:hAnsi="Times New Roman" w:cs="Times New Roman"/>
          <w:color w:val="3C4043"/>
          <w:sz w:val="28"/>
          <w:szCs w:val="28"/>
        </w:rPr>
      </w:pPr>
      <w:r w:rsidRPr="00730473">
        <w:rPr>
          <w:rFonts w:ascii="Times New Roman" w:eastAsia="Times New Roman" w:hAnsi="Times New Roman" w:cs="Times New Roman"/>
          <w:color w:val="3C4043"/>
          <w:sz w:val="28"/>
          <w:szCs w:val="28"/>
        </w:rPr>
        <w:t>If many points have a low or negative value, then the clustering configuration may have too many or too few clusters.</w:t>
      </w:r>
    </w:p>
    <w:p w14:paraId="19ECFC74" w14:textId="77777777" w:rsidR="00FB73B4" w:rsidRPr="00730473" w:rsidRDefault="00FB73B4" w:rsidP="00FB73B4">
      <w:pPr>
        <w:numPr>
          <w:ilvl w:val="0"/>
          <w:numId w:val="12"/>
        </w:numPr>
        <w:spacing w:after="60" w:line="240" w:lineRule="auto"/>
        <w:ind w:left="480" w:right="480"/>
        <w:textAlignment w:val="baseline"/>
        <w:rPr>
          <w:rFonts w:ascii="Times New Roman" w:eastAsia="Times New Roman" w:hAnsi="Times New Roman" w:cs="Times New Roman"/>
          <w:color w:val="3C4043"/>
          <w:sz w:val="28"/>
          <w:szCs w:val="28"/>
        </w:rPr>
      </w:pPr>
      <w:r w:rsidRPr="00730473">
        <w:rPr>
          <w:rFonts w:ascii="Times New Roman" w:eastAsia="Times New Roman" w:hAnsi="Times New Roman" w:cs="Times New Roman"/>
          <w:color w:val="3C4043"/>
          <w:sz w:val="28"/>
          <w:szCs w:val="28"/>
        </w:rPr>
        <w:lastRenderedPageBreak/>
        <w:t>A value of 0 indicates that the sample is on or very close to the decision boundary between two neighboring clusters</w:t>
      </w:r>
    </w:p>
    <w:p w14:paraId="575DD459" w14:textId="3EE93CAE" w:rsidR="00FB73B4" w:rsidRPr="00531CBE" w:rsidRDefault="00FB73B4" w:rsidP="007F55D7">
      <w:pPr>
        <w:numPr>
          <w:ilvl w:val="0"/>
          <w:numId w:val="12"/>
        </w:numPr>
        <w:spacing w:after="60" w:line="240" w:lineRule="auto"/>
        <w:ind w:left="480" w:right="480"/>
        <w:textAlignment w:val="baseline"/>
        <w:rPr>
          <w:rFonts w:ascii="Times New Roman" w:eastAsia="Times New Roman" w:hAnsi="Times New Roman" w:cs="Times New Roman"/>
          <w:color w:val="3C4043"/>
          <w:sz w:val="28"/>
          <w:szCs w:val="28"/>
        </w:rPr>
      </w:pPr>
      <w:r w:rsidRPr="00531CBE">
        <w:rPr>
          <w:rFonts w:ascii="Times New Roman" w:eastAsia="Times New Roman" w:hAnsi="Times New Roman" w:cs="Times New Roman"/>
          <w:color w:val="3C4043"/>
          <w:sz w:val="28"/>
          <w:szCs w:val="28"/>
        </w:rPr>
        <w:t>Negative values indicate that those samples might have been assigned to the wrong cluster.</w:t>
      </w:r>
    </w:p>
    <w:p w14:paraId="45A83D16" w14:textId="77777777" w:rsidR="00FB73B4" w:rsidRPr="005A1B34" w:rsidRDefault="00FB73B4" w:rsidP="005A1B34">
      <w:pPr>
        <w:spacing w:after="240" w:line="240" w:lineRule="auto"/>
        <w:textAlignment w:val="baseline"/>
        <w:rPr>
          <w:rFonts w:ascii="Times New Roman" w:eastAsia="Times New Roman" w:hAnsi="Times New Roman" w:cs="Times New Roman"/>
          <w:color w:val="3C4043"/>
          <w:sz w:val="28"/>
          <w:szCs w:val="28"/>
        </w:rPr>
      </w:pPr>
      <w:r w:rsidRPr="005A1B34">
        <w:rPr>
          <w:rFonts w:ascii="Times New Roman" w:eastAsia="Times New Roman" w:hAnsi="Times New Roman" w:cs="Times New Roman"/>
          <w:color w:val="3C4043"/>
          <w:sz w:val="28"/>
          <w:szCs w:val="28"/>
        </w:rPr>
        <w:t xml:space="preserve">The silhouette plot can </w:t>
      </w:r>
      <w:proofErr w:type="gramStart"/>
      <w:r w:rsidRPr="005A1B34">
        <w:rPr>
          <w:rFonts w:ascii="Times New Roman" w:eastAsia="Times New Roman" w:hAnsi="Times New Roman" w:cs="Times New Roman"/>
          <w:color w:val="3C4043"/>
          <w:sz w:val="28"/>
          <w:szCs w:val="28"/>
        </w:rPr>
        <w:t>shows</w:t>
      </w:r>
      <w:proofErr w:type="gramEnd"/>
      <w:r w:rsidRPr="005A1B34">
        <w:rPr>
          <w:rFonts w:ascii="Times New Roman" w:eastAsia="Times New Roman" w:hAnsi="Times New Roman" w:cs="Times New Roman"/>
          <w:color w:val="3C4043"/>
          <w:sz w:val="28"/>
          <w:szCs w:val="28"/>
        </w:rPr>
        <w:t xml:space="preserve"> a bad K clusters pick for the given data due to the presence of clusters with below average silhouette scores and also due to wide fluctuations in the size of the silhouette plots. A good k clusters can found when all the plots are more or less of similar thickness and hence are of similar sizes.</w:t>
      </w:r>
    </w:p>
    <w:p w14:paraId="623C5E44" w14:textId="77777777" w:rsidR="00FB73B4" w:rsidRPr="005A1B34" w:rsidRDefault="00FB73B4" w:rsidP="005A1B34">
      <w:pPr>
        <w:spacing w:after="240" w:line="240" w:lineRule="auto"/>
        <w:textAlignment w:val="baseline"/>
        <w:rPr>
          <w:rFonts w:ascii="Times New Roman" w:eastAsia="Times New Roman" w:hAnsi="Times New Roman" w:cs="Times New Roman"/>
          <w:color w:val="3C4043"/>
          <w:sz w:val="28"/>
          <w:szCs w:val="28"/>
        </w:rPr>
      </w:pPr>
      <w:r w:rsidRPr="005A1B34">
        <w:rPr>
          <w:rFonts w:ascii="Times New Roman" w:eastAsia="Times New Roman" w:hAnsi="Times New Roman" w:cs="Times New Roman"/>
          <w:color w:val="3C4043"/>
          <w:sz w:val="28"/>
          <w:szCs w:val="28"/>
        </w:rPr>
        <w:t>Although we have to keep in mind that in several cases and scenarios, sometimes we may have to drop the mathematical explanation given by the algorithm and look at the business relevance of the results obtained.</w:t>
      </w:r>
    </w:p>
    <w:p w14:paraId="33F5E897" w14:textId="14C9A5B9" w:rsidR="00FB73B4" w:rsidRDefault="00FB73B4" w:rsidP="005A1B34">
      <w:pPr>
        <w:spacing w:after="240" w:line="240" w:lineRule="auto"/>
        <w:textAlignment w:val="baseline"/>
        <w:rPr>
          <w:rFonts w:ascii="Times New Roman" w:eastAsia="Times New Roman" w:hAnsi="Times New Roman" w:cs="Times New Roman"/>
          <w:color w:val="3C4043"/>
          <w:sz w:val="28"/>
          <w:szCs w:val="28"/>
        </w:rPr>
      </w:pPr>
      <w:proofErr w:type="gramStart"/>
      <w:r w:rsidRPr="005A1B34">
        <w:rPr>
          <w:rFonts w:ascii="Times New Roman" w:eastAsia="Times New Roman" w:hAnsi="Times New Roman" w:cs="Times New Roman"/>
          <w:color w:val="3C4043"/>
          <w:sz w:val="28"/>
          <w:szCs w:val="28"/>
        </w:rPr>
        <w:t>Let's</w:t>
      </w:r>
      <w:proofErr w:type="gramEnd"/>
      <w:r w:rsidRPr="005A1B34">
        <w:rPr>
          <w:rFonts w:ascii="Times New Roman" w:eastAsia="Times New Roman" w:hAnsi="Times New Roman" w:cs="Times New Roman"/>
          <w:color w:val="3C4043"/>
          <w:sz w:val="28"/>
          <w:szCs w:val="28"/>
        </w:rPr>
        <w:t xml:space="preserve"> see below how our data perform for each K clusters groups (3, 5 and 7) in the silhouette score of each cluster, along with the center of each of the cluster discovered in the scatter plots, by </w:t>
      </w:r>
      <w:proofErr w:type="spellStart"/>
      <w:r w:rsidRPr="005A1B34">
        <w:rPr>
          <w:rFonts w:ascii="Times New Roman" w:eastAsia="Times New Roman" w:hAnsi="Times New Roman" w:cs="Times New Roman"/>
          <w:color w:val="3C4043"/>
          <w:sz w:val="28"/>
          <w:szCs w:val="28"/>
        </w:rPr>
        <w:t>amount_log</w:t>
      </w:r>
      <w:proofErr w:type="spellEnd"/>
      <w:r w:rsidRPr="005A1B34">
        <w:rPr>
          <w:rFonts w:ascii="Times New Roman" w:eastAsia="Times New Roman" w:hAnsi="Times New Roman" w:cs="Times New Roman"/>
          <w:color w:val="3C4043"/>
          <w:sz w:val="28"/>
          <w:szCs w:val="28"/>
        </w:rPr>
        <w:t xml:space="preserve"> vs </w:t>
      </w:r>
      <w:proofErr w:type="spellStart"/>
      <w:r w:rsidRPr="005A1B34">
        <w:rPr>
          <w:rFonts w:ascii="Times New Roman" w:eastAsia="Times New Roman" w:hAnsi="Times New Roman" w:cs="Times New Roman"/>
          <w:color w:val="3C4043"/>
          <w:sz w:val="28"/>
          <w:szCs w:val="28"/>
        </w:rPr>
        <w:t>recency_log</w:t>
      </w:r>
      <w:proofErr w:type="spellEnd"/>
      <w:r w:rsidRPr="005A1B34">
        <w:rPr>
          <w:rFonts w:ascii="Times New Roman" w:eastAsia="Times New Roman" w:hAnsi="Times New Roman" w:cs="Times New Roman"/>
          <w:color w:val="3C4043"/>
          <w:sz w:val="28"/>
          <w:szCs w:val="28"/>
        </w:rPr>
        <w:t xml:space="preserve"> and vs </w:t>
      </w:r>
      <w:proofErr w:type="spellStart"/>
      <w:r w:rsidRPr="005A1B34">
        <w:rPr>
          <w:rFonts w:ascii="Times New Roman" w:eastAsia="Times New Roman" w:hAnsi="Times New Roman" w:cs="Times New Roman"/>
          <w:color w:val="3C4043"/>
          <w:sz w:val="28"/>
          <w:szCs w:val="28"/>
        </w:rPr>
        <w:t>frequency_log</w:t>
      </w:r>
      <w:proofErr w:type="spellEnd"/>
      <w:r w:rsidRPr="005A1B34">
        <w:rPr>
          <w:rFonts w:ascii="Times New Roman" w:eastAsia="Times New Roman" w:hAnsi="Times New Roman" w:cs="Times New Roman"/>
          <w:color w:val="3C4043"/>
          <w:sz w:val="28"/>
          <w:szCs w:val="28"/>
        </w:rPr>
        <w:t>.</w:t>
      </w:r>
    </w:p>
    <w:p w14:paraId="7BE8B787" w14:textId="77777777" w:rsidR="00FB73B4" w:rsidRDefault="00FB73B4" w:rsidP="005A1B34">
      <w:pPr>
        <w:spacing w:after="240" w:line="240" w:lineRule="auto"/>
        <w:textAlignment w:val="baseline"/>
        <w:rPr>
          <w:rFonts w:ascii="Times New Roman" w:eastAsia="Times New Roman" w:hAnsi="Times New Roman" w:cs="Times New Roman"/>
          <w:color w:val="3C4043"/>
          <w:sz w:val="28"/>
          <w:szCs w:val="28"/>
        </w:rPr>
      </w:pPr>
      <w:r>
        <w:rPr>
          <w:noProof/>
        </w:rPr>
        <w:drawing>
          <wp:inline distT="0" distB="0" distL="0" distR="0" wp14:anchorId="0EC63C39" wp14:editId="66011831">
            <wp:extent cx="5943600" cy="20815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081530"/>
                    </a:xfrm>
                    <a:prstGeom prst="rect">
                      <a:avLst/>
                    </a:prstGeom>
                  </pic:spPr>
                </pic:pic>
              </a:graphicData>
            </a:graphic>
          </wp:inline>
        </w:drawing>
      </w:r>
    </w:p>
    <w:p w14:paraId="29D5AB9B" w14:textId="77777777" w:rsidR="00FB73B4" w:rsidRDefault="00FB73B4" w:rsidP="005A1B34">
      <w:pPr>
        <w:spacing w:after="240" w:line="240" w:lineRule="auto"/>
        <w:textAlignment w:val="baseline"/>
        <w:rPr>
          <w:rFonts w:ascii="Times New Roman" w:eastAsia="Times New Roman" w:hAnsi="Times New Roman" w:cs="Times New Roman"/>
          <w:color w:val="3C4043"/>
          <w:sz w:val="28"/>
          <w:szCs w:val="28"/>
        </w:rPr>
      </w:pPr>
    </w:p>
    <w:p w14:paraId="05253300" w14:textId="77777777" w:rsidR="00FB73B4" w:rsidRDefault="00FB73B4" w:rsidP="005A1B34">
      <w:pPr>
        <w:spacing w:after="240" w:line="240" w:lineRule="auto"/>
        <w:textAlignment w:val="baseline"/>
        <w:rPr>
          <w:rFonts w:ascii="Times New Roman" w:eastAsia="Times New Roman" w:hAnsi="Times New Roman" w:cs="Times New Roman"/>
          <w:color w:val="3C4043"/>
          <w:sz w:val="28"/>
          <w:szCs w:val="28"/>
        </w:rPr>
      </w:pPr>
    </w:p>
    <w:p w14:paraId="7F224ABB" w14:textId="77777777" w:rsidR="00FB73B4" w:rsidRDefault="00FB73B4" w:rsidP="005A1B34">
      <w:pPr>
        <w:spacing w:after="240" w:line="240" w:lineRule="auto"/>
        <w:textAlignment w:val="baseline"/>
        <w:rPr>
          <w:rFonts w:ascii="Times New Roman" w:eastAsia="Times New Roman" w:hAnsi="Times New Roman" w:cs="Times New Roman"/>
          <w:color w:val="3C4043"/>
          <w:sz w:val="28"/>
          <w:szCs w:val="28"/>
        </w:rPr>
      </w:pPr>
      <w:r>
        <w:rPr>
          <w:noProof/>
        </w:rPr>
        <w:lastRenderedPageBreak/>
        <w:drawing>
          <wp:inline distT="0" distB="0" distL="0" distR="0" wp14:anchorId="530A0690" wp14:editId="42AA9855">
            <wp:extent cx="5943600" cy="20764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076450"/>
                    </a:xfrm>
                    <a:prstGeom prst="rect">
                      <a:avLst/>
                    </a:prstGeom>
                  </pic:spPr>
                </pic:pic>
              </a:graphicData>
            </a:graphic>
          </wp:inline>
        </w:drawing>
      </w:r>
    </w:p>
    <w:p w14:paraId="6199EFED" w14:textId="77777777" w:rsidR="00FB73B4" w:rsidRPr="005A1B34" w:rsidRDefault="00FB73B4" w:rsidP="005A1B34">
      <w:pPr>
        <w:spacing w:after="240" w:line="240" w:lineRule="auto"/>
        <w:textAlignment w:val="baseline"/>
        <w:rPr>
          <w:rFonts w:ascii="Times New Roman" w:eastAsia="Times New Roman" w:hAnsi="Times New Roman" w:cs="Times New Roman"/>
          <w:color w:val="3C4043"/>
          <w:sz w:val="28"/>
          <w:szCs w:val="28"/>
        </w:rPr>
      </w:pPr>
    </w:p>
    <w:p w14:paraId="69964B02" w14:textId="77777777" w:rsidR="00FB73B4" w:rsidRPr="00730473" w:rsidRDefault="00FB73B4" w:rsidP="00730473">
      <w:pPr>
        <w:spacing w:after="60" w:line="240" w:lineRule="auto"/>
        <w:ind w:right="480"/>
        <w:textAlignment w:val="baseline"/>
        <w:rPr>
          <w:rFonts w:ascii="Times New Roman" w:eastAsia="Times New Roman" w:hAnsi="Times New Roman" w:cs="Times New Roman"/>
          <w:color w:val="3C4043"/>
          <w:sz w:val="28"/>
          <w:szCs w:val="28"/>
        </w:rPr>
      </w:pPr>
    </w:p>
    <w:p w14:paraId="45C88BDB" w14:textId="77777777" w:rsidR="00FB73B4" w:rsidRPr="00730473" w:rsidRDefault="00FB73B4">
      <w:pPr>
        <w:rPr>
          <w:rFonts w:ascii="Times New Roman" w:hAnsi="Times New Roman" w:cs="Times New Roman"/>
          <w:sz w:val="28"/>
          <w:szCs w:val="28"/>
        </w:rPr>
      </w:pPr>
      <w:r>
        <w:rPr>
          <w:noProof/>
        </w:rPr>
        <w:drawing>
          <wp:inline distT="0" distB="0" distL="0" distR="0" wp14:anchorId="25A2BC70" wp14:editId="6F23DA12">
            <wp:extent cx="5943600" cy="206883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068830"/>
                    </a:xfrm>
                    <a:prstGeom prst="rect">
                      <a:avLst/>
                    </a:prstGeom>
                  </pic:spPr>
                </pic:pic>
              </a:graphicData>
            </a:graphic>
          </wp:inline>
        </w:drawing>
      </w:r>
    </w:p>
    <w:p w14:paraId="39AA1B43" w14:textId="77777777" w:rsidR="00FB73B4" w:rsidRDefault="00FB73B4"/>
    <w:p w14:paraId="4DE4B6DA" w14:textId="77777777" w:rsidR="00FB73B4" w:rsidRDefault="00FB73B4"/>
    <w:p w14:paraId="5A47970B" w14:textId="77777777" w:rsidR="00FB73B4" w:rsidRPr="005A1B34" w:rsidRDefault="00FB73B4" w:rsidP="005A1B34">
      <w:pPr>
        <w:spacing w:after="180" w:line="240" w:lineRule="auto"/>
        <w:textAlignment w:val="baseline"/>
        <w:rPr>
          <w:rFonts w:ascii="Times New Roman" w:eastAsia="Times New Roman" w:hAnsi="Times New Roman" w:cs="Times New Roman"/>
          <w:color w:val="3C4043"/>
          <w:sz w:val="28"/>
          <w:szCs w:val="28"/>
        </w:rPr>
      </w:pPr>
      <w:r w:rsidRPr="005A1B34">
        <w:rPr>
          <w:rFonts w:ascii="Times New Roman" w:eastAsia="Times New Roman" w:hAnsi="Times New Roman" w:cs="Times New Roman"/>
          <w:color w:val="3C4043"/>
          <w:sz w:val="28"/>
          <w:szCs w:val="28"/>
        </w:rPr>
        <w:t>When we look at the results of the clustering process, we can infer some interesting insights:</w:t>
      </w:r>
    </w:p>
    <w:p w14:paraId="077A76A3" w14:textId="77777777" w:rsidR="00FB73B4" w:rsidRPr="005A1B34" w:rsidRDefault="00FB73B4" w:rsidP="00FB73B4">
      <w:pPr>
        <w:numPr>
          <w:ilvl w:val="0"/>
          <w:numId w:val="13"/>
        </w:numPr>
        <w:spacing w:after="60" w:line="240" w:lineRule="auto"/>
        <w:ind w:left="480" w:right="480"/>
        <w:textAlignment w:val="baseline"/>
        <w:rPr>
          <w:rFonts w:ascii="Times New Roman" w:eastAsia="Times New Roman" w:hAnsi="Times New Roman" w:cs="Times New Roman"/>
          <w:color w:val="3C4043"/>
          <w:sz w:val="28"/>
          <w:szCs w:val="28"/>
        </w:rPr>
      </w:pPr>
      <w:r w:rsidRPr="005A1B34">
        <w:rPr>
          <w:rFonts w:ascii="Times New Roman" w:eastAsia="Times New Roman" w:hAnsi="Times New Roman" w:cs="Times New Roman"/>
          <w:color w:val="3C4043"/>
          <w:sz w:val="28"/>
          <w:szCs w:val="28"/>
        </w:rPr>
        <w:t>First notice that all K clusters options is valid, because they don't have presence of clusters with below average silhouette scores.</w:t>
      </w:r>
    </w:p>
    <w:p w14:paraId="00260570" w14:textId="77777777" w:rsidR="00FB73B4" w:rsidRPr="005A1B34" w:rsidRDefault="00FB73B4" w:rsidP="00FB73B4">
      <w:pPr>
        <w:numPr>
          <w:ilvl w:val="0"/>
          <w:numId w:val="13"/>
        </w:numPr>
        <w:spacing w:after="60" w:line="240" w:lineRule="auto"/>
        <w:ind w:left="480" w:right="480"/>
        <w:textAlignment w:val="baseline"/>
        <w:rPr>
          <w:rFonts w:ascii="Times New Roman" w:eastAsia="Times New Roman" w:hAnsi="Times New Roman" w:cs="Times New Roman"/>
          <w:color w:val="3C4043"/>
          <w:sz w:val="28"/>
          <w:szCs w:val="28"/>
        </w:rPr>
      </w:pPr>
      <w:r w:rsidRPr="005A1B34">
        <w:rPr>
          <w:rFonts w:ascii="Times New Roman" w:eastAsia="Times New Roman" w:hAnsi="Times New Roman" w:cs="Times New Roman"/>
          <w:color w:val="3C4043"/>
          <w:sz w:val="28"/>
          <w:szCs w:val="28"/>
        </w:rPr>
        <w:t xml:space="preserve">In the other hand, all options had </w:t>
      </w:r>
      <w:proofErr w:type="gramStart"/>
      <w:r w:rsidRPr="005A1B34">
        <w:rPr>
          <w:rFonts w:ascii="Times New Roman" w:eastAsia="Times New Roman" w:hAnsi="Times New Roman" w:cs="Times New Roman"/>
          <w:color w:val="3C4043"/>
          <w:sz w:val="28"/>
          <w:szCs w:val="28"/>
        </w:rPr>
        <w:t>a some</w:t>
      </w:r>
      <w:proofErr w:type="gramEnd"/>
      <w:r w:rsidRPr="005A1B34">
        <w:rPr>
          <w:rFonts w:ascii="Times New Roman" w:eastAsia="Times New Roman" w:hAnsi="Times New Roman" w:cs="Times New Roman"/>
          <w:color w:val="3C4043"/>
          <w:sz w:val="28"/>
          <w:szCs w:val="28"/>
        </w:rPr>
        <w:t xml:space="preserve"> wide fluctuations in the size of the silhouette plots.</w:t>
      </w:r>
    </w:p>
    <w:p w14:paraId="4DAB5255" w14:textId="77777777" w:rsidR="00FB73B4" w:rsidRDefault="00FB73B4" w:rsidP="005A1B34">
      <w:pPr>
        <w:spacing w:after="240" w:line="240" w:lineRule="auto"/>
        <w:textAlignment w:val="baseline"/>
        <w:rPr>
          <w:rFonts w:ascii="Times New Roman" w:eastAsia="Times New Roman" w:hAnsi="Times New Roman" w:cs="Times New Roman"/>
          <w:color w:val="3C4043"/>
          <w:sz w:val="28"/>
          <w:szCs w:val="28"/>
        </w:rPr>
      </w:pPr>
      <w:r w:rsidRPr="005A1B34">
        <w:rPr>
          <w:rFonts w:ascii="Times New Roman" w:eastAsia="Times New Roman" w:hAnsi="Times New Roman" w:cs="Times New Roman"/>
          <w:color w:val="3C4043"/>
          <w:sz w:val="28"/>
          <w:szCs w:val="28"/>
        </w:rPr>
        <w:t>So, the best choice may lie on the option that gives us a simpler business explanation and at the same time target customers in focus groups with sizes closer to the desired.</w:t>
      </w:r>
    </w:p>
    <w:p w14:paraId="40826D02" w14:textId="77777777" w:rsidR="00FB73B4" w:rsidRDefault="00FB73B4" w:rsidP="005A1B34">
      <w:pPr>
        <w:spacing w:after="240" w:line="240" w:lineRule="auto"/>
        <w:textAlignment w:val="baseline"/>
        <w:rPr>
          <w:rFonts w:ascii="Times New Roman" w:eastAsia="Times New Roman" w:hAnsi="Times New Roman" w:cs="Times New Roman"/>
          <w:color w:val="3C4043"/>
          <w:sz w:val="28"/>
          <w:szCs w:val="28"/>
        </w:rPr>
      </w:pPr>
    </w:p>
    <w:p w14:paraId="669CBDB1" w14:textId="77777777" w:rsidR="00FB73B4" w:rsidRPr="00C72D39" w:rsidRDefault="00FB73B4" w:rsidP="00C72D39">
      <w:pPr>
        <w:pStyle w:val="Heading4"/>
        <w:textAlignment w:val="baseline"/>
        <w:rPr>
          <w:b w:val="0"/>
          <w:bCs w:val="0"/>
          <w:color w:val="202214"/>
          <w:sz w:val="40"/>
          <w:szCs w:val="40"/>
        </w:rPr>
      </w:pPr>
      <w:r w:rsidRPr="00C72D39">
        <w:rPr>
          <w:b w:val="0"/>
          <w:bCs w:val="0"/>
          <w:color w:val="202214"/>
          <w:sz w:val="40"/>
          <w:szCs w:val="40"/>
        </w:rPr>
        <w:lastRenderedPageBreak/>
        <w:t>Clusters Center:</w:t>
      </w:r>
    </w:p>
    <w:p w14:paraId="26261295" w14:textId="77777777" w:rsidR="00FB73B4" w:rsidRPr="00C72D39" w:rsidRDefault="00FB73B4" w:rsidP="005A1B34">
      <w:pPr>
        <w:spacing w:after="240" w:line="240" w:lineRule="auto"/>
        <w:textAlignment w:val="baseline"/>
        <w:rPr>
          <w:rFonts w:ascii="Times New Roman" w:hAnsi="Times New Roman" w:cs="Times New Roman"/>
          <w:color w:val="3C4043"/>
          <w:sz w:val="28"/>
          <w:szCs w:val="28"/>
          <w:shd w:val="clear" w:color="auto" w:fill="FFFFFF"/>
        </w:rPr>
      </w:pPr>
      <w:r w:rsidRPr="00C72D39">
        <w:rPr>
          <w:rFonts w:ascii="Times New Roman" w:hAnsi="Times New Roman" w:cs="Times New Roman"/>
          <w:color w:val="3C4043"/>
          <w:sz w:val="28"/>
          <w:szCs w:val="28"/>
          <w:shd w:val="clear" w:color="auto" w:fill="FFFFFF"/>
        </w:rPr>
        <w:t>Let's look at the cluster center values after returning them to normal values from the log and scaled version.</w:t>
      </w:r>
    </w:p>
    <w:p w14:paraId="1DA3AB75" w14:textId="77777777" w:rsidR="00FB73B4" w:rsidRPr="00C72D39" w:rsidRDefault="00FB73B4" w:rsidP="00C72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rPr>
      </w:pPr>
      <w:r w:rsidRPr="00C72D39">
        <w:rPr>
          <w:rFonts w:ascii="Courier New" w:eastAsia="Times New Roman" w:hAnsi="Courier New" w:cs="Courier New"/>
          <w:color w:val="3C4043"/>
          <w:sz w:val="21"/>
          <w:szCs w:val="21"/>
        </w:rPr>
        <w:t>for 3 clusters the silhouette score is 0.34</w:t>
      </w:r>
    </w:p>
    <w:p w14:paraId="2AF56C5D" w14:textId="77777777" w:rsidR="00FB73B4" w:rsidRPr="00C72D39" w:rsidRDefault="00FB73B4" w:rsidP="00C72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rPr>
      </w:pPr>
      <w:r w:rsidRPr="00C72D39">
        <w:rPr>
          <w:rFonts w:ascii="Courier New" w:eastAsia="Times New Roman" w:hAnsi="Courier New" w:cs="Courier New"/>
          <w:color w:val="3C4043"/>
          <w:sz w:val="21"/>
          <w:szCs w:val="21"/>
        </w:rPr>
        <w:t>Centers of each cluster:</w:t>
      </w:r>
    </w:p>
    <w:p w14:paraId="244B02DB" w14:textId="77777777" w:rsidR="00FB73B4" w:rsidRPr="00C72D39" w:rsidRDefault="00FB73B4" w:rsidP="00C72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rPr>
      </w:pPr>
      <w:r w:rsidRPr="00C72D39">
        <w:rPr>
          <w:rFonts w:ascii="Courier New" w:eastAsia="Times New Roman" w:hAnsi="Courier New" w:cs="Courier New"/>
          <w:color w:val="3C4043"/>
          <w:sz w:val="21"/>
          <w:szCs w:val="21"/>
        </w:rPr>
        <w:t xml:space="preserve">        amount     </w:t>
      </w:r>
      <w:proofErr w:type="gramStart"/>
      <w:r w:rsidRPr="00C72D39">
        <w:rPr>
          <w:rFonts w:ascii="Courier New" w:eastAsia="Times New Roman" w:hAnsi="Courier New" w:cs="Courier New"/>
          <w:color w:val="3C4043"/>
          <w:sz w:val="21"/>
          <w:szCs w:val="21"/>
        </w:rPr>
        <w:t>recency  frequency</w:t>
      </w:r>
      <w:proofErr w:type="gramEnd"/>
    </w:p>
    <w:p w14:paraId="6CB94194" w14:textId="77777777" w:rsidR="00FB73B4" w:rsidRPr="00C72D39" w:rsidRDefault="00FB73B4" w:rsidP="00C72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rPr>
      </w:pPr>
      <w:r w:rsidRPr="00C72D39">
        <w:rPr>
          <w:rFonts w:ascii="Courier New" w:eastAsia="Times New Roman" w:hAnsi="Courier New" w:cs="Courier New"/>
          <w:color w:val="3C4043"/>
          <w:sz w:val="21"/>
          <w:szCs w:val="21"/>
        </w:rPr>
        <w:t xml:space="preserve">0   </w:t>
      </w:r>
      <w:proofErr w:type="gramStart"/>
      <w:r w:rsidRPr="00C72D39">
        <w:rPr>
          <w:rFonts w:ascii="Courier New" w:eastAsia="Times New Roman" w:hAnsi="Courier New" w:cs="Courier New"/>
          <w:color w:val="3C4043"/>
          <w:sz w:val="21"/>
          <w:szCs w:val="21"/>
        </w:rPr>
        <w:t>261.952265  116.604917</w:t>
      </w:r>
      <w:proofErr w:type="gramEnd"/>
      <w:r w:rsidRPr="00C72D39">
        <w:rPr>
          <w:rFonts w:ascii="Courier New" w:eastAsia="Times New Roman" w:hAnsi="Courier New" w:cs="Courier New"/>
          <w:color w:val="3C4043"/>
          <w:sz w:val="21"/>
          <w:szCs w:val="21"/>
        </w:rPr>
        <w:t xml:space="preserve">   1.190876</w:t>
      </w:r>
    </w:p>
    <w:p w14:paraId="1A15C98C" w14:textId="77777777" w:rsidR="00FB73B4" w:rsidRPr="00C72D39" w:rsidRDefault="00FB73B4" w:rsidP="00C72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rPr>
      </w:pPr>
      <w:proofErr w:type="gramStart"/>
      <w:r w:rsidRPr="00C72D39">
        <w:rPr>
          <w:rFonts w:ascii="Courier New" w:eastAsia="Times New Roman" w:hAnsi="Courier New" w:cs="Courier New"/>
          <w:color w:val="3C4043"/>
          <w:sz w:val="21"/>
          <w:szCs w:val="21"/>
        </w:rPr>
        <w:t>1  3967.994380</w:t>
      </w:r>
      <w:proofErr w:type="gramEnd"/>
      <w:r w:rsidRPr="00C72D39">
        <w:rPr>
          <w:rFonts w:ascii="Courier New" w:eastAsia="Times New Roman" w:hAnsi="Courier New" w:cs="Courier New"/>
          <w:color w:val="3C4043"/>
          <w:sz w:val="21"/>
          <w:szCs w:val="21"/>
        </w:rPr>
        <w:t xml:space="preserve">    7.236580  10.044493</w:t>
      </w:r>
    </w:p>
    <w:p w14:paraId="50E1C039" w14:textId="77777777" w:rsidR="00FB73B4" w:rsidRPr="00C72D39" w:rsidRDefault="00FB73B4" w:rsidP="00C72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rPr>
      </w:pPr>
      <w:proofErr w:type="gramStart"/>
      <w:r w:rsidRPr="00C72D39">
        <w:rPr>
          <w:rFonts w:ascii="Courier New" w:eastAsia="Times New Roman" w:hAnsi="Courier New" w:cs="Courier New"/>
          <w:color w:val="3C4043"/>
          <w:sz w:val="21"/>
          <w:szCs w:val="21"/>
        </w:rPr>
        <w:t>2  1006.914317</w:t>
      </w:r>
      <w:proofErr w:type="gramEnd"/>
      <w:r w:rsidRPr="00C72D39">
        <w:rPr>
          <w:rFonts w:ascii="Courier New" w:eastAsia="Times New Roman" w:hAnsi="Courier New" w:cs="Courier New"/>
          <w:color w:val="3C4043"/>
          <w:sz w:val="21"/>
          <w:szCs w:val="21"/>
        </w:rPr>
        <w:t xml:space="preserve">   33.819966   3.152227</w:t>
      </w:r>
    </w:p>
    <w:p w14:paraId="7F9825AB" w14:textId="77777777" w:rsidR="00FB73B4" w:rsidRPr="00C72D39" w:rsidRDefault="00FB73B4" w:rsidP="00C72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rPr>
      </w:pPr>
      <w:r w:rsidRPr="00C72D39">
        <w:rPr>
          <w:rFonts w:ascii="Courier New" w:eastAsia="Times New Roman" w:hAnsi="Courier New" w:cs="Courier New"/>
          <w:color w:val="3C4043"/>
          <w:sz w:val="21"/>
          <w:szCs w:val="21"/>
        </w:rPr>
        <w:t>--------------------------------------------------</w:t>
      </w:r>
    </w:p>
    <w:p w14:paraId="0AE9FE98" w14:textId="77777777" w:rsidR="00FB73B4" w:rsidRPr="00C72D39" w:rsidRDefault="00FB73B4" w:rsidP="00C72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rPr>
      </w:pPr>
      <w:r w:rsidRPr="00C72D39">
        <w:rPr>
          <w:rFonts w:ascii="Courier New" w:eastAsia="Times New Roman" w:hAnsi="Courier New" w:cs="Courier New"/>
          <w:color w:val="3C4043"/>
          <w:sz w:val="21"/>
          <w:szCs w:val="21"/>
        </w:rPr>
        <w:t>for 5 clusters the silhouette score is 0.31</w:t>
      </w:r>
    </w:p>
    <w:p w14:paraId="4DD8CF3B" w14:textId="77777777" w:rsidR="00FB73B4" w:rsidRPr="00C72D39" w:rsidRDefault="00FB73B4" w:rsidP="00C72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rPr>
      </w:pPr>
      <w:r w:rsidRPr="00C72D39">
        <w:rPr>
          <w:rFonts w:ascii="Courier New" w:eastAsia="Times New Roman" w:hAnsi="Courier New" w:cs="Courier New"/>
          <w:color w:val="3C4043"/>
          <w:sz w:val="21"/>
          <w:szCs w:val="21"/>
        </w:rPr>
        <w:t>Centers of each cluster:</w:t>
      </w:r>
    </w:p>
    <w:p w14:paraId="1192E540" w14:textId="77777777" w:rsidR="00FB73B4" w:rsidRPr="00C72D39" w:rsidRDefault="00FB73B4" w:rsidP="00C72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rPr>
      </w:pPr>
      <w:r w:rsidRPr="00C72D39">
        <w:rPr>
          <w:rFonts w:ascii="Courier New" w:eastAsia="Times New Roman" w:hAnsi="Courier New" w:cs="Courier New"/>
          <w:color w:val="3C4043"/>
          <w:sz w:val="21"/>
          <w:szCs w:val="21"/>
        </w:rPr>
        <w:t xml:space="preserve">        amount     </w:t>
      </w:r>
      <w:proofErr w:type="gramStart"/>
      <w:r w:rsidRPr="00C72D39">
        <w:rPr>
          <w:rFonts w:ascii="Courier New" w:eastAsia="Times New Roman" w:hAnsi="Courier New" w:cs="Courier New"/>
          <w:color w:val="3C4043"/>
          <w:sz w:val="21"/>
          <w:szCs w:val="21"/>
        </w:rPr>
        <w:t>recency  frequency</w:t>
      </w:r>
      <w:proofErr w:type="gramEnd"/>
    </w:p>
    <w:p w14:paraId="4B71816B" w14:textId="77777777" w:rsidR="00FB73B4" w:rsidRPr="00C72D39" w:rsidRDefault="00FB73B4" w:rsidP="00C72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rPr>
      </w:pPr>
      <w:r w:rsidRPr="00C72D39">
        <w:rPr>
          <w:rFonts w:ascii="Courier New" w:eastAsia="Times New Roman" w:hAnsi="Courier New" w:cs="Courier New"/>
          <w:color w:val="3C4043"/>
          <w:sz w:val="21"/>
          <w:szCs w:val="21"/>
        </w:rPr>
        <w:t xml:space="preserve">0   </w:t>
      </w:r>
      <w:proofErr w:type="gramStart"/>
      <w:r w:rsidRPr="00C72D39">
        <w:rPr>
          <w:rFonts w:ascii="Courier New" w:eastAsia="Times New Roman" w:hAnsi="Courier New" w:cs="Courier New"/>
          <w:color w:val="3C4043"/>
          <w:sz w:val="21"/>
          <w:szCs w:val="21"/>
        </w:rPr>
        <w:t>213.876290  159.060239</w:t>
      </w:r>
      <w:proofErr w:type="gramEnd"/>
      <w:r w:rsidRPr="00C72D39">
        <w:rPr>
          <w:rFonts w:ascii="Courier New" w:eastAsia="Times New Roman" w:hAnsi="Courier New" w:cs="Courier New"/>
          <w:color w:val="3C4043"/>
          <w:sz w:val="21"/>
          <w:szCs w:val="21"/>
        </w:rPr>
        <w:t xml:space="preserve">   1.088129</w:t>
      </w:r>
    </w:p>
    <w:p w14:paraId="5C7ED669" w14:textId="77777777" w:rsidR="00FB73B4" w:rsidRPr="00C72D39" w:rsidRDefault="00FB73B4" w:rsidP="00C72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rPr>
      </w:pPr>
      <w:proofErr w:type="gramStart"/>
      <w:r w:rsidRPr="00C72D39">
        <w:rPr>
          <w:rFonts w:ascii="Courier New" w:eastAsia="Times New Roman" w:hAnsi="Courier New" w:cs="Courier New"/>
          <w:color w:val="3C4043"/>
          <w:sz w:val="21"/>
          <w:szCs w:val="21"/>
        </w:rPr>
        <w:t>1  5708.668108</w:t>
      </w:r>
      <w:proofErr w:type="gramEnd"/>
      <w:r w:rsidRPr="00C72D39">
        <w:rPr>
          <w:rFonts w:ascii="Courier New" w:eastAsia="Times New Roman" w:hAnsi="Courier New" w:cs="Courier New"/>
          <w:color w:val="3C4043"/>
          <w:sz w:val="21"/>
          <w:szCs w:val="21"/>
        </w:rPr>
        <w:t xml:space="preserve">    4.285608  13.677542</w:t>
      </w:r>
    </w:p>
    <w:p w14:paraId="08F4739B" w14:textId="77777777" w:rsidR="00FB73B4" w:rsidRPr="00C72D39" w:rsidRDefault="00FB73B4" w:rsidP="00C72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rPr>
      </w:pPr>
      <w:proofErr w:type="gramStart"/>
      <w:r w:rsidRPr="00C72D39">
        <w:rPr>
          <w:rFonts w:ascii="Courier New" w:eastAsia="Times New Roman" w:hAnsi="Courier New" w:cs="Courier New"/>
          <w:color w:val="3C4043"/>
          <w:sz w:val="21"/>
          <w:szCs w:val="21"/>
        </w:rPr>
        <w:t>2  1929.872406</w:t>
      </w:r>
      <w:proofErr w:type="gramEnd"/>
      <w:r w:rsidRPr="00C72D39">
        <w:rPr>
          <w:rFonts w:ascii="Courier New" w:eastAsia="Times New Roman" w:hAnsi="Courier New" w:cs="Courier New"/>
          <w:color w:val="3C4043"/>
          <w:sz w:val="21"/>
          <w:szCs w:val="21"/>
        </w:rPr>
        <w:t xml:space="preserve">   22.442129   5.413014</w:t>
      </w:r>
    </w:p>
    <w:p w14:paraId="2503C5A5" w14:textId="77777777" w:rsidR="00FB73B4" w:rsidRPr="00C72D39" w:rsidRDefault="00FB73B4" w:rsidP="00C72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rPr>
      </w:pPr>
      <w:r w:rsidRPr="00C72D39">
        <w:rPr>
          <w:rFonts w:ascii="Courier New" w:eastAsia="Times New Roman" w:hAnsi="Courier New" w:cs="Courier New"/>
          <w:color w:val="3C4043"/>
          <w:sz w:val="21"/>
          <w:szCs w:val="21"/>
        </w:rPr>
        <w:t>3   372.314665   14.590855   1.665686</w:t>
      </w:r>
    </w:p>
    <w:p w14:paraId="1CC21798" w14:textId="77777777" w:rsidR="00FB73B4" w:rsidRPr="00C72D39" w:rsidRDefault="00FB73B4" w:rsidP="00C72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rPr>
      </w:pPr>
      <w:r w:rsidRPr="00C72D39">
        <w:rPr>
          <w:rFonts w:ascii="Courier New" w:eastAsia="Times New Roman" w:hAnsi="Courier New" w:cs="Courier New"/>
          <w:color w:val="3C4043"/>
          <w:sz w:val="21"/>
          <w:szCs w:val="21"/>
        </w:rPr>
        <w:t xml:space="preserve">4   </w:t>
      </w:r>
      <w:proofErr w:type="gramStart"/>
      <w:r w:rsidRPr="00C72D39">
        <w:rPr>
          <w:rFonts w:ascii="Courier New" w:eastAsia="Times New Roman" w:hAnsi="Courier New" w:cs="Courier New"/>
          <w:color w:val="3C4043"/>
          <w:sz w:val="21"/>
          <w:szCs w:val="21"/>
        </w:rPr>
        <w:t>863.093356  100.092666</w:t>
      </w:r>
      <w:proofErr w:type="gramEnd"/>
      <w:r w:rsidRPr="00C72D39">
        <w:rPr>
          <w:rFonts w:ascii="Courier New" w:eastAsia="Times New Roman" w:hAnsi="Courier New" w:cs="Courier New"/>
          <w:color w:val="3C4043"/>
          <w:sz w:val="21"/>
          <w:szCs w:val="21"/>
        </w:rPr>
        <w:t xml:space="preserve">   2.395562</w:t>
      </w:r>
    </w:p>
    <w:p w14:paraId="5D0FF517" w14:textId="77777777" w:rsidR="00FB73B4" w:rsidRPr="00C72D39" w:rsidRDefault="00FB73B4" w:rsidP="00C72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rPr>
      </w:pPr>
      <w:r w:rsidRPr="00C72D39">
        <w:rPr>
          <w:rFonts w:ascii="Courier New" w:eastAsia="Times New Roman" w:hAnsi="Courier New" w:cs="Courier New"/>
          <w:color w:val="3C4043"/>
          <w:sz w:val="21"/>
          <w:szCs w:val="21"/>
        </w:rPr>
        <w:t>--------------------------------------------------</w:t>
      </w:r>
    </w:p>
    <w:p w14:paraId="483A4926" w14:textId="77777777" w:rsidR="00FB73B4" w:rsidRPr="00C72D39" w:rsidRDefault="00FB73B4" w:rsidP="00C72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rPr>
      </w:pPr>
      <w:r w:rsidRPr="00C72D39">
        <w:rPr>
          <w:rFonts w:ascii="Courier New" w:eastAsia="Times New Roman" w:hAnsi="Courier New" w:cs="Courier New"/>
          <w:color w:val="3C4043"/>
          <w:sz w:val="21"/>
          <w:szCs w:val="21"/>
        </w:rPr>
        <w:t>for 7 clusters the silhouette score is 0.31</w:t>
      </w:r>
    </w:p>
    <w:p w14:paraId="7F150FD1" w14:textId="77777777" w:rsidR="00FB73B4" w:rsidRPr="00C72D39" w:rsidRDefault="00FB73B4" w:rsidP="00C72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rPr>
      </w:pPr>
      <w:r w:rsidRPr="00C72D39">
        <w:rPr>
          <w:rFonts w:ascii="Courier New" w:eastAsia="Times New Roman" w:hAnsi="Courier New" w:cs="Courier New"/>
          <w:color w:val="3C4043"/>
          <w:sz w:val="21"/>
          <w:szCs w:val="21"/>
        </w:rPr>
        <w:t>Centers of each cluster:</w:t>
      </w:r>
    </w:p>
    <w:p w14:paraId="660CBD09" w14:textId="77777777" w:rsidR="00FB73B4" w:rsidRPr="00C72D39" w:rsidRDefault="00FB73B4" w:rsidP="00C72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rPr>
      </w:pPr>
      <w:r w:rsidRPr="00C72D39">
        <w:rPr>
          <w:rFonts w:ascii="Courier New" w:eastAsia="Times New Roman" w:hAnsi="Courier New" w:cs="Courier New"/>
          <w:color w:val="3C4043"/>
          <w:sz w:val="21"/>
          <w:szCs w:val="21"/>
        </w:rPr>
        <w:t xml:space="preserve">         amount     </w:t>
      </w:r>
      <w:proofErr w:type="gramStart"/>
      <w:r w:rsidRPr="00C72D39">
        <w:rPr>
          <w:rFonts w:ascii="Courier New" w:eastAsia="Times New Roman" w:hAnsi="Courier New" w:cs="Courier New"/>
          <w:color w:val="3C4043"/>
          <w:sz w:val="21"/>
          <w:szCs w:val="21"/>
        </w:rPr>
        <w:t>recency  frequency</w:t>
      </w:r>
      <w:proofErr w:type="gramEnd"/>
    </w:p>
    <w:p w14:paraId="11BCE2B5" w14:textId="77777777" w:rsidR="00FB73B4" w:rsidRPr="00C72D39" w:rsidRDefault="00FB73B4" w:rsidP="00C72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rPr>
      </w:pPr>
      <w:r w:rsidRPr="00C72D39">
        <w:rPr>
          <w:rFonts w:ascii="Courier New" w:eastAsia="Times New Roman" w:hAnsi="Courier New" w:cs="Courier New"/>
          <w:color w:val="3C4043"/>
          <w:sz w:val="21"/>
          <w:szCs w:val="21"/>
        </w:rPr>
        <w:t xml:space="preserve">0    </w:t>
      </w:r>
      <w:proofErr w:type="gramStart"/>
      <w:r w:rsidRPr="00C72D39">
        <w:rPr>
          <w:rFonts w:ascii="Courier New" w:eastAsia="Times New Roman" w:hAnsi="Courier New" w:cs="Courier New"/>
          <w:color w:val="3C4043"/>
          <w:sz w:val="21"/>
          <w:szCs w:val="21"/>
        </w:rPr>
        <w:t>809.713152  107.590047</w:t>
      </w:r>
      <w:proofErr w:type="gramEnd"/>
      <w:r w:rsidRPr="00C72D39">
        <w:rPr>
          <w:rFonts w:ascii="Courier New" w:eastAsia="Times New Roman" w:hAnsi="Courier New" w:cs="Courier New"/>
          <w:color w:val="3C4043"/>
          <w:sz w:val="21"/>
          <w:szCs w:val="21"/>
        </w:rPr>
        <w:t xml:space="preserve">   2.277095</w:t>
      </w:r>
    </w:p>
    <w:p w14:paraId="1651E477" w14:textId="77777777" w:rsidR="00FB73B4" w:rsidRPr="00C72D39" w:rsidRDefault="00FB73B4" w:rsidP="00C72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rPr>
      </w:pPr>
      <w:r w:rsidRPr="00C72D39">
        <w:rPr>
          <w:rFonts w:ascii="Courier New" w:eastAsia="Times New Roman" w:hAnsi="Courier New" w:cs="Courier New"/>
          <w:color w:val="3C4043"/>
          <w:sz w:val="21"/>
          <w:szCs w:val="21"/>
        </w:rPr>
        <w:t>1   2115.751105    4.436558   6.395614</w:t>
      </w:r>
    </w:p>
    <w:p w14:paraId="5EB6713C" w14:textId="77777777" w:rsidR="00FB73B4" w:rsidRPr="00C72D39" w:rsidRDefault="00FB73B4" w:rsidP="00C72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rPr>
      </w:pPr>
      <w:r w:rsidRPr="00C72D39">
        <w:rPr>
          <w:rFonts w:ascii="Courier New" w:eastAsia="Times New Roman" w:hAnsi="Courier New" w:cs="Courier New"/>
          <w:color w:val="3C4043"/>
          <w:sz w:val="21"/>
          <w:szCs w:val="21"/>
        </w:rPr>
        <w:t>2    239.805507   36.372861   1.132543</w:t>
      </w:r>
    </w:p>
    <w:p w14:paraId="1822F9FE" w14:textId="77777777" w:rsidR="00FB73B4" w:rsidRPr="00C72D39" w:rsidRDefault="00FB73B4" w:rsidP="00C72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rPr>
      </w:pPr>
      <w:r w:rsidRPr="00C72D39">
        <w:rPr>
          <w:rFonts w:ascii="Courier New" w:eastAsia="Times New Roman" w:hAnsi="Courier New" w:cs="Courier New"/>
          <w:color w:val="3C4043"/>
          <w:sz w:val="21"/>
          <w:szCs w:val="21"/>
        </w:rPr>
        <w:t>3    667.345658   13.698858   2.663541</w:t>
      </w:r>
    </w:p>
    <w:p w14:paraId="10DD4E08" w14:textId="77777777" w:rsidR="00FB73B4" w:rsidRPr="00C72D39" w:rsidRDefault="00FB73B4" w:rsidP="00C72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rPr>
      </w:pPr>
      <w:r w:rsidRPr="00C72D39">
        <w:rPr>
          <w:rFonts w:ascii="Courier New" w:eastAsia="Times New Roman" w:hAnsi="Courier New" w:cs="Courier New"/>
          <w:color w:val="3C4043"/>
          <w:sz w:val="21"/>
          <w:szCs w:val="21"/>
        </w:rPr>
        <w:t xml:space="preserve">4    </w:t>
      </w:r>
      <w:proofErr w:type="gramStart"/>
      <w:r w:rsidRPr="00C72D39">
        <w:rPr>
          <w:rFonts w:ascii="Courier New" w:eastAsia="Times New Roman" w:hAnsi="Courier New" w:cs="Courier New"/>
          <w:color w:val="3C4043"/>
          <w:sz w:val="21"/>
          <w:szCs w:val="21"/>
        </w:rPr>
        <w:t>205.016462  225.462781</w:t>
      </w:r>
      <w:proofErr w:type="gramEnd"/>
      <w:r w:rsidRPr="00C72D39">
        <w:rPr>
          <w:rFonts w:ascii="Courier New" w:eastAsia="Times New Roman" w:hAnsi="Courier New" w:cs="Courier New"/>
          <w:color w:val="3C4043"/>
          <w:sz w:val="21"/>
          <w:szCs w:val="21"/>
        </w:rPr>
        <w:t xml:space="preserve">   1.082459</w:t>
      </w:r>
    </w:p>
    <w:p w14:paraId="15074AB2" w14:textId="77777777" w:rsidR="00FB73B4" w:rsidRPr="00C72D39" w:rsidRDefault="00FB73B4" w:rsidP="00C72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rPr>
      </w:pPr>
      <w:r w:rsidRPr="00C72D39">
        <w:rPr>
          <w:rFonts w:ascii="Courier New" w:eastAsia="Times New Roman" w:hAnsi="Courier New" w:cs="Courier New"/>
          <w:color w:val="3C4043"/>
          <w:sz w:val="21"/>
          <w:szCs w:val="21"/>
        </w:rPr>
        <w:t>5   2414.804796   38.026754   6.003854</w:t>
      </w:r>
    </w:p>
    <w:p w14:paraId="53C95492" w14:textId="77777777" w:rsidR="00FB73B4" w:rsidRPr="00C72D39" w:rsidRDefault="00FB73B4" w:rsidP="00C72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rPr>
      </w:pPr>
      <w:proofErr w:type="gramStart"/>
      <w:r w:rsidRPr="00C72D39">
        <w:rPr>
          <w:rFonts w:ascii="Courier New" w:eastAsia="Times New Roman" w:hAnsi="Courier New" w:cs="Courier New"/>
          <w:color w:val="3C4043"/>
          <w:sz w:val="21"/>
          <w:szCs w:val="21"/>
        </w:rPr>
        <w:t>6  10182.351681</w:t>
      </w:r>
      <w:proofErr w:type="gramEnd"/>
      <w:r w:rsidRPr="00C72D39">
        <w:rPr>
          <w:rFonts w:ascii="Courier New" w:eastAsia="Times New Roman" w:hAnsi="Courier New" w:cs="Courier New"/>
          <w:color w:val="3C4043"/>
          <w:sz w:val="21"/>
          <w:szCs w:val="21"/>
        </w:rPr>
        <w:t xml:space="preserve">    4.961015  20.687947</w:t>
      </w:r>
    </w:p>
    <w:p w14:paraId="6DBE50EF" w14:textId="77777777" w:rsidR="00FB73B4" w:rsidRPr="00C72D39" w:rsidRDefault="00FB73B4" w:rsidP="00C72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C4043"/>
          <w:sz w:val="21"/>
          <w:szCs w:val="21"/>
        </w:rPr>
      </w:pPr>
      <w:r w:rsidRPr="00C72D39">
        <w:rPr>
          <w:rFonts w:ascii="Courier New" w:eastAsia="Times New Roman" w:hAnsi="Courier New" w:cs="Courier New"/>
          <w:color w:val="3C4043"/>
          <w:sz w:val="21"/>
          <w:szCs w:val="21"/>
        </w:rPr>
        <w:t>--------------------------------------------------</w:t>
      </w:r>
    </w:p>
    <w:p w14:paraId="747F901B" w14:textId="77777777" w:rsidR="00531CBE" w:rsidRDefault="00FB73B4" w:rsidP="00531CBE">
      <w:pPr>
        <w:pStyle w:val="Heading4"/>
        <w:textAlignment w:val="baseline"/>
        <w:rPr>
          <w:b w:val="0"/>
          <w:bCs w:val="0"/>
          <w:color w:val="202214"/>
          <w:sz w:val="40"/>
          <w:szCs w:val="40"/>
        </w:rPr>
      </w:pPr>
      <w:r w:rsidRPr="00C72D39">
        <w:rPr>
          <w:b w:val="0"/>
          <w:bCs w:val="0"/>
          <w:color w:val="202214"/>
          <w:sz w:val="40"/>
          <w:szCs w:val="40"/>
        </w:rPr>
        <w:t>Clusters Insights:</w:t>
      </w:r>
    </w:p>
    <w:p w14:paraId="3628B3F6" w14:textId="257E2C8B" w:rsidR="00FB73B4" w:rsidRPr="00C72D39" w:rsidRDefault="00FB73B4" w:rsidP="00531CBE">
      <w:pPr>
        <w:pStyle w:val="Heading4"/>
        <w:textAlignment w:val="baseline"/>
        <w:rPr>
          <w:color w:val="3C4043"/>
          <w:sz w:val="28"/>
          <w:szCs w:val="28"/>
        </w:rPr>
      </w:pPr>
      <w:r w:rsidRPr="00C72D39">
        <w:rPr>
          <w:color w:val="3C4043"/>
          <w:sz w:val="28"/>
          <w:szCs w:val="28"/>
        </w:rPr>
        <w:t xml:space="preserve">With the plots and the center in the correct units, let's see some insights by each </w:t>
      </w:r>
      <w:proofErr w:type="gramStart"/>
      <w:r w:rsidRPr="00C72D39">
        <w:rPr>
          <w:color w:val="3C4043"/>
          <w:sz w:val="28"/>
          <w:szCs w:val="28"/>
        </w:rPr>
        <w:t>clusters</w:t>
      </w:r>
      <w:proofErr w:type="gramEnd"/>
      <w:r w:rsidRPr="00C72D39">
        <w:rPr>
          <w:color w:val="3C4043"/>
          <w:sz w:val="28"/>
          <w:szCs w:val="28"/>
        </w:rPr>
        <w:t xml:space="preserve"> groups:</w:t>
      </w:r>
    </w:p>
    <w:p w14:paraId="528CB8D0" w14:textId="77777777" w:rsidR="00FB73B4" w:rsidRPr="00C72D39" w:rsidRDefault="00FB73B4" w:rsidP="00C72D39">
      <w:pPr>
        <w:spacing w:after="0" w:line="240" w:lineRule="auto"/>
        <w:textAlignment w:val="baseline"/>
        <w:rPr>
          <w:rFonts w:ascii="Times New Roman" w:eastAsia="Times New Roman" w:hAnsi="Times New Roman" w:cs="Times New Roman"/>
          <w:color w:val="3C4043"/>
          <w:sz w:val="28"/>
          <w:szCs w:val="28"/>
        </w:rPr>
      </w:pPr>
      <w:r w:rsidRPr="003253A5">
        <w:rPr>
          <w:rFonts w:ascii="Times New Roman" w:eastAsia="Times New Roman" w:hAnsi="Times New Roman" w:cs="Times New Roman"/>
          <w:b/>
          <w:bCs/>
          <w:iCs/>
          <w:color w:val="3C4043"/>
          <w:sz w:val="28"/>
          <w:szCs w:val="28"/>
          <w:bdr w:val="none" w:sz="0" w:space="0" w:color="auto" w:frame="1"/>
        </w:rPr>
        <w:t>In the three-cluster:</w:t>
      </w:r>
    </w:p>
    <w:p w14:paraId="7B9AD23C" w14:textId="77777777" w:rsidR="00FB73B4" w:rsidRPr="00C72D39" w:rsidRDefault="00FB73B4" w:rsidP="00FB73B4">
      <w:pPr>
        <w:numPr>
          <w:ilvl w:val="0"/>
          <w:numId w:val="14"/>
        </w:numPr>
        <w:spacing w:after="60" w:line="240" w:lineRule="auto"/>
        <w:ind w:left="480" w:right="480"/>
        <w:textAlignment w:val="baseline"/>
        <w:rPr>
          <w:rFonts w:ascii="Times New Roman" w:eastAsia="Times New Roman" w:hAnsi="Times New Roman" w:cs="Times New Roman"/>
          <w:color w:val="3C4043"/>
          <w:sz w:val="28"/>
          <w:szCs w:val="28"/>
        </w:rPr>
      </w:pPr>
      <w:r w:rsidRPr="00C72D39">
        <w:rPr>
          <w:rFonts w:ascii="Times New Roman" w:eastAsia="Times New Roman" w:hAnsi="Times New Roman" w:cs="Times New Roman"/>
          <w:color w:val="3C4043"/>
          <w:sz w:val="28"/>
          <w:szCs w:val="28"/>
        </w:rPr>
        <w:t xml:space="preserve">The tree clusters </w:t>
      </w:r>
      <w:proofErr w:type="gramStart"/>
      <w:r w:rsidRPr="00C72D39">
        <w:rPr>
          <w:rFonts w:ascii="Times New Roman" w:eastAsia="Times New Roman" w:hAnsi="Times New Roman" w:cs="Times New Roman"/>
          <w:color w:val="3C4043"/>
          <w:sz w:val="28"/>
          <w:szCs w:val="28"/>
        </w:rPr>
        <w:t>appears</w:t>
      </w:r>
      <w:proofErr w:type="gramEnd"/>
      <w:r w:rsidRPr="00C72D39">
        <w:rPr>
          <w:rFonts w:ascii="Times New Roman" w:eastAsia="Times New Roman" w:hAnsi="Times New Roman" w:cs="Times New Roman"/>
          <w:color w:val="3C4043"/>
          <w:sz w:val="28"/>
          <w:szCs w:val="28"/>
        </w:rPr>
        <w:t xml:space="preserve"> have a good stark differences in the Monetary value of the customer, we will confirm this by a box plot.</w:t>
      </w:r>
    </w:p>
    <w:p w14:paraId="7D803D5B" w14:textId="77777777" w:rsidR="00FB73B4" w:rsidRPr="00C72D39" w:rsidRDefault="00FB73B4" w:rsidP="00FB73B4">
      <w:pPr>
        <w:numPr>
          <w:ilvl w:val="0"/>
          <w:numId w:val="14"/>
        </w:numPr>
        <w:spacing w:after="60" w:line="240" w:lineRule="auto"/>
        <w:ind w:left="480" w:right="480"/>
        <w:textAlignment w:val="baseline"/>
        <w:rPr>
          <w:rFonts w:ascii="Times New Roman" w:eastAsia="Times New Roman" w:hAnsi="Times New Roman" w:cs="Times New Roman"/>
          <w:color w:val="3C4043"/>
          <w:sz w:val="28"/>
          <w:szCs w:val="28"/>
        </w:rPr>
      </w:pPr>
      <w:r w:rsidRPr="00C72D39">
        <w:rPr>
          <w:rFonts w:ascii="Times New Roman" w:eastAsia="Times New Roman" w:hAnsi="Times New Roman" w:cs="Times New Roman"/>
          <w:color w:val="3C4043"/>
          <w:sz w:val="28"/>
          <w:szCs w:val="28"/>
        </w:rPr>
        <w:t>Cluster 1 is the cluster of high value customer who shops frequently and is certainly an important segment for each business.</w:t>
      </w:r>
    </w:p>
    <w:p w14:paraId="3BBECC1D" w14:textId="77777777" w:rsidR="00FB73B4" w:rsidRPr="00C72D39" w:rsidRDefault="00FB73B4" w:rsidP="00FB73B4">
      <w:pPr>
        <w:numPr>
          <w:ilvl w:val="0"/>
          <w:numId w:val="14"/>
        </w:numPr>
        <w:spacing w:after="60" w:line="240" w:lineRule="auto"/>
        <w:ind w:left="480" w:right="480"/>
        <w:textAlignment w:val="baseline"/>
        <w:rPr>
          <w:rFonts w:ascii="Times New Roman" w:eastAsia="Times New Roman" w:hAnsi="Times New Roman" w:cs="Times New Roman"/>
          <w:color w:val="3C4043"/>
          <w:sz w:val="28"/>
          <w:szCs w:val="28"/>
        </w:rPr>
      </w:pPr>
      <w:r w:rsidRPr="00C72D39">
        <w:rPr>
          <w:rFonts w:ascii="Times New Roman" w:eastAsia="Times New Roman" w:hAnsi="Times New Roman" w:cs="Times New Roman"/>
          <w:color w:val="3C4043"/>
          <w:sz w:val="28"/>
          <w:szCs w:val="28"/>
        </w:rPr>
        <w:t>In the similar way we obtain customer groups with low and medium spends in clusters with labels 0 and 2, respectively.</w:t>
      </w:r>
    </w:p>
    <w:p w14:paraId="21A93859" w14:textId="77777777" w:rsidR="00FB73B4" w:rsidRDefault="00FB73B4" w:rsidP="00FB73B4">
      <w:pPr>
        <w:numPr>
          <w:ilvl w:val="0"/>
          <w:numId w:val="14"/>
        </w:numPr>
        <w:spacing w:after="60" w:line="240" w:lineRule="auto"/>
        <w:ind w:left="480" w:right="480"/>
        <w:textAlignment w:val="baseline"/>
        <w:rPr>
          <w:rFonts w:ascii="Times New Roman" w:eastAsia="Times New Roman" w:hAnsi="Times New Roman" w:cs="Times New Roman"/>
          <w:color w:val="3C4043"/>
          <w:sz w:val="28"/>
          <w:szCs w:val="28"/>
        </w:rPr>
      </w:pPr>
      <w:r w:rsidRPr="00C72D39">
        <w:rPr>
          <w:rFonts w:ascii="Times New Roman" w:eastAsia="Times New Roman" w:hAnsi="Times New Roman" w:cs="Times New Roman"/>
          <w:color w:val="3C4043"/>
          <w:sz w:val="28"/>
          <w:szCs w:val="28"/>
        </w:rPr>
        <w:lastRenderedPageBreak/>
        <w:t>Frequency and Recency correlate perfectly to the Monetary value based on the trend (High Monetary-Low Recency-High Frequency).</w:t>
      </w:r>
    </w:p>
    <w:p w14:paraId="73E37091" w14:textId="77777777" w:rsidR="00FB73B4" w:rsidRPr="00C72D39" w:rsidRDefault="00FB73B4" w:rsidP="00C72D39">
      <w:pPr>
        <w:spacing w:after="60" w:line="240" w:lineRule="auto"/>
        <w:ind w:right="480"/>
        <w:textAlignment w:val="baseline"/>
        <w:rPr>
          <w:rFonts w:ascii="Times New Roman" w:eastAsia="Times New Roman" w:hAnsi="Times New Roman" w:cs="Times New Roman"/>
          <w:color w:val="3C4043"/>
          <w:sz w:val="28"/>
          <w:szCs w:val="28"/>
        </w:rPr>
      </w:pPr>
    </w:p>
    <w:p w14:paraId="77625A64" w14:textId="77777777" w:rsidR="00FB73B4" w:rsidRPr="00C72D39" w:rsidRDefault="00FB73B4" w:rsidP="00C72D39">
      <w:pPr>
        <w:spacing w:after="0" w:line="240" w:lineRule="auto"/>
        <w:textAlignment w:val="baseline"/>
        <w:rPr>
          <w:rFonts w:ascii="Times New Roman" w:eastAsia="Times New Roman" w:hAnsi="Times New Roman" w:cs="Times New Roman"/>
          <w:color w:val="3C4043"/>
          <w:sz w:val="28"/>
          <w:szCs w:val="28"/>
        </w:rPr>
      </w:pPr>
      <w:r w:rsidRPr="003253A5">
        <w:rPr>
          <w:rFonts w:ascii="Times New Roman" w:eastAsia="Times New Roman" w:hAnsi="Times New Roman" w:cs="Times New Roman"/>
          <w:b/>
          <w:bCs/>
          <w:iCs/>
          <w:color w:val="3C4043"/>
          <w:sz w:val="28"/>
          <w:szCs w:val="28"/>
          <w:bdr w:val="none" w:sz="0" w:space="0" w:color="auto" w:frame="1"/>
        </w:rPr>
        <w:t>In the five-cluster:</w:t>
      </w:r>
    </w:p>
    <w:p w14:paraId="1332A7F1" w14:textId="77777777" w:rsidR="00FB73B4" w:rsidRPr="00C72D39" w:rsidRDefault="00FB73B4" w:rsidP="00FB73B4">
      <w:pPr>
        <w:numPr>
          <w:ilvl w:val="0"/>
          <w:numId w:val="15"/>
        </w:numPr>
        <w:spacing w:after="60" w:line="240" w:lineRule="auto"/>
        <w:ind w:left="480" w:right="480"/>
        <w:textAlignment w:val="baseline"/>
        <w:rPr>
          <w:rFonts w:ascii="Times New Roman" w:eastAsia="Times New Roman" w:hAnsi="Times New Roman" w:cs="Times New Roman"/>
          <w:color w:val="3C4043"/>
          <w:sz w:val="28"/>
          <w:szCs w:val="28"/>
        </w:rPr>
      </w:pPr>
      <w:r w:rsidRPr="00C72D39">
        <w:rPr>
          <w:rFonts w:ascii="Times New Roman" w:eastAsia="Times New Roman" w:hAnsi="Times New Roman" w:cs="Times New Roman"/>
          <w:color w:val="3C4043"/>
          <w:sz w:val="28"/>
          <w:szCs w:val="28"/>
        </w:rPr>
        <w:t>Note that clusters 0 and 1 are very similar to their cluster in the configuration with only 3 clusters.</w:t>
      </w:r>
    </w:p>
    <w:p w14:paraId="19617489" w14:textId="77777777" w:rsidR="00FB73B4" w:rsidRPr="00C72D39" w:rsidRDefault="00FB73B4" w:rsidP="00FB73B4">
      <w:pPr>
        <w:numPr>
          <w:ilvl w:val="0"/>
          <w:numId w:val="15"/>
        </w:numPr>
        <w:spacing w:after="60" w:line="240" w:lineRule="auto"/>
        <w:ind w:left="480" w:right="480"/>
        <w:textAlignment w:val="baseline"/>
        <w:rPr>
          <w:rFonts w:ascii="Times New Roman" w:eastAsia="Times New Roman" w:hAnsi="Times New Roman" w:cs="Times New Roman"/>
          <w:color w:val="3C4043"/>
          <w:sz w:val="28"/>
          <w:szCs w:val="28"/>
        </w:rPr>
      </w:pPr>
      <w:r w:rsidRPr="00C72D39">
        <w:rPr>
          <w:rFonts w:ascii="Times New Roman" w:eastAsia="Times New Roman" w:hAnsi="Times New Roman" w:cs="Times New Roman"/>
          <w:color w:val="3C4043"/>
          <w:sz w:val="28"/>
          <w:szCs w:val="28"/>
        </w:rPr>
        <w:t>The cluster 1 appears more robust on the affirmation of those who shop often and with high amount.</w:t>
      </w:r>
    </w:p>
    <w:p w14:paraId="4AC07726" w14:textId="77777777" w:rsidR="00FB73B4" w:rsidRPr="00C72D39" w:rsidRDefault="00FB73B4" w:rsidP="00FB73B4">
      <w:pPr>
        <w:numPr>
          <w:ilvl w:val="0"/>
          <w:numId w:val="15"/>
        </w:numPr>
        <w:spacing w:after="60" w:line="240" w:lineRule="auto"/>
        <w:ind w:left="480" w:right="480"/>
        <w:textAlignment w:val="baseline"/>
        <w:rPr>
          <w:rFonts w:ascii="Times New Roman" w:eastAsia="Times New Roman" w:hAnsi="Times New Roman" w:cs="Times New Roman"/>
          <w:color w:val="3C4043"/>
          <w:sz w:val="28"/>
          <w:szCs w:val="28"/>
        </w:rPr>
      </w:pPr>
      <w:r w:rsidRPr="00C72D39">
        <w:rPr>
          <w:rFonts w:ascii="Times New Roman" w:eastAsia="Times New Roman" w:hAnsi="Times New Roman" w:cs="Times New Roman"/>
          <w:color w:val="3C4043"/>
          <w:sz w:val="28"/>
          <w:szCs w:val="28"/>
        </w:rPr>
        <w:t>The cluster 2 are those who have a decent spend but are not as frequent as the cluster 1</w:t>
      </w:r>
    </w:p>
    <w:p w14:paraId="54A7BC4D" w14:textId="77777777" w:rsidR="00FB73B4" w:rsidRPr="00C72D39" w:rsidRDefault="00FB73B4" w:rsidP="00FB73B4">
      <w:pPr>
        <w:numPr>
          <w:ilvl w:val="0"/>
          <w:numId w:val="15"/>
        </w:numPr>
        <w:spacing w:after="60" w:line="240" w:lineRule="auto"/>
        <w:ind w:left="480" w:right="480"/>
        <w:textAlignment w:val="baseline"/>
        <w:rPr>
          <w:rFonts w:ascii="Times New Roman" w:eastAsia="Times New Roman" w:hAnsi="Times New Roman" w:cs="Times New Roman"/>
          <w:color w:val="3C4043"/>
          <w:sz w:val="28"/>
          <w:szCs w:val="28"/>
        </w:rPr>
      </w:pPr>
      <w:r w:rsidRPr="00C72D39">
        <w:rPr>
          <w:rFonts w:ascii="Times New Roman" w:eastAsia="Times New Roman" w:hAnsi="Times New Roman" w:cs="Times New Roman"/>
          <w:color w:val="3C4043"/>
          <w:sz w:val="28"/>
          <w:szCs w:val="28"/>
        </w:rPr>
        <w:t>The cluster 4 purchases medium amounts, with a relatively low frequency and not very recent</w:t>
      </w:r>
    </w:p>
    <w:p w14:paraId="41EFCB76" w14:textId="77777777" w:rsidR="00FB73B4" w:rsidRPr="00C72D39" w:rsidRDefault="00FB73B4" w:rsidP="00FB73B4">
      <w:pPr>
        <w:numPr>
          <w:ilvl w:val="0"/>
          <w:numId w:val="15"/>
        </w:numPr>
        <w:spacing w:after="60" w:line="240" w:lineRule="auto"/>
        <w:ind w:left="480" w:right="480"/>
        <w:textAlignment w:val="baseline"/>
        <w:rPr>
          <w:rFonts w:ascii="Times New Roman" w:eastAsia="Times New Roman" w:hAnsi="Times New Roman" w:cs="Times New Roman"/>
          <w:color w:val="3C4043"/>
          <w:sz w:val="28"/>
          <w:szCs w:val="28"/>
        </w:rPr>
      </w:pPr>
      <w:r w:rsidRPr="00C72D39">
        <w:rPr>
          <w:rFonts w:ascii="Times New Roman" w:eastAsia="Times New Roman" w:hAnsi="Times New Roman" w:cs="Times New Roman"/>
          <w:color w:val="3C4043"/>
          <w:sz w:val="28"/>
          <w:szCs w:val="28"/>
        </w:rPr>
        <w:t>The cluster 3 makes low-cost purchases, with a relatively low frequency, but above 1, and made their last purchase more recently. This group of customers probably response to price discounts and can be subject to loyalty promotions to try increase the medium-ticket, strategy that can be better defined when we analyzing the market basket.</w:t>
      </w:r>
    </w:p>
    <w:p w14:paraId="5B0D2C8D" w14:textId="7BDCF3EE" w:rsidR="00FB73B4" w:rsidRDefault="00FB73B4" w:rsidP="00821651">
      <w:pPr>
        <w:numPr>
          <w:ilvl w:val="0"/>
          <w:numId w:val="15"/>
        </w:numPr>
        <w:spacing w:after="60" w:line="240" w:lineRule="auto"/>
        <w:ind w:left="480" w:right="480"/>
        <w:textAlignment w:val="baseline"/>
        <w:rPr>
          <w:rFonts w:ascii="Times New Roman" w:eastAsia="Times New Roman" w:hAnsi="Times New Roman" w:cs="Times New Roman"/>
          <w:color w:val="3C4043"/>
          <w:sz w:val="28"/>
          <w:szCs w:val="28"/>
        </w:rPr>
      </w:pPr>
      <w:r w:rsidRPr="005139E2">
        <w:rPr>
          <w:rFonts w:ascii="Times New Roman" w:eastAsia="Times New Roman" w:hAnsi="Times New Roman" w:cs="Times New Roman"/>
          <w:color w:val="3C4043"/>
          <w:sz w:val="28"/>
          <w:szCs w:val="28"/>
        </w:rPr>
        <w:t>The silhouette score matrix says that the five cluster segments are less optimal then the three cluster segments.</w:t>
      </w:r>
    </w:p>
    <w:p w14:paraId="23730A18" w14:textId="77777777" w:rsidR="00FB73B4" w:rsidRPr="00C72D39" w:rsidRDefault="00FB73B4" w:rsidP="00C72D39">
      <w:pPr>
        <w:spacing w:after="0" w:line="240" w:lineRule="auto"/>
        <w:textAlignment w:val="baseline"/>
        <w:rPr>
          <w:rFonts w:ascii="Times New Roman" w:eastAsia="Times New Roman" w:hAnsi="Times New Roman" w:cs="Times New Roman"/>
          <w:color w:val="3C4043"/>
          <w:sz w:val="28"/>
          <w:szCs w:val="28"/>
        </w:rPr>
      </w:pPr>
      <w:r w:rsidRPr="003253A5">
        <w:rPr>
          <w:rFonts w:ascii="Times New Roman" w:eastAsia="Times New Roman" w:hAnsi="Times New Roman" w:cs="Times New Roman"/>
          <w:b/>
          <w:bCs/>
          <w:iCs/>
          <w:color w:val="3C4043"/>
          <w:sz w:val="28"/>
          <w:szCs w:val="28"/>
          <w:bdr w:val="none" w:sz="0" w:space="0" w:color="auto" w:frame="1"/>
        </w:rPr>
        <w:t>In the five-cluster:</w:t>
      </w:r>
    </w:p>
    <w:p w14:paraId="0F5711A4" w14:textId="77777777" w:rsidR="00FB73B4" w:rsidRPr="00C72D39" w:rsidRDefault="00FB73B4" w:rsidP="00FB73B4">
      <w:pPr>
        <w:numPr>
          <w:ilvl w:val="0"/>
          <w:numId w:val="16"/>
        </w:numPr>
        <w:spacing w:after="60" w:line="240" w:lineRule="auto"/>
        <w:ind w:left="480" w:right="480"/>
        <w:textAlignment w:val="baseline"/>
        <w:rPr>
          <w:rFonts w:ascii="Times New Roman" w:eastAsia="Times New Roman" w:hAnsi="Times New Roman" w:cs="Times New Roman"/>
          <w:color w:val="3C4043"/>
          <w:sz w:val="28"/>
          <w:szCs w:val="28"/>
        </w:rPr>
      </w:pPr>
      <w:r w:rsidRPr="00C72D39">
        <w:rPr>
          <w:rFonts w:ascii="Times New Roman" w:eastAsia="Times New Roman" w:hAnsi="Times New Roman" w:cs="Times New Roman"/>
          <w:color w:val="3C4043"/>
          <w:sz w:val="28"/>
          <w:szCs w:val="28"/>
        </w:rPr>
        <w:t>Definitely cluster 6 defines those who shop often and with high amount.</w:t>
      </w:r>
    </w:p>
    <w:p w14:paraId="1A4C68AB" w14:textId="77777777" w:rsidR="00FB73B4" w:rsidRPr="00C72D39" w:rsidRDefault="00FB73B4" w:rsidP="00FB73B4">
      <w:pPr>
        <w:numPr>
          <w:ilvl w:val="0"/>
          <w:numId w:val="16"/>
        </w:numPr>
        <w:spacing w:after="60" w:line="240" w:lineRule="auto"/>
        <w:ind w:left="480" w:right="480"/>
        <w:textAlignment w:val="baseline"/>
        <w:rPr>
          <w:rFonts w:ascii="Times New Roman" w:eastAsia="Times New Roman" w:hAnsi="Times New Roman" w:cs="Times New Roman"/>
          <w:color w:val="3C4043"/>
          <w:sz w:val="28"/>
          <w:szCs w:val="28"/>
        </w:rPr>
      </w:pPr>
      <w:r w:rsidRPr="00C72D39">
        <w:rPr>
          <w:rFonts w:ascii="Times New Roman" w:eastAsia="Times New Roman" w:hAnsi="Times New Roman" w:cs="Times New Roman"/>
          <w:color w:val="3C4043"/>
          <w:sz w:val="28"/>
          <w:szCs w:val="28"/>
        </w:rPr>
        <w:t>Clusters 1 and 5 show good spending and good frequency, only deferring in how recent were their last purchases, where 5 is older, which suggests an active action to sell to group 5 as soon as possible and another to 1 seeking to raise its frequency.</w:t>
      </w:r>
    </w:p>
    <w:p w14:paraId="0058226B" w14:textId="77777777" w:rsidR="00FB73B4" w:rsidRPr="00C72D39" w:rsidRDefault="00FB73B4" w:rsidP="00FB73B4">
      <w:pPr>
        <w:numPr>
          <w:ilvl w:val="0"/>
          <w:numId w:val="16"/>
        </w:numPr>
        <w:spacing w:after="60" w:line="240" w:lineRule="auto"/>
        <w:ind w:left="480" w:right="480"/>
        <w:textAlignment w:val="baseline"/>
        <w:rPr>
          <w:rFonts w:ascii="Times New Roman" w:eastAsia="Times New Roman" w:hAnsi="Times New Roman" w:cs="Times New Roman"/>
          <w:color w:val="3C4043"/>
          <w:sz w:val="28"/>
          <w:szCs w:val="28"/>
        </w:rPr>
      </w:pPr>
      <w:r w:rsidRPr="00C72D39">
        <w:rPr>
          <w:rFonts w:ascii="Times New Roman" w:eastAsia="Times New Roman" w:hAnsi="Times New Roman" w:cs="Times New Roman"/>
          <w:color w:val="3C4043"/>
          <w:sz w:val="28"/>
          <w:szCs w:val="28"/>
        </w:rPr>
        <w:t>Cluster 0 presents the fourth best purchase and a reasonable frequency, but this is a long time without buying. This group should be sensible to promotions and activations, so that they do not get lost and make their next purchase.</w:t>
      </w:r>
    </w:p>
    <w:p w14:paraId="06FFD496" w14:textId="07A161EC" w:rsidR="00531CBE" w:rsidRPr="00531CBE" w:rsidRDefault="00FB73B4" w:rsidP="000574FC">
      <w:pPr>
        <w:numPr>
          <w:ilvl w:val="0"/>
          <w:numId w:val="16"/>
        </w:numPr>
        <w:spacing w:after="60" w:line="240" w:lineRule="auto"/>
        <w:ind w:left="480" w:right="480"/>
        <w:textAlignment w:val="baseline"/>
        <w:rPr>
          <w:rFonts w:ascii="Times New Roman" w:eastAsia="Times New Roman" w:hAnsi="Times New Roman" w:cs="Times New Roman"/>
          <w:color w:val="3C4043"/>
          <w:sz w:val="28"/>
          <w:szCs w:val="28"/>
        </w:rPr>
      </w:pPr>
      <w:r w:rsidRPr="00531CBE">
        <w:rPr>
          <w:rFonts w:ascii="Times New Roman" w:eastAsia="Times New Roman" w:hAnsi="Times New Roman" w:cs="Times New Roman"/>
          <w:color w:val="3C4043"/>
          <w:sz w:val="28"/>
          <w:szCs w:val="28"/>
        </w:rPr>
        <w:t>Cluster 5 is similar to 0, but has made its purchases more recently and has a slightly better periodicity. Then actions must be taken to raise their frequency and reduce the chances of them migrating to cluster 0 by staying longer without purchasing products.</w:t>
      </w:r>
    </w:p>
    <w:p w14:paraId="44B0DE6D" w14:textId="62012A73" w:rsidR="00FB73B4" w:rsidRDefault="00FB73B4" w:rsidP="00531CBE">
      <w:pPr>
        <w:spacing w:beforeAutospacing="1" w:after="0" w:afterAutospacing="1" w:line="240" w:lineRule="auto"/>
        <w:textAlignment w:val="baseline"/>
        <w:outlineLvl w:val="3"/>
        <w:rPr>
          <w:rFonts w:ascii="Times New Roman" w:eastAsia="Times New Roman" w:hAnsi="Times New Roman" w:cs="Times New Roman"/>
          <w:color w:val="3C4043"/>
          <w:sz w:val="28"/>
          <w:szCs w:val="28"/>
        </w:rPr>
      </w:pPr>
      <w:r w:rsidRPr="00C72D39">
        <w:rPr>
          <w:rFonts w:ascii="Times New Roman" w:eastAsia="Times New Roman" w:hAnsi="Times New Roman" w:cs="Times New Roman"/>
          <w:color w:val="202214"/>
          <w:sz w:val="28"/>
          <w:szCs w:val="28"/>
        </w:rPr>
        <w:t>Drill Down Clusters:</w:t>
      </w:r>
      <w:r w:rsidR="00531CBE">
        <w:rPr>
          <w:rFonts w:ascii="Times New Roman" w:eastAsia="Times New Roman" w:hAnsi="Times New Roman" w:cs="Times New Roman"/>
          <w:color w:val="202214"/>
          <w:sz w:val="28"/>
          <w:szCs w:val="28"/>
        </w:rPr>
        <w:t xml:space="preserve"> </w:t>
      </w:r>
      <w:r w:rsidRPr="00C72D39">
        <w:rPr>
          <w:rFonts w:ascii="Times New Roman" w:eastAsia="Times New Roman" w:hAnsi="Times New Roman" w:cs="Times New Roman"/>
          <w:color w:val="3C4043"/>
          <w:sz w:val="28"/>
          <w:szCs w:val="28"/>
        </w:rPr>
        <w:t xml:space="preserve">To further drill down on this point and find out the quality of these difference, we can label our data with the corresponding cluster label and then visualize these differences. </w:t>
      </w:r>
    </w:p>
    <w:p w14:paraId="62382019" w14:textId="1278CD47" w:rsidR="00FB73B4" w:rsidRPr="00531CBE" w:rsidRDefault="00531CBE" w:rsidP="00531CBE">
      <w:pPr>
        <w:spacing w:after="240" w:line="240" w:lineRule="auto"/>
        <w:textAlignment w:val="baseline"/>
        <w:rPr>
          <w:rFonts w:ascii="Times New Roman" w:eastAsia="Times New Roman" w:hAnsi="Times New Roman" w:cs="Times New Roman"/>
          <w:color w:val="3C4043"/>
          <w:sz w:val="28"/>
          <w:szCs w:val="28"/>
        </w:rPr>
      </w:pPr>
      <w:r>
        <w:rPr>
          <w:noProof/>
        </w:rPr>
        <w:lastRenderedPageBreak/>
        <w:drawing>
          <wp:anchor distT="0" distB="0" distL="114300" distR="114300" simplePos="0" relativeHeight="251666432" behindDoc="0" locked="0" layoutInCell="1" allowOverlap="1" wp14:anchorId="4D71C605" wp14:editId="75567FFC">
            <wp:simplePos x="0" y="0"/>
            <wp:positionH relativeFrom="margin">
              <wp:align>right</wp:align>
            </wp:positionH>
            <wp:positionV relativeFrom="paragraph">
              <wp:posOffset>0</wp:posOffset>
            </wp:positionV>
            <wp:extent cx="5943600" cy="1903730"/>
            <wp:effectExtent l="0" t="0" r="0" b="127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1903730"/>
                    </a:xfrm>
                    <a:prstGeom prst="rect">
                      <a:avLst/>
                    </a:prstGeom>
                  </pic:spPr>
                </pic:pic>
              </a:graphicData>
            </a:graphic>
          </wp:anchor>
        </w:drawing>
      </w:r>
    </w:p>
    <w:p w14:paraId="1E343CBF" w14:textId="77777777" w:rsidR="00FB73B4" w:rsidRPr="00446146" w:rsidRDefault="00FB73B4" w:rsidP="00446146">
      <w:pPr>
        <w:spacing w:before="100" w:beforeAutospacing="1" w:after="100" w:afterAutospacing="1" w:line="240" w:lineRule="auto"/>
        <w:rPr>
          <w:rFonts w:ascii="Times New Roman" w:eastAsia="Times New Roman" w:hAnsi="Times New Roman" w:cs="Times New Roman"/>
          <w:sz w:val="28"/>
          <w:szCs w:val="28"/>
        </w:rPr>
      </w:pPr>
      <w:r w:rsidRPr="00446146">
        <w:rPr>
          <w:rFonts w:ascii="Times New Roman" w:eastAsia="Times New Roman" w:hAnsi="Times New Roman" w:cs="Times New Roman"/>
          <w:sz w:val="28"/>
          <w:szCs w:val="28"/>
        </w:rPr>
        <w:t>By visualizing each cluster, we aimed to highlight the key differences in central values and spread, offering insights into typical behaviors and characteristics across segments.</w:t>
      </w:r>
    </w:p>
    <w:p w14:paraId="550B20CF" w14:textId="77777777" w:rsidR="00FB73B4" w:rsidRPr="00446146" w:rsidRDefault="00FB73B4" w:rsidP="00446146">
      <w:pPr>
        <w:spacing w:before="100" w:beforeAutospacing="1" w:after="100" w:afterAutospacing="1" w:line="240" w:lineRule="auto"/>
        <w:rPr>
          <w:rFonts w:ascii="Times New Roman" w:eastAsia="Times New Roman" w:hAnsi="Times New Roman" w:cs="Times New Roman"/>
          <w:sz w:val="28"/>
          <w:szCs w:val="28"/>
        </w:rPr>
      </w:pPr>
      <w:r w:rsidRPr="00446146">
        <w:rPr>
          <w:rFonts w:ascii="Times New Roman" w:eastAsia="Times New Roman" w:hAnsi="Times New Roman" w:cs="Times New Roman"/>
          <w:sz w:val="28"/>
          <w:szCs w:val="28"/>
        </w:rPr>
        <w:t>To achieve this, we focused on the majority of data points within each cluster, setting a threshold at the 95th percentile. This approach was chosen to minimize the impact of extreme values, which can distort observations, especially given that the data contains only positive values. By excluding these outliers, we ensured that the analysis would provide a more accurate view of each cluster’s core tendencies, reflecting the typical behavior within each segment rather than being skewed by exceptional cases.</w:t>
      </w:r>
    </w:p>
    <w:p w14:paraId="26F69299" w14:textId="77777777" w:rsidR="00FB73B4" w:rsidRPr="00446146" w:rsidRDefault="00FB73B4" w:rsidP="00446146">
      <w:pPr>
        <w:spacing w:before="100" w:beforeAutospacing="1" w:after="100" w:afterAutospacing="1" w:line="240" w:lineRule="auto"/>
        <w:rPr>
          <w:rFonts w:ascii="Times New Roman" w:eastAsia="Times New Roman" w:hAnsi="Times New Roman" w:cs="Times New Roman"/>
          <w:sz w:val="28"/>
          <w:szCs w:val="28"/>
        </w:rPr>
      </w:pPr>
      <w:r w:rsidRPr="00446146">
        <w:rPr>
          <w:rFonts w:ascii="Times New Roman" w:eastAsia="Times New Roman" w:hAnsi="Times New Roman" w:cs="Times New Roman"/>
          <w:sz w:val="28"/>
          <w:szCs w:val="28"/>
        </w:rPr>
        <w:t>Using boxplots, we compared clusters based on central tendency, spread, and interquartile range, which revealed differences in median values and variability. This helped us gain a comparative view of each cluster’s typical characteristics, enhancing our understanding of each segment’s profile. Through this method, we were able to extract more reliable insights, making it possible to identify common traits and trends within clusters without interference from outliers.</w:t>
      </w:r>
    </w:p>
    <w:p w14:paraId="5C62B28D" w14:textId="77777777" w:rsidR="00FB73B4" w:rsidRDefault="00FB73B4" w:rsidP="000F5DD2">
      <w:pPr>
        <w:spacing w:after="240" w:line="240" w:lineRule="auto"/>
        <w:textAlignment w:val="baseline"/>
        <w:rPr>
          <w:rFonts w:ascii="Arial" w:eastAsia="Times New Roman" w:hAnsi="Arial" w:cs="Arial"/>
          <w:color w:val="3C4043"/>
          <w:sz w:val="21"/>
          <w:szCs w:val="21"/>
        </w:rPr>
      </w:pPr>
      <w:r>
        <w:rPr>
          <w:noProof/>
        </w:rPr>
        <w:lastRenderedPageBreak/>
        <w:drawing>
          <wp:anchor distT="0" distB="0" distL="114300" distR="114300" simplePos="0" relativeHeight="251663360" behindDoc="0" locked="0" layoutInCell="1" allowOverlap="1" wp14:anchorId="7D20B4C0" wp14:editId="69AA698D">
            <wp:simplePos x="0" y="0"/>
            <wp:positionH relativeFrom="margin">
              <wp:posOffset>266700</wp:posOffset>
            </wp:positionH>
            <wp:positionV relativeFrom="paragraph">
              <wp:posOffset>19050</wp:posOffset>
            </wp:positionV>
            <wp:extent cx="5295265" cy="3687445"/>
            <wp:effectExtent l="0" t="0" r="635" b="825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295265" cy="3687445"/>
                    </a:xfrm>
                    <a:prstGeom prst="rect">
                      <a:avLst/>
                    </a:prstGeom>
                  </pic:spPr>
                </pic:pic>
              </a:graphicData>
            </a:graphic>
            <wp14:sizeRelH relativeFrom="margin">
              <wp14:pctWidth>0</wp14:pctWidth>
            </wp14:sizeRelH>
            <wp14:sizeRelV relativeFrom="margin">
              <wp14:pctHeight>0</wp14:pctHeight>
            </wp14:sizeRelV>
          </wp:anchor>
        </w:drawing>
      </w:r>
    </w:p>
    <w:p w14:paraId="5168A330" w14:textId="65695B92" w:rsidR="00FB73B4" w:rsidRPr="000F5DD2" w:rsidRDefault="00FB73B4" w:rsidP="000F5DD2">
      <w:pPr>
        <w:spacing w:after="240" w:line="240" w:lineRule="auto"/>
        <w:textAlignment w:val="baseline"/>
        <w:rPr>
          <w:rFonts w:ascii="Arial" w:eastAsia="Times New Roman" w:hAnsi="Arial" w:cs="Arial"/>
          <w:color w:val="3C4043"/>
          <w:sz w:val="21"/>
          <w:szCs w:val="21"/>
        </w:rPr>
      </w:pPr>
    </w:p>
    <w:p w14:paraId="36494BB8" w14:textId="77777777" w:rsidR="00FB73B4" w:rsidRDefault="00FB73B4"/>
    <w:p w14:paraId="34EA9F2C" w14:textId="77777777" w:rsidR="00FB73B4" w:rsidRDefault="00FB73B4"/>
    <w:p w14:paraId="27E91FD8" w14:textId="416F869C" w:rsidR="00FB73B4" w:rsidRDefault="005139E2">
      <w:r>
        <w:rPr>
          <w:noProof/>
        </w:rPr>
        <w:drawing>
          <wp:anchor distT="0" distB="0" distL="114300" distR="114300" simplePos="0" relativeHeight="251664384" behindDoc="0" locked="0" layoutInCell="1" allowOverlap="1" wp14:anchorId="59CBE2CE" wp14:editId="7167CF0F">
            <wp:simplePos x="0" y="0"/>
            <wp:positionH relativeFrom="margin">
              <wp:align>center</wp:align>
            </wp:positionH>
            <wp:positionV relativeFrom="paragraph">
              <wp:posOffset>2113915</wp:posOffset>
            </wp:positionV>
            <wp:extent cx="5058936" cy="4063467"/>
            <wp:effectExtent l="0" t="0" r="889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058936" cy="4063467"/>
                    </a:xfrm>
                    <a:prstGeom prst="rect">
                      <a:avLst/>
                    </a:prstGeom>
                  </pic:spPr>
                </pic:pic>
              </a:graphicData>
            </a:graphic>
            <wp14:sizeRelH relativeFrom="margin">
              <wp14:pctWidth>0</wp14:pctWidth>
            </wp14:sizeRelH>
            <wp14:sizeRelV relativeFrom="margin">
              <wp14:pctHeight>0</wp14:pctHeight>
            </wp14:sizeRelV>
          </wp:anchor>
        </w:drawing>
      </w:r>
    </w:p>
    <w:p w14:paraId="35777889" w14:textId="30D8E2E1" w:rsidR="00FB73B4" w:rsidRDefault="00FB73B4">
      <w:r>
        <w:rPr>
          <w:noProof/>
        </w:rPr>
        <w:lastRenderedPageBreak/>
        <w:drawing>
          <wp:inline distT="0" distB="0" distL="0" distR="0" wp14:anchorId="1BF3AC46" wp14:editId="737D6DAA">
            <wp:extent cx="4667250" cy="367745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667250" cy="3677454"/>
                    </a:xfrm>
                    <a:prstGeom prst="rect">
                      <a:avLst/>
                    </a:prstGeom>
                  </pic:spPr>
                </pic:pic>
              </a:graphicData>
            </a:graphic>
          </wp:inline>
        </w:drawing>
      </w:r>
    </w:p>
    <w:p w14:paraId="4357FC28" w14:textId="410394C8" w:rsidR="00FB73B4" w:rsidRDefault="00FB73B4"/>
    <w:p w14:paraId="217162F3" w14:textId="48A5BF3B" w:rsidR="00FB73B4" w:rsidRDefault="005139E2">
      <w:r>
        <w:rPr>
          <w:noProof/>
        </w:rPr>
        <w:drawing>
          <wp:anchor distT="0" distB="0" distL="114300" distR="114300" simplePos="0" relativeHeight="251665408" behindDoc="0" locked="0" layoutInCell="1" allowOverlap="1" wp14:anchorId="10A54AF9" wp14:editId="7C1C071F">
            <wp:simplePos x="0" y="0"/>
            <wp:positionH relativeFrom="margin">
              <wp:align>left</wp:align>
            </wp:positionH>
            <wp:positionV relativeFrom="paragraph">
              <wp:posOffset>114935</wp:posOffset>
            </wp:positionV>
            <wp:extent cx="4965065" cy="3829050"/>
            <wp:effectExtent l="0" t="0" r="698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965065" cy="3829050"/>
                    </a:xfrm>
                    <a:prstGeom prst="rect">
                      <a:avLst/>
                    </a:prstGeom>
                  </pic:spPr>
                </pic:pic>
              </a:graphicData>
            </a:graphic>
            <wp14:sizeRelH relativeFrom="margin">
              <wp14:pctWidth>0</wp14:pctWidth>
            </wp14:sizeRelH>
            <wp14:sizeRelV relativeFrom="margin">
              <wp14:pctHeight>0</wp14:pctHeight>
            </wp14:sizeRelV>
          </wp:anchor>
        </w:drawing>
      </w:r>
    </w:p>
    <w:p w14:paraId="15EDC4A5" w14:textId="77777777" w:rsidR="00FB73B4" w:rsidRDefault="00FB73B4">
      <w:r>
        <w:rPr>
          <w:noProof/>
        </w:rPr>
        <w:lastRenderedPageBreak/>
        <w:drawing>
          <wp:inline distT="0" distB="0" distL="0" distR="0" wp14:anchorId="394AC715" wp14:editId="0F293643">
            <wp:extent cx="4689175" cy="3752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689175" cy="3752850"/>
                    </a:xfrm>
                    <a:prstGeom prst="rect">
                      <a:avLst/>
                    </a:prstGeom>
                  </pic:spPr>
                </pic:pic>
              </a:graphicData>
            </a:graphic>
          </wp:inline>
        </w:drawing>
      </w:r>
    </w:p>
    <w:p w14:paraId="5D9DA28A" w14:textId="77777777" w:rsidR="00FB73B4" w:rsidRDefault="00FB73B4">
      <w:r>
        <w:rPr>
          <w:noProof/>
        </w:rPr>
        <w:drawing>
          <wp:inline distT="0" distB="0" distL="0" distR="0" wp14:anchorId="778C84BB" wp14:editId="3C96EE73">
            <wp:extent cx="4629150" cy="375644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639357" cy="3764724"/>
                    </a:xfrm>
                    <a:prstGeom prst="rect">
                      <a:avLst/>
                    </a:prstGeom>
                  </pic:spPr>
                </pic:pic>
              </a:graphicData>
            </a:graphic>
          </wp:inline>
        </w:drawing>
      </w:r>
    </w:p>
    <w:p w14:paraId="0371759B" w14:textId="77777777" w:rsidR="00FB73B4" w:rsidRDefault="00FB73B4">
      <w:r>
        <w:rPr>
          <w:noProof/>
        </w:rPr>
        <w:lastRenderedPageBreak/>
        <w:drawing>
          <wp:inline distT="0" distB="0" distL="0" distR="0" wp14:anchorId="259C6E5D" wp14:editId="14A1AA26">
            <wp:extent cx="4857750" cy="38581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863534" cy="3862769"/>
                    </a:xfrm>
                    <a:prstGeom prst="rect">
                      <a:avLst/>
                    </a:prstGeom>
                  </pic:spPr>
                </pic:pic>
              </a:graphicData>
            </a:graphic>
          </wp:inline>
        </w:drawing>
      </w:r>
    </w:p>
    <w:p w14:paraId="32B97D3F" w14:textId="77777777" w:rsidR="00FB73B4" w:rsidRDefault="00FB73B4">
      <w:r>
        <w:rPr>
          <w:noProof/>
        </w:rPr>
        <w:drawing>
          <wp:inline distT="0" distB="0" distL="0" distR="0" wp14:anchorId="7F4C0D84" wp14:editId="2780EE28">
            <wp:extent cx="5276850" cy="417919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6850" cy="4179198"/>
                    </a:xfrm>
                    <a:prstGeom prst="rect">
                      <a:avLst/>
                    </a:prstGeom>
                  </pic:spPr>
                </pic:pic>
              </a:graphicData>
            </a:graphic>
          </wp:inline>
        </w:drawing>
      </w:r>
    </w:p>
    <w:p w14:paraId="1106ADBC" w14:textId="77777777" w:rsidR="00FB73B4" w:rsidRDefault="00FB73B4">
      <w:r>
        <w:rPr>
          <w:noProof/>
        </w:rPr>
        <w:lastRenderedPageBreak/>
        <w:drawing>
          <wp:inline distT="0" distB="0" distL="0" distR="0" wp14:anchorId="1F7EE755" wp14:editId="627D641F">
            <wp:extent cx="5434778" cy="43243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34778" cy="4324350"/>
                    </a:xfrm>
                    <a:prstGeom prst="rect">
                      <a:avLst/>
                    </a:prstGeom>
                  </pic:spPr>
                </pic:pic>
              </a:graphicData>
            </a:graphic>
          </wp:inline>
        </w:drawing>
      </w:r>
    </w:p>
    <w:p w14:paraId="7E4E59B9" w14:textId="77777777" w:rsidR="005139E2" w:rsidRDefault="005139E2"/>
    <w:p w14:paraId="4843C297" w14:textId="77777777" w:rsidR="00FB73B4" w:rsidRDefault="00FB73B4" w:rsidP="00446146">
      <w:pPr>
        <w:pStyle w:val="Heading3"/>
        <w:spacing w:before="0"/>
        <w:textAlignment w:val="baseline"/>
        <w:rPr>
          <w:rFonts w:ascii="Times New Roman" w:hAnsi="Times New Roman" w:cs="Times New Roman"/>
          <w:bCs w:val="0"/>
          <w:color w:val="202214"/>
          <w:sz w:val="32"/>
          <w:szCs w:val="32"/>
        </w:rPr>
      </w:pPr>
    </w:p>
    <w:p w14:paraId="6A8CE4A8" w14:textId="77777777" w:rsidR="00FB73B4" w:rsidRPr="00446146" w:rsidRDefault="00FB73B4" w:rsidP="00446146">
      <w:pPr>
        <w:pStyle w:val="Heading3"/>
        <w:spacing w:before="0"/>
        <w:textAlignment w:val="baseline"/>
        <w:rPr>
          <w:rFonts w:ascii="Times New Roman" w:hAnsi="Times New Roman" w:cs="Times New Roman"/>
          <w:bCs w:val="0"/>
          <w:color w:val="202214"/>
          <w:sz w:val="32"/>
          <w:szCs w:val="32"/>
        </w:rPr>
      </w:pPr>
      <w:r w:rsidRPr="00446146">
        <w:rPr>
          <w:rFonts w:ascii="Times New Roman" w:hAnsi="Times New Roman" w:cs="Times New Roman"/>
          <w:bCs w:val="0"/>
          <w:color w:val="202214"/>
          <w:sz w:val="32"/>
          <w:szCs w:val="32"/>
        </w:rPr>
        <w:t>Next Steps in the Segmentation:</w:t>
      </w:r>
    </w:p>
    <w:p w14:paraId="3A2CFE03" w14:textId="77777777" w:rsidR="00FB73B4" w:rsidRPr="00446146" w:rsidRDefault="00FB73B4" w:rsidP="00446146">
      <w:pPr>
        <w:pStyle w:val="NormalWeb"/>
        <w:spacing w:before="0" w:beforeAutospacing="0" w:after="240" w:afterAutospacing="0"/>
        <w:textAlignment w:val="baseline"/>
        <w:rPr>
          <w:color w:val="3C4043"/>
          <w:sz w:val="28"/>
          <w:szCs w:val="28"/>
        </w:rPr>
      </w:pPr>
      <w:r w:rsidRPr="00446146">
        <w:rPr>
          <w:color w:val="3C4043"/>
          <w:sz w:val="28"/>
          <w:szCs w:val="28"/>
        </w:rPr>
        <w:t>To enhance discovery and can further improve the quality of clustering by adding relevant features, other customer information and purchases details may be included in this dataset.</w:t>
      </w:r>
    </w:p>
    <w:p w14:paraId="6B199207" w14:textId="77777777" w:rsidR="00FB73B4" w:rsidRPr="00446146" w:rsidRDefault="00FB73B4" w:rsidP="00446146">
      <w:pPr>
        <w:pStyle w:val="NormalWeb"/>
        <w:spacing w:before="0" w:beforeAutospacing="0" w:after="240" w:afterAutospacing="0"/>
        <w:textAlignment w:val="baseline"/>
        <w:rPr>
          <w:color w:val="3C4043"/>
          <w:sz w:val="28"/>
          <w:szCs w:val="28"/>
        </w:rPr>
      </w:pPr>
      <w:r w:rsidRPr="00446146">
        <w:rPr>
          <w:color w:val="3C4043"/>
          <w:sz w:val="28"/>
          <w:szCs w:val="28"/>
        </w:rPr>
        <w:t>For example, but not limited to:</w:t>
      </w:r>
    </w:p>
    <w:p w14:paraId="4F0407AF" w14:textId="77777777" w:rsidR="00FB73B4" w:rsidRPr="00446146" w:rsidRDefault="00FB73B4" w:rsidP="00FB73B4">
      <w:pPr>
        <w:numPr>
          <w:ilvl w:val="0"/>
          <w:numId w:val="17"/>
        </w:numPr>
        <w:spacing w:after="60" w:line="240" w:lineRule="auto"/>
        <w:ind w:left="480" w:right="480"/>
        <w:textAlignment w:val="baseline"/>
        <w:rPr>
          <w:rFonts w:ascii="Times New Roman" w:hAnsi="Times New Roman" w:cs="Times New Roman"/>
          <w:color w:val="3C4043"/>
          <w:sz w:val="28"/>
          <w:szCs w:val="28"/>
        </w:rPr>
      </w:pPr>
      <w:r w:rsidRPr="00446146">
        <w:rPr>
          <w:rFonts w:ascii="Times New Roman" w:hAnsi="Times New Roman" w:cs="Times New Roman"/>
          <w:color w:val="3C4043"/>
          <w:sz w:val="28"/>
          <w:szCs w:val="28"/>
        </w:rPr>
        <w:t>New indicators, such as customer relationship</w:t>
      </w:r>
      <w:r>
        <w:rPr>
          <w:rFonts w:ascii="Times New Roman" w:hAnsi="Times New Roman" w:cs="Times New Roman"/>
          <w:color w:val="3C4043"/>
          <w:sz w:val="28"/>
          <w:szCs w:val="28"/>
        </w:rPr>
        <w:t xml:space="preserve"> time, based on the date of the</w:t>
      </w:r>
      <w:r w:rsidRPr="00446146">
        <w:rPr>
          <w:rFonts w:ascii="Times New Roman" w:hAnsi="Times New Roman" w:cs="Times New Roman"/>
          <w:color w:val="3C4043"/>
          <w:sz w:val="28"/>
          <w:szCs w:val="28"/>
        </w:rPr>
        <w:t xml:space="preserve"> first purchase of the client</w:t>
      </w:r>
    </w:p>
    <w:p w14:paraId="68A7A933" w14:textId="77777777" w:rsidR="00FB73B4" w:rsidRPr="00446146" w:rsidRDefault="00FB73B4" w:rsidP="00FB73B4">
      <w:pPr>
        <w:numPr>
          <w:ilvl w:val="0"/>
          <w:numId w:val="17"/>
        </w:numPr>
        <w:spacing w:after="60" w:line="240" w:lineRule="auto"/>
        <w:ind w:left="480" w:right="480"/>
        <w:textAlignment w:val="baseline"/>
        <w:rPr>
          <w:rFonts w:ascii="Times New Roman" w:hAnsi="Times New Roman" w:cs="Times New Roman"/>
          <w:color w:val="3C4043"/>
          <w:sz w:val="28"/>
          <w:szCs w:val="28"/>
        </w:rPr>
      </w:pPr>
      <w:r w:rsidRPr="00446146">
        <w:rPr>
          <w:rFonts w:ascii="Times New Roman" w:hAnsi="Times New Roman" w:cs="Times New Roman"/>
          <w:color w:val="3C4043"/>
          <w:sz w:val="28"/>
          <w:szCs w:val="28"/>
        </w:rPr>
        <w:t>whether the customer is from abroad or not</w:t>
      </w:r>
    </w:p>
    <w:p w14:paraId="03130790" w14:textId="77777777" w:rsidR="00FB73B4" w:rsidRPr="00446146" w:rsidRDefault="00FB73B4" w:rsidP="00FB73B4">
      <w:pPr>
        <w:numPr>
          <w:ilvl w:val="0"/>
          <w:numId w:val="17"/>
        </w:numPr>
        <w:spacing w:after="60" w:line="240" w:lineRule="auto"/>
        <w:ind w:left="480" w:right="480"/>
        <w:textAlignment w:val="baseline"/>
        <w:rPr>
          <w:rFonts w:ascii="Times New Roman" w:hAnsi="Times New Roman" w:cs="Times New Roman"/>
          <w:color w:val="3C4043"/>
          <w:sz w:val="28"/>
          <w:szCs w:val="28"/>
        </w:rPr>
      </w:pPr>
      <w:r w:rsidRPr="00446146">
        <w:rPr>
          <w:rFonts w:ascii="Times New Roman" w:hAnsi="Times New Roman" w:cs="Times New Roman"/>
          <w:color w:val="3C4043"/>
          <w:sz w:val="28"/>
          <w:szCs w:val="28"/>
        </w:rPr>
        <w:t>some group or category of product to be obtained through the SKUs</w:t>
      </w:r>
    </w:p>
    <w:p w14:paraId="0C15C05C" w14:textId="77777777" w:rsidR="00FB73B4" w:rsidRPr="00446146" w:rsidRDefault="00FB73B4" w:rsidP="00FB73B4">
      <w:pPr>
        <w:numPr>
          <w:ilvl w:val="0"/>
          <w:numId w:val="17"/>
        </w:numPr>
        <w:spacing w:after="60" w:line="240" w:lineRule="auto"/>
        <w:ind w:left="480" w:right="480"/>
        <w:textAlignment w:val="baseline"/>
        <w:rPr>
          <w:rFonts w:ascii="Times New Roman" w:hAnsi="Times New Roman" w:cs="Times New Roman"/>
          <w:color w:val="3C4043"/>
          <w:sz w:val="28"/>
          <w:szCs w:val="28"/>
        </w:rPr>
      </w:pPr>
      <w:r w:rsidRPr="00446146">
        <w:rPr>
          <w:rFonts w:ascii="Times New Roman" w:hAnsi="Times New Roman" w:cs="Times New Roman"/>
          <w:color w:val="3C4043"/>
          <w:sz w:val="28"/>
          <w:szCs w:val="28"/>
        </w:rPr>
        <w:t>External data vendors and use it, and so on.</w:t>
      </w:r>
    </w:p>
    <w:p w14:paraId="398140DF" w14:textId="77777777" w:rsidR="00FB73B4" w:rsidRDefault="00FB73B4" w:rsidP="00446146">
      <w:pPr>
        <w:pStyle w:val="NormalWeb"/>
        <w:spacing w:before="0" w:beforeAutospacing="0" w:after="240" w:afterAutospacing="0"/>
        <w:textAlignment w:val="baseline"/>
        <w:rPr>
          <w:color w:val="3C4043"/>
          <w:sz w:val="28"/>
          <w:szCs w:val="28"/>
        </w:rPr>
      </w:pPr>
    </w:p>
    <w:p w14:paraId="2EA2855E" w14:textId="77777777" w:rsidR="00FB73B4" w:rsidRDefault="00FB73B4" w:rsidP="00446146">
      <w:pPr>
        <w:pStyle w:val="NormalWeb"/>
        <w:spacing w:before="0" w:beforeAutospacing="0" w:after="240" w:afterAutospacing="0"/>
        <w:textAlignment w:val="baseline"/>
        <w:rPr>
          <w:color w:val="3C4043"/>
          <w:sz w:val="28"/>
          <w:szCs w:val="28"/>
        </w:rPr>
      </w:pPr>
    </w:p>
    <w:p w14:paraId="1012143C" w14:textId="77777777" w:rsidR="0033022D" w:rsidRPr="00E9610C" w:rsidRDefault="0033022D" w:rsidP="0033022D">
      <w:pPr>
        <w:pStyle w:val="NormalWeb"/>
        <w:spacing w:before="0" w:after="240"/>
        <w:rPr>
          <w:bCs/>
          <w:color w:val="1F497D" w:themeColor="text2"/>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9610C">
        <w:rPr>
          <w:bCs/>
          <w:color w:val="1F497D" w:themeColor="text2"/>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Cross Selling</w:t>
      </w:r>
    </w:p>
    <w:p w14:paraId="70872393" w14:textId="71E14861" w:rsidR="0033022D" w:rsidRPr="0033022D" w:rsidRDefault="0033022D" w:rsidP="0033022D">
      <w:pPr>
        <w:pStyle w:val="NormalWeb"/>
        <w:spacing w:after="240"/>
        <w:textAlignment w:val="baseline"/>
        <w:rPr>
          <w:color w:val="3C4043"/>
          <w:sz w:val="28"/>
          <w:szCs w:val="28"/>
        </w:rPr>
      </w:pPr>
      <w:r w:rsidRPr="0033022D">
        <w:rPr>
          <w:color w:val="3C4043"/>
          <w:sz w:val="28"/>
          <w:szCs w:val="28"/>
        </w:rPr>
        <w:t>Cross-selling is a strategy that aims to encourage customers to buy additional products by leveraging insights into their shopping habits and general purchasing trends. By analyzing these patterns, retailers can identify products that align well with a customer’s preferences, making suggested items more appealing and relevant. Often, these recommended items are bundled with attractive discounts or promotions, making it likely that customers will opt for the bundle over just the original product.</w:t>
      </w:r>
    </w:p>
    <w:p w14:paraId="2BE333F4" w14:textId="347693AB" w:rsidR="00FB73B4" w:rsidRDefault="0033022D" w:rsidP="0033022D">
      <w:pPr>
        <w:pStyle w:val="NormalWeb"/>
        <w:spacing w:before="0" w:beforeAutospacing="0" w:after="240" w:afterAutospacing="0"/>
        <w:textAlignment w:val="baseline"/>
        <w:rPr>
          <w:color w:val="3C4043"/>
          <w:sz w:val="28"/>
          <w:szCs w:val="28"/>
        </w:rPr>
      </w:pPr>
      <w:r w:rsidRPr="0033022D">
        <w:rPr>
          <w:color w:val="3C4043"/>
          <w:sz w:val="28"/>
          <w:szCs w:val="28"/>
        </w:rPr>
        <w:t>This approach involves examining transaction data to identify complementary products that may suit a customer's needs, presenting these suggestions in hopes of enhancing both customer satisfaction and sales for the retailer. In this section, we explore association rule mining, a robust technique ideal for identifying these relationships, and apply market basket analysis to our retail transactions dataset to uncover potential cross-selling opportunities.</w:t>
      </w:r>
    </w:p>
    <w:p w14:paraId="3B8D942E" w14:textId="5EA7F843" w:rsidR="0033022D" w:rsidRPr="00E9610C" w:rsidRDefault="00DB2D85" w:rsidP="0033022D">
      <w:pPr>
        <w:pStyle w:val="NormalWeb"/>
        <w:spacing w:before="0" w:after="240"/>
        <w:rPr>
          <w:color w:val="1F497D" w:themeColor="text2"/>
          <w:sz w:val="36"/>
          <w:szCs w:val="36"/>
          <w:u w:val="single"/>
        </w:rPr>
      </w:pPr>
      <w:r w:rsidRPr="00E9610C">
        <w:rPr>
          <w:noProof/>
          <w:color w:val="1F497D" w:themeColor="text2"/>
          <w:sz w:val="28"/>
          <w:szCs w:val="28"/>
        </w:rPr>
        <w:drawing>
          <wp:anchor distT="0" distB="0" distL="114300" distR="114300" simplePos="0" relativeHeight="251662336" behindDoc="0" locked="0" layoutInCell="1" allowOverlap="1" wp14:anchorId="46222536" wp14:editId="6AA29DE2">
            <wp:simplePos x="0" y="0"/>
            <wp:positionH relativeFrom="margin">
              <wp:align>center</wp:align>
            </wp:positionH>
            <wp:positionV relativeFrom="paragraph">
              <wp:posOffset>527504</wp:posOffset>
            </wp:positionV>
            <wp:extent cx="4201795" cy="4201795"/>
            <wp:effectExtent l="0" t="0" r="8255" b="8255"/>
            <wp:wrapSquare wrapText="bothSides"/>
            <wp:docPr id="7308606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860600" name="Picture 73086060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201795" cy="4201795"/>
                    </a:xfrm>
                    <a:prstGeom prst="rect">
                      <a:avLst/>
                    </a:prstGeom>
                  </pic:spPr>
                </pic:pic>
              </a:graphicData>
            </a:graphic>
            <wp14:sizeRelH relativeFrom="margin">
              <wp14:pctWidth>0</wp14:pctWidth>
            </wp14:sizeRelH>
            <wp14:sizeRelV relativeFrom="margin">
              <wp14:pctHeight>0</wp14:pctHeight>
            </wp14:sizeRelV>
          </wp:anchor>
        </w:drawing>
      </w:r>
      <w:r w:rsidR="0033022D" w:rsidRPr="00E9610C">
        <w:rPr>
          <w:color w:val="1F497D" w:themeColor="text2"/>
          <w:sz w:val="36"/>
          <w:szCs w:val="36"/>
          <w:u w:val="single"/>
        </w:rPr>
        <w:t>Market Basket Analysis with Association Rule-Mining</w:t>
      </w:r>
    </w:p>
    <w:p w14:paraId="6A4E223C" w14:textId="5F050002" w:rsidR="0046156A" w:rsidRPr="0046156A" w:rsidRDefault="0046156A" w:rsidP="0046156A">
      <w:pPr>
        <w:rPr>
          <w:rFonts w:ascii="Times New Roman" w:hAnsi="Times New Roman" w:cs="Times New Roman"/>
          <w:sz w:val="32"/>
          <w:szCs w:val="32"/>
        </w:rPr>
      </w:pPr>
      <w:r w:rsidRPr="0046156A">
        <w:rPr>
          <w:rFonts w:ascii="Times New Roman" w:hAnsi="Times New Roman" w:cs="Times New Roman"/>
          <w:sz w:val="32"/>
          <w:szCs w:val="32"/>
        </w:rPr>
        <w:lastRenderedPageBreak/>
        <w:t>Association rule mining is founded on the idea that customer purchasing behavior follows certain patterns, which can be leveraged to recommend additional products to customers in the future.</w:t>
      </w:r>
    </w:p>
    <w:p w14:paraId="39D46009" w14:textId="77777777" w:rsidR="00DB2D85" w:rsidRDefault="0046156A" w:rsidP="00DB2D85">
      <w:pPr>
        <w:spacing w:line="240" w:lineRule="auto"/>
        <w:rPr>
          <w:rFonts w:ascii="Times New Roman" w:hAnsi="Times New Roman" w:cs="Times New Roman"/>
          <w:sz w:val="32"/>
          <w:szCs w:val="32"/>
        </w:rPr>
      </w:pPr>
      <w:r w:rsidRPr="0046156A">
        <w:rPr>
          <w:rFonts w:ascii="Times New Roman" w:hAnsi="Times New Roman" w:cs="Times New Roman"/>
          <w:sz w:val="32"/>
          <w:szCs w:val="32"/>
        </w:rPr>
        <w:t>This technique, known as association rule learning, is a rule-based machine learning method that uncovers relationships between variables in large datasets. By identifying significant patterns or "strong rules" within the data, this approach uses measures of interestingness to filter valuable insights. As more data is analyzed, the method continues to generate new rules, expanding its understanding of customer behavior. With a sufficiently large dataset, the goal is to help a machine replicate the human brain's ability to extract features and identify associations from uncategorized data.</w:t>
      </w:r>
    </w:p>
    <w:p w14:paraId="643B78B2" w14:textId="77777777" w:rsidR="00DB2D85" w:rsidRDefault="005E50D1" w:rsidP="00DB2D85">
      <w:pPr>
        <w:spacing w:line="240" w:lineRule="auto"/>
        <w:rPr>
          <w:rFonts w:ascii="Times New Roman" w:hAnsi="Times New Roman" w:cs="Times New Roman"/>
          <w:sz w:val="32"/>
          <w:szCs w:val="32"/>
        </w:rPr>
      </w:pPr>
      <w:r w:rsidRPr="005E50D1">
        <w:rPr>
          <w:rFonts w:ascii="Times New Roman" w:hAnsi="Times New Roman" w:cs="Times New Roman"/>
          <w:sz w:val="32"/>
          <w:szCs w:val="32"/>
        </w:rPr>
        <w:t>An association rule usually has the structure like below:</w:t>
      </w:r>
    </w:p>
    <w:p w14:paraId="107DB20B" w14:textId="27D90425" w:rsidR="00730307" w:rsidRPr="00730307" w:rsidRDefault="00DB2D85" w:rsidP="00DB2D85">
      <w:pPr>
        <w:spacing w:line="240" w:lineRule="auto"/>
        <w:ind w:left="2880"/>
        <w:rPr>
          <w:rFonts w:ascii="Times New Roman" w:hAnsi="Times New Roman" w:cs="Times New Roman"/>
        </w:rPr>
      </w:pPr>
      <w:r>
        <w:rPr>
          <w:rFonts w:ascii="Times New Roman" w:hAnsi="Times New Roman" w:cs="Times New Roman"/>
          <w:sz w:val="32"/>
          <w:szCs w:val="32"/>
        </w:rPr>
        <w:t xml:space="preserve">  </w:t>
      </w:r>
      <w:r w:rsidR="005E50D1" w:rsidRPr="00730307">
        <w:rPr>
          <w:rFonts w:ascii="Times New Roman" w:hAnsi="Times New Roman" w:cs="Times New Roman"/>
          <w:sz w:val="28"/>
          <w:szCs w:val="28"/>
        </w:rPr>
        <w:t xml:space="preserve">{butter, bread} </w:t>
      </w:r>
      <w:r w:rsidR="00730307" w:rsidRPr="00730307">
        <w:rPr>
          <w:rFonts w:ascii="Times New Roman" w:hAnsi="Times New Roman" w:cs="Times New Roman"/>
          <w:sz w:val="28"/>
          <w:szCs w:val="28"/>
        </w:rPr>
        <w:t>→</w:t>
      </w:r>
      <w:r w:rsidR="00730307">
        <w:rPr>
          <w:rFonts w:ascii="Times New Roman" w:hAnsi="Times New Roman" w:cs="Times New Roman"/>
          <w:sz w:val="28"/>
          <w:szCs w:val="28"/>
        </w:rPr>
        <w:t xml:space="preserve"> {milk}</w:t>
      </w:r>
    </w:p>
    <w:p w14:paraId="68656492" w14:textId="21603B0F" w:rsidR="005E50D1" w:rsidRPr="005E50D1" w:rsidRDefault="005E50D1" w:rsidP="00DB2D85">
      <w:pPr>
        <w:spacing w:line="240" w:lineRule="auto"/>
        <w:rPr>
          <w:rFonts w:ascii="Times New Roman" w:hAnsi="Times New Roman" w:cs="Times New Roman"/>
          <w:sz w:val="32"/>
          <w:szCs w:val="32"/>
        </w:rPr>
      </w:pPr>
      <w:r w:rsidRPr="005E50D1">
        <w:rPr>
          <w:rFonts w:ascii="Times New Roman" w:hAnsi="Times New Roman" w:cs="Times New Roman"/>
          <w:sz w:val="32"/>
          <w:szCs w:val="32"/>
        </w:rPr>
        <w:t xml:space="preserve">This rule can be read in the obvious manner that when the customer bought items on the left of the </w:t>
      </w:r>
      <w:proofErr w:type="gramStart"/>
      <w:r w:rsidRPr="005E50D1">
        <w:rPr>
          <w:rFonts w:ascii="Times New Roman" w:hAnsi="Times New Roman" w:cs="Times New Roman"/>
          <w:sz w:val="32"/>
          <w:szCs w:val="32"/>
        </w:rPr>
        <w:t>rule</w:t>
      </w:r>
      <w:proofErr w:type="gramEnd"/>
      <w:r w:rsidRPr="005E50D1">
        <w:rPr>
          <w:rFonts w:ascii="Times New Roman" w:hAnsi="Times New Roman" w:cs="Times New Roman"/>
          <w:sz w:val="32"/>
          <w:szCs w:val="32"/>
        </w:rPr>
        <w:t xml:space="preserve"> he is likely to buy the item on the right. Following are some vital concepts pertaining to association rule-mining.</w:t>
      </w:r>
    </w:p>
    <w:p w14:paraId="14D01FBD" w14:textId="77777777" w:rsidR="005E50D1" w:rsidRPr="005E50D1" w:rsidRDefault="005E50D1" w:rsidP="005E50D1">
      <w:pPr>
        <w:numPr>
          <w:ilvl w:val="0"/>
          <w:numId w:val="18"/>
        </w:numPr>
        <w:rPr>
          <w:rFonts w:ascii="Times New Roman" w:hAnsi="Times New Roman" w:cs="Times New Roman"/>
          <w:sz w:val="32"/>
          <w:szCs w:val="32"/>
        </w:rPr>
      </w:pPr>
      <w:r w:rsidRPr="005E50D1">
        <w:rPr>
          <w:rFonts w:ascii="Times New Roman" w:hAnsi="Times New Roman" w:cs="Times New Roman"/>
          <w:b/>
          <w:bCs/>
          <w:sz w:val="32"/>
          <w:szCs w:val="32"/>
        </w:rPr>
        <w:t>Itemset</w:t>
      </w:r>
      <w:r w:rsidRPr="005E50D1">
        <w:rPr>
          <w:rFonts w:ascii="Times New Roman" w:hAnsi="Times New Roman" w:cs="Times New Roman"/>
          <w:sz w:val="32"/>
          <w:szCs w:val="32"/>
        </w:rPr>
        <w:t>: Is just a collection of one or more items that occur together in a transaction. For example, here {milk, bread} is example of an itemset.</w:t>
      </w:r>
    </w:p>
    <w:p w14:paraId="0F5E6251" w14:textId="5528B26C" w:rsidR="005E50D1" w:rsidRDefault="00DB2D85" w:rsidP="005E50D1">
      <w:pPr>
        <w:numPr>
          <w:ilvl w:val="0"/>
          <w:numId w:val="18"/>
        </w:numPr>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58240" behindDoc="0" locked="0" layoutInCell="1" allowOverlap="1" wp14:anchorId="0E9DA56D" wp14:editId="7EB241F7">
            <wp:simplePos x="0" y="0"/>
            <wp:positionH relativeFrom="column">
              <wp:posOffset>1722120</wp:posOffset>
            </wp:positionH>
            <wp:positionV relativeFrom="paragraph">
              <wp:posOffset>1162776</wp:posOffset>
            </wp:positionV>
            <wp:extent cx="2423160" cy="594360"/>
            <wp:effectExtent l="0" t="0" r="0" b="0"/>
            <wp:wrapSquare wrapText="bothSides"/>
            <wp:docPr id="209763726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637269" name="Picture 2097637269"/>
                    <pic:cNvPicPr/>
                  </pic:nvPicPr>
                  <pic:blipFill>
                    <a:blip r:embed="rId36">
                      <a:extLst>
                        <a:ext uri="{28A0092B-C50C-407E-A947-70E740481C1C}">
                          <a14:useLocalDpi xmlns:a14="http://schemas.microsoft.com/office/drawing/2010/main" val="0"/>
                        </a:ext>
                      </a:extLst>
                    </a:blip>
                    <a:stretch>
                      <a:fillRect/>
                    </a:stretch>
                  </pic:blipFill>
                  <pic:spPr>
                    <a:xfrm>
                      <a:off x="0" y="0"/>
                      <a:ext cx="2423160" cy="594360"/>
                    </a:xfrm>
                    <a:prstGeom prst="rect">
                      <a:avLst/>
                    </a:prstGeom>
                  </pic:spPr>
                </pic:pic>
              </a:graphicData>
            </a:graphic>
          </wp:anchor>
        </w:drawing>
      </w:r>
      <w:r w:rsidR="005E50D1" w:rsidRPr="005E50D1">
        <w:rPr>
          <w:rFonts w:ascii="Times New Roman" w:hAnsi="Times New Roman" w:cs="Times New Roman"/>
          <w:b/>
          <w:bCs/>
          <w:sz w:val="32"/>
          <w:szCs w:val="32"/>
        </w:rPr>
        <w:t>Support</w:t>
      </w:r>
      <w:r w:rsidR="005E50D1" w:rsidRPr="005E50D1">
        <w:rPr>
          <w:rFonts w:ascii="Times New Roman" w:hAnsi="Times New Roman" w:cs="Times New Roman"/>
          <w:sz w:val="32"/>
          <w:szCs w:val="32"/>
        </w:rPr>
        <w:t>: is defined as number of times an itemset appears in the dataset. The support of </w:t>
      </w:r>
      <w:r w:rsidR="005E50D1" w:rsidRPr="005E50D1">
        <w:rPr>
          <w:rFonts w:ascii="Times New Roman" w:hAnsi="Times New Roman" w:cs="Times New Roman"/>
          <w:b/>
          <w:bCs/>
          <w:i/>
          <w:iCs/>
          <w:sz w:val="32"/>
          <w:szCs w:val="32"/>
        </w:rPr>
        <w:t>X</w:t>
      </w:r>
      <w:r w:rsidR="005E50D1" w:rsidRPr="005E50D1">
        <w:rPr>
          <w:rFonts w:ascii="Times New Roman" w:hAnsi="Times New Roman" w:cs="Times New Roman"/>
          <w:sz w:val="32"/>
          <w:szCs w:val="32"/>
        </w:rPr>
        <w:t> with respect to </w:t>
      </w:r>
      <w:r w:rsidR="005E50D1" w:rsidRPr="005E50D1">
        <w:rPr>
          <w:rFonts w:ascii="Times New Roman" w:hAnsi="Times New Roman" w:cs="Times New Roman"/>
          <w:b/>
          <w:bCs/>
          <w:i/>
          <w:iCs/>
          <w:sz w:val="32"/>
          <w:szCs w:val="32"/>
        </w:rPr>
        <w:t>T</w:t>
      </w:r>
      <w:r w:rsidR="005E50D1" w:rsidRPr="005E50D1">
        <w:rPr>
          <w:rFonts w:ascii="Times New Roman" w:hAnsi="Times New Roman" w:cs="Times New Roman"/>
          <w:sz w:val="32"/>
          <w:szCs w:val="32"/>
        </w:rPr>
        <w:t> is defined as the proportion of transactions </w:t>
      </w:r>
      <w:r w:rsidR="005E50D1" w:rsidRPr="005E50D1">
        <w:rPr>
          <w:rFonts w:ascii="Times New Roman" w:hAnsi="Times New Roman" w:cs="Times New Roman"/>
          <w:b/>
          <w:bCs/>
          <w:i/>
          <w:iCs/>
          <w:sz w:val="32"/>
          <w:szCs w:val="32"/>
        </w:rPr>
        <w:t>t</w:t>
      </w:r>
      <w:r w:rsidR="005E50D1" w:rsidRPr="005E50D1">
        <w:rPr>
          <w:rFonts w:ascii="Times New Roman" w:hAnsi="Times New Roman" w:cs="Times New Roman"/>
          <w:sz w:val="32"/>
          <w:szCs w:val="32"/>
        </w:rPr>
        <w:t> in the dataset which contains the itemset </w:t>
      </w:r>
      <w:r w:rsidR="005E50D1" w:rsidRPr="005E50D1">
        <w:rPr>
          <w:rFonts w:ascii="Times New Roman" w:hAnsi="Times New Roman" w:cs="Times New Roman"/>
          <w:b/>
          <w:bCs/>
          <w:i/>
          <w:iCs/>
          <w:sz w:val="32"/>
          <w:szCs w:val="32"/>
        </w:rPr>
        <w:t>X</w:t>
      </w:r>
      <w:r w:rsidR="005E50D1" w:rsidRPr="005E50D1">
        <w:rPr>
          <w:rFonts w:ascii="Times New Roman" w:hAnsi="Times New Roman" w:cs="Times New Roman"/>
          <w:sz w:val="32"/>
          <w:szCs w:val="32"/>
        </w:rPr>
        <w:t>. Mathematically it is defined as:</w:t>
      </w:r>
    </w:p>
    <w:p w14:paraId="1CD9F3D0" w14:textId="5655DF6F" w:rsidR="00730307" w:rsidRDefault="00730307" w:rsidP="00730307">
      <w:pPr>
        <w:rPr>
          <w:rFonts w:ascii="Times New Roman" w:hAnsi="Times New Roman" w:cs="Times New Roman"/>
          <w:sz w:val="32"/>
          <w:szCs w:val="32"/>
        </w:rPr>
      </w:pPr>
    </w:p>
    <w:p w14:paraId="5D289691" w14:textId="6AAF031F" w:rsidR="00730307" w:rsidRPr="005E50D1" w:rsidRDefault="00730307" w:rsidP="00730307">
      <w:pPr>
        <w:rPr>
          <w:rFonts w:ascii="Times New Roman" w:hAnsi="Times New Roman" w:cs="Times New Roman"/>
          <w:sz w:val="32"/>
          <w:szCs w:val="32"/>
        </w:rPr>
      </w:pPr>
    </w:p>
    <w:p w14:paraId="3B82A4C4" w14:textId="4E884317" w:rsidR="00730307" w:rsidRDefault="00DB2D85" w:rsidP="005E50D1">
      <w:pPr>
        <w:numPr>
          <w:ilvl w:val="0"/>
          <w:numId w:val="18"/>
        </w:numPr>
        <w:rPr>
          <w:rFonts w:ascii="Times New Roman" w:hAnsi="Times New Roman" w:cs="Times New Roman"/>
          <w:sz w:val="32"/>
          <w:szCs w:val="32"/>
        </w:rPr>
      </w:pPr>
      <w:r>
        <w:rPr>
          <w:rFonts w:ascii="Times New Roman" w:hAnsi="Times New Roman" w:cs="Times New Roman"/>
          <w:noProof/>
          <w:sz w:val="32"/>
          <w:szCs w:val="32"/>
        </w:rPr>
        <w:lastRenderedPageBreak/>
        <w:drawing>
          <wp:anchor distT="0" distB="0" distL="114300" distR="114300" simplePos="0" relativeHeight="251659264" behindDoc="1" locked="0" layoutInCell="1" allowOverlap="1" wp14:anchorId="55B5AB41" wp14:editId="41F255AC">
            <wp:simplePos x="0" y="0"/>
            <wp:positionH relativeFrom="column">
              <wp:posOffset>1443446</wp:posOffset>
            </wp:positionH>
            <wp:positionV relativeFrom="paragraph">
              <wp:posOffset>1185545</wp:posOffset>
            </wp:positionV>
            <wp:extent cx="3289935" cy="337185"/>
            <wp:effectExtent l="0" t="0" r="5715" b="5715"/>
            <wp:wrapSquare wrapText="bothSides"/>
            <wp:docPr id="127890187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901873" name="Picture 1278901873"/>
                    <pic:cNvPicPr/>
                  </pic:nvPicPr>
                  <pic:blipFill>
                    <a:blip r:embed="rId37">
                      <a:extLst>
                        <a:ext uri="{28A0092B-C50C-407E-A947-70E740481C1C}">
                          <a14:useLocalDpi xmlns:a14="http://schemas.microsoft.com/office/drawing/2010/main" val="0"/>
                        </a:ext>
                      </a:extLst>
                    </a:blip>
                    <a:stretch>
                      <a:fillRect/>
                    </a:stretch>
                  </pic:blipFill>
                  <pic:spPr>
                    <a:xfrm>
                      <a:off x="0" y="0"/>
                      <a:ext cx="3289935" cy="337185"/>
                    </a:xfrm>
                    <a:prstGeom prst="rect">
                      <a:avLst/>
                    </a:prstGeom>
                  </pic:spPr>
                </pic:pic>
              </a:graphicData>
            </a:graphic>
            <wp14:sizeRelH relativeFrom="margin">
              <wp14:pctWidth>0</wp14:pctWidth>
            </wp14:sizeRelH>
            <wp14:sizeRelV relativeFrom="margin">
              <wp14:pctHeight>0</wp14:pctHeight>
            </wp14:sizeRelV>
          </wp:anchor>
        </w:drawing>
      </w:r>
      <w:r w:rsidR="005E50D1" w:rsidRPr="005E50D1">
        <w:rPr>
          <w:rFonts w:ascii="Times New Roman" w:hAnsi="Times New Roman" w:cs="Times New Roman"/>
          <w:b/>
          <w:bCs/>
          <w:sz w:val="32"/>
          <w:szCs w:val="32"/>
        </w:rPr>
        <w:t>Confidence</w:t>
      </w:r>
      <w:r w:rsidR="005E50D1" w:rsidRPr="005E50D1">
        <w:rPr>
          <w:rFonts w:ascii="Times New Roman" w:hAnsi="Times New Roman" w:cs="Times New Roman"/>
          <w:sz w:val="32"/>
          <w:szCs w:val="32"/>
        </w:rPr>
        <w:t xml:space="preserve">: Confidence is an indication of how often the rule has been found to be true. It is a measure of the times the number of times a rule is found to exist in the dataset. For a rule which states {beer </w:t>
      </w:r>
      <w:r>
        <w:rPr>
          <w:rFonts w:ascii="Times New Roman" w:hAnsi="Times New Roman" w:cs="Times New Roman"/>
          <w:sz w:val="32"/>
          <w:szCs w:val="32"/>
        </w:rPr>
        <w:t>-&gt;</w:t>
      </w:r>
      <w:r w:rsidR="005E50D1" w:rsidRPr="005E50D1">
        <w:rPr>
          <w:rFonts w:ascii="Times New Roman" w:hAnsi="Times New Roman" w:cs="Times New Roman"/>
          <w:sz w:val="32"/>
          <w:szCs w:val="32"/>
        </w:rPr>
        <w:t xml:space="preserve"> diaper} the confidence is mathematically defined as:</w:t>
      </w:r>
    </w:p>
    <w:p w14:paraId="32EE69EF" w14:textId="315AC530" w:rsidR="005E50D1" w:rsidRPr="005E50D1" w:rsidRDefault="005E50D1" w:rsidP="00730307">
      <w:pPr>
        <w:ind w:left="720"/>
        <w:rPr>
          <w:rFonts w:ascii="Times New Roman" w:hAnsi="Times New Roman" w:cs="Times New Roman"/>
          <w:sz w:val="32"/>
          <w:szCs w:val="32"/>
        </w:rPr>
      </w:pPr>
      <w:r w:rsidRPr="005E50D1">
        <w:rPr>
          <w:rFonts w:ascii="Times New Roman" w:hAnsi="Times New Roman" w:cs="Times New Roman"/>
          <w:noProof/>
          <w:sz w:val="32"/>
          <w:szCs w:val="32"/>
        </w:rPr>
        <mc:AlternateContent>
          <mc:Choice Requires="wps">
            <w:drawing>
              <wp:inline distT="0" distB="0" distL="0" distR="0" wp14:anchorId="4679BBD7" wp14:editId="084BC19B">
                <wp:extent cx="304800" cy="304800"/>
                <wp:effectExtent l="0" t="0" r="0" b="0"/>
                <wp:docPr id="1648216282" name="Rectangle 10"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EA0B89" id="Rectangle 10" o:spid="_x0000_s1026" alt="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49D176C" w14:textId="452F1BC1" w:rsidR="00730307" w:rsidRDefault="00730307" w:rsidP="005E50D1">
      <w:pPr>
        <w:numPr>
          <w:ilvl w:val="0"/>
          <w:numId w:val="18"/>
        </w:numPr>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60288" behindDoc="0" locked="0" layoutInCell="1" allowOverlap="1" wp14:anchorId="5DA71564" wp14:editId="55C43E78">
            <wp:simplePos x="0" y="0"/>
            <wp:positionH relativeFrom="column">
              <wp:posOffset>1201329</wp:posOffset>
            </wp:positionH>
            <wp:positionV relativeFrom="paragraph">
              <wp:posOffset>1104900</wp:posOffset>
            </wp:positionV>
            <wp:extent cx="3810635" cy="750570"/>
            <wp:effectExtent l="0" t="0" r="0" b="0"/>
            <wp:wrapSquare wrapText="bothSides"/>
            <wp:docPr id="35922903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229031" name="Picture 359229031"/>
                    <pic:cNvPicPr/>
                  </pic:nvPicPr>
                  <pic:blipFill>
                    <a:blip r:embed="rId38">
                      <a:extLst>
                        <a:ext uri="{28A0092B-C50C-407E-A947-70E740481C1C}">
                          <a14:useLocalDpi xmlns:a14="http://schemas.microsoft.com/office/drawing/2010/main" val="0"/>
                        </a:ext>
                      </a:extLst>
                    </a:blip>
                    <a:stretch>
                      <a:fillRect/>
                    </a:stretch>
                  </pic:blipFill>
                  <pic:spPr>
                    <a:xfrm>
                      <a:off x="0" y="0"/>
                      <a:ext cx="3810635" cy="750570"/>
                    </a:xfrm>
                    <a:prstGeom prst="rect">
                      <a:avLst/>
                    </a:prstGeom>
                  </pic:spPr>
                </pic:pic>
              </a:graphicData>
            </a:graphic>
            <wp14:sizeRelH relativeFrom="margin">
              <wp14:pctWidth>0</wp14:pctWidth>
            </wp14:sizeRelH>
            <wp14:sizeRelV relativeFrom="margin">
              <wp14:pctHeight>0</wp14:pctHeight>
            </wp14:sizeRelV>
          </wp:anchor>
        </w:drawing>
      </w:r>
      <w:r w:rsidR="005E50D1" w:rsidRPr="005E50D1">
        <w:rPr>
          <w:rFonts w:ascii="Times New Roman" w:hAnsi="Times New Roman" w:cs="Times New Roman"/>
          <w:b/>
          <w:bCs/>
          <w:sz w:val="32"/>
          <w:szCs w:val="32"/>
        </w:rPr>
        <w:t>Lift</w:t>
      </w:r>
      <w:r w:rsidR="005E50D1" w:rsidRPr="005E50D1">
        <w:rPr>
          <w:rFonts w:ascii="Times New Roman" w:hAnsi="Times New Roman" w:cs="Times New Roman"/>
          <w:sz w:val="32"/>
          <w:szCs w:val="32"/>
        </w:rPr>
        <w:t>: Lift of the rule is defined as the ratio of observed support to the support expected in the case the elements of the rule were independent. For the previous set of transactions if the rule is defined as {X -&gt; Y}, then the lift of the rule is defined as:</w:t>
      </w:r>
    </w:p>
    <w:p w14:paraId="7AE67B35" w14:textId="77777777" w:rsidR="00730307" w:rsidRDefault="00730307" w:rsidP="00730307">
      <w:pPr>
        <w:ind w:left="720"/>
        <w:rPr>
          <w:rFonts w:ascii="Times New Roman" w:hAnsi="Times New Roman" w:cs="Times New Roman"/>
          <w:sz w:val="32"/>
          <w:szCs w:val="32"/>
        </w:rPr>
      </w:pPr>
    </w:p>
    <w:p w14:paraId="7F62CB9D" w14:textId="7D0A8006" w:rsidR="005E50D1" w:rsidRPr="005E50D1" w:rsidRDefault="005E50D1" w:rsidP="00730307">
      <w:pPr>
        <w:ind w:left="720"/>
        <w:rPr>
          <w:rFonts w:ascii="Times New Roman" w:hAnsi="Times New Roman" w:cs="Times New Roman"/>
          <w:sz w:val="32"/>
          <w:szCs w:val="32"/>
        </w:rPr>
      </w:pPr>
      <w:r w:rsidRPr="005E50D1">
        <w:rPr>
          <w:rFonts w:ascii="Times New Roman" w:hAnsi="Times New Roman" w:cs="Times New Roman"/>
          <w:noProof/>
          <w:sz w:val="32"/>
          <w:szCs w:val="32"/>
        </w:rPr>
        <mc:AlternateContent>
          <mc:Choice Requires="wps">
            <w:drawing>
              <wp:inline distT="0" distB="0" distL="0" distR="0" wp14:anchorId="472806A4" wp14:editId="2F52F285">
                <wp:extent cx="304800" cy="304800"/>
                <wp:effectExtent l="0" t="0" r="0" b="0"/>
                <wp:docPr id="1763012006" name="Rectangle 9"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854E3B" id="Rectangle 9" o:spid="_x0000_s1026" alt="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C2A456B" w14:textId="77777777" w:rsidR="005E50D1" w:rsidRPr="005E50D1" w:rsidRDefault="005E50D1" w:rsidP="005E50D1">
      <w:pPr>
        <w:numPr>
          <w:ilvl w:val="1"/>
          <w:numId w:val="18"/>
        </w:numPr>
        <w:rPr>
          <w:rFonts w:ascii="Times New Roman" w:hAnsi="Times New Roman" w:cs="Times New Roman"/>
          <w:sz w:val="32"/>
          <w:szCs w:val="32"/>
        </w:rPr>
      </w:pPr>
      <w:r w:rsidRPr="005E50D1">
        <w:rPr>
          <w:rFonts w:ascii="Times New Roman" w:hAnsi="Times New Roman" w:cs="Times New Roman"/>
          <w:sz w:val="32"/>
          <w:szCs w:val="32"/>
        </w:rPr>
        <w:t>If the rule had a lift of 1, it would imply that the probability of occurrence of the antecedent and that of the consequent are independent of each other. When two events are independent of each other, no rule can be drawn involving those two events.</w:t>
      </w:r>
    </w:p>
    <w:p w14:paraId="4CB5C541" w14:textId="77777777" w:rsidR="005E50D1" w:rsidRPr="005E50D1" w:rsidRDefault="005E50D1" w:rsidP="005E50D1">
      <w:pPr>
        <w:numPr>
          <w:ilvl w:val="1"/>
          <w:numId w:val="18"/>
        </w:numPr>
        <w:rPr>
          <w:rFonts w:ascii="Times New Roman" w:hAnsi="Times New Roman" w:cs="Times New Roman"/>
          <w:sz w:val="32"/>
          <w:szCs w:val="32"/>
        </w:rPr>
      </w:pPr>
      <w:r w:rsidRPr="005E50D1">
        <w:rPr>
          <w:rFonts w:ascii="Times New Roman" w:hAnsi="Times New Roman" w:cs="Times New Roman"/>
          <w:sz w:val="32"/>
          <w:szCs w:val="32"/>
        </w:rPr>
        <w:t>If the lift is &gt; 1, that lets us know the degree to which those two occurrences are dependent on one another, and makes those rules potentially useful for predicting the consequent in future data sets.</w:t>
      </w:r>
    </w:p>
    <w:p w14:paraId="745D2EF8" w14:textId="649D72CF" w:rsidR="005E50D1" w:rsidRPr="005E50D1" w:rsidRDefault="005E50D1" w:rsidP="005E50D1">
      <w:pPr>
        <w:numPr>
          <w:ilvl w:val="1"/>
          <w:numId w:val="18"/>
        </w:numPr>
        <w:rPr>
          <w:rFonts w:ascii="Times New Roman" w:hAnsi="Times New Roman" w:cs="Times New Roman"/>
          <w:sz w:val="32"/>
          <w:szCs w:val="32"/>
        </w:rPr>
      </w:pPr>
      <w:r w:rsidRPr="005E50D1">
        <w:rPr>
          <w:rFonts w:ascii="Times New Roman" w:hAnsi="Times New Roman" w:cs="Times New Roman"/>
          <w:sz w:val="32"/>
          <w:szCs w:val="32"/>
        </w:rPr>
        <w:t xml:space="preserve">If the lift is &lt; 1, that lets us know the items are substitute to each other. This means that presence of one item has negative effect on presence of </w:t>
      </w:r>
      <w:proofErr w:type="spellStart"/>
      <w:r w:rsidRPr="005E50D1">
        <w:rPr>
          <w:rFonts w:ascii="Times New Roman" w:hAnsi="Times New Roman" w:cs="Times New Roman"/>
          <w:sz w:val="32"/>
          <w:szCs w:val="32"/>
        </w:rPr>
        <w:t>otheritem</w:t>
      </w:r>
      <w:proofErr w:type="spellEnd"/>
      <w:r w:rsidRPr="005E50D1">
        <w:rPr>
          <w:rFonts w:ascii="Times New Roman" w:hAnsi="Times New Roman" w:cs="Times New Roman"/>
          <w:sz w:val="32"/>
          <w:szCs w:val="32"/>
        </w:rPr>
        <w:t xml:space="preserve"> and vice versa.</w:t>
      </w:r>
    </w:p>
    <w:p w14:paraId="35DFD090" w14:textId="77777777" w:rsidR="005E50D1" w:rsidRPr="005E50D1" w:rsidRDefault="005E50D1" w:rsidP="005E50D1">
      <w:pPr>
        <w:numPr>
          <w:ilvl w:val="0"/>
          <w:numId w:val="18"/>
        </w:numPr>
        <w:rPr>
          <w:rFonts w:ascii="Times New Roman" w:hAnsi="Times New Roman" w:cs="Times New Roman"/>
          <w:sz w:val="32"/>
          <w:szCs w:val="32"/>
        </w:rPr>
      </w:pPr>
      <w:r w:rsidRPr="005E50D1">
        <w:rPr>
          <w:rFonts w:ascii="Times New Roman" w:hAnsi="Times New Roman" w:cs="Times New Roman"/>
          <w:b/>
          <w:bCs/>
          <w:sz w:val="32"/>
          <w:szCs w:val="32"/>
        </w:rPr>
        <w:t>Frequent itemset</w:t>
      </w:r>
      <w:r w:rsidRPr="005E50D1">
        <w:rPr>
          <w:rFonts w:ascii="Times New Roman" w:hAnsi="Times New Roman" w:cs="Times New Roman"/>
          <w:sz w:val="32"/>
          <w:szCs w:val="32"/>
        </w:rPr>
        <w:t xml:space="preserve">: Frequent </w:t>
      </w:r>
      <w:proofErr w:type="spellStart"/>
      <w:r w:rsidRPr="005E50D1">
        <w:rPr>
          <w:rFonts w:ascii="Times New Roman" w:hAnsi="Times New Roman" w:cs="Times New Roman"/>
          <w:sz w:val="32"/>
          <w:szCs w:val="32"/>
        </w:rPr>
        <w:t>itemsets</w:t>
      </w:r>
      <w:proofErr w:type="spellEnd"/>
      <w:r w:rsidRPr="005E50D1">
        <w:rPr>
          <w:rFonts w:ascii="Times New Roman" w:hAnsi="Times New Roman" w:cs="Times New Roman"/>
          <w:sz w:val="32"/>
          <w:szCs w:val="32"/>
        </w:rPr>
        <w:t xml:space="preserve"> are </w:t>
      </w:r>
      <w:proofErr w:type="spellStart"/>
      <w:r w:rsidRPr="005E50D1">
        <w:rPr>
          <w:rFonts w:ascii="Times New Roman" w:hAnsi="Times New Roman" w:cs="Times New Roman"/>
          <w:sz w:val="32"/>
          <w:szCs w:val="32"/>
        </w:rPr>
        <w:t>itemsets</w:t>
      </w:r>
      <w:proofErr w:type="spellEnd"/>
      <w:r w:rsidRPr="005E50D1">
        <w:rPr>
          <w:rFonts w:ascii="Times New Roman" w:hAnsi="Times New Roman" w:cs="Times New Roman"/>
          <w:sz w:val="32"/>
          <w:szCs w:val="32"/>
        </w:rPr>
        <w:t xml:space="preserve"> whose support is greater than a user defined support threshold.</w:t>
      </w:r>
    </w:p>
    <w:p w14:paraId="7DA998E5" w14:textId="79781E4B" w:rsidR="00730307" w:rsidRDefault="005E50D1" w:rsidP="005E50D1">
      <w:pPr>
        <w:numPr>
          <w:ilvl w:val="0"/>
          <w:numId w:val="18"/>
        </w:numPr>
        <w:rPr>
          <w:rFonts w:ascii="Times New Roman" w:hAnsi="Times New Roman" w:cs="Times New Roman"/>
          <w:sz w:val="32"/>
          <w:szCs w:val="32"/>
        </w:rPr>
      </w:pPr>
      <w:r w:rsidRPr="005E50D1">
        <w:rPr>
          <w:rFonts w:ascii="Times New Roman" w:hAnsi="Times New Roman" w:cs="Times New Roman"/>
          <w:b/>
          <w:bCs/>
          <w:sz w:val="32"/>
          <w:szCs w:val="32"/>
        </w:rPr>
        <w:lastRenderedPageBreak/>
        <w:t>Conviction</w:t>
      </w:r>
      <w:r w:rsidRPr="005E50D1">
        <w:rPr>
          <w:rFonts w:ascii="Times New Roman" w:hAnsi="Times New Roman" w:cs="Times New Roman"/>
          <w:sz w:val="32"/>
          <w:szCs w:val="32"/>
        </w:rPr>
        <w:t xml:space="preserve">: Is the ratio of the expected frequency that item X occurs without </w:t>
      </w:r>
      <w:proofErr w:type="spellStart"/>
      <w:proofErr w:type="gramStart"/>
      <w:r w:rsidRPr="005E50D1">
        <w:rPr>
          <w:rFonts w:ascii="Times New Roman" w:hAnsi="Times New Roman" w:cs="Times New Roman"/>
          <w:sz w:val="32"/>
          <w:szCs w:val="32"/>
        </w:rPr>
        <w:t>a</w:t>
      </w:r>
      <w:proofErr w:type="spellEnd"/>
      <w:proofErr w:type="gramEnd"/>
      <w:r w:rsidRPr="005E50D1">
        <w:rPr>
          <w:rFonts w:ascii="Times New Roman" w:hAnsi="Times New Roman" w:cs="Times New Roman"/>
          <w:sz w:val="32"/>
          <w:szCs w:val="32"/>
        </w:rPr>
        <w:t xml:space="preserve"> item Y (that is to say, the frequency that the rule makes an incorrect prediction) if X and Y were independent divided by the observed frequency of incorrect predictions. The conviction of a rule is defined as:</w:t>
      </w:r>
    </w:p>
    <w:p w14:paraId="6650F083" w14:textId="102F14FE" w:rsidR="005E50D1" w:rsidRPr="005E50D1" w:rsidRDefault="00DB2D85" w:rsidP="00730307">
      <w:pPr>
        <w:ind w:left="720"/>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61312" behindDoc="0" locked="0" layoutInCell="1" allowOverlap="1" wp14:anchorId="7163EE3D" wp14:editId="438B5CFF">
            <wp:simplePos x="0" y="0"/>
            <wp:positionH relativeFrom="column">
              <wp:posOffset>1240428</wp:posOffset>
            </wp:positionH>
            <wp:positionV relativeFrom="paragraph">
              <wp:posOffset>9344</wp:posOffset>
            </wp:positionV>
            <wp:extent cx="3625215" cy="946785"/>
            <wp:effectExtent l="0" t="0" r="0" b="5715"/>
            <wp:wrapSquare wrapText="bothSides"/>
            <wp:docPr id="20972860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28605" name="Picture 209728605"/>
                    <pic:cNvPicPr/>
                  </pic:nvPicPr>
                  <pic:blipFill>
                    <a:blip r:embed="rId39">
                      <a:extLst>
                        <a:ext uri="{28A0092B-C50C-407E-A947-70E740481C1C}">
                          <a14:useLocalDpi xmlns:a14="http://schemas.microsoft.com/office/drawing/2010/main" val="0"/>
                        </a:ext>
                      </a:extLst>
                    </a:blip>
                    <a:stretch>
                      <a:fillRect/>
                    </a:stretch>
                  </pic:blipFill>
                  <pic:spPr>
                    <a:xfrm>
                      <a:off x="0" y="0"/>
                      <a:ext cx="3625215" cy="946785"/>
                    </a:xfrm>
                    <a:prstGeom prst="rect">
                      <a:avLst/>
                    </a:prstGeom>
                  </pic:spPr>
                </pic:pic>
              </a:graphicData>
            </a:graphic>
            <wp14:sizeRelH relativeFrom="margin">
              <wp14:pctWidth>0</wp14:pctWidth>
            </wp14:sizeRelH>
            <wp14:sizeRelV relativeFrom="margin">
              <wp14:pctHeight>0</wp14:pctHeight>
            </wp14:sizeRelV>
          </wp:anchor>
        </w:drawing>
      </w:r>
      <w:r w:rsidR="005E50D1" w:rsidRPr="005E50D1">
        <w:rPr>
          <w:rFonts w:ascii="Times New Roman" w:hAnsi="Times New Roman" w:cs="Times New Roman"/>
          <w:noProof/>
          <w:sz w:val="32"/>
          <w:szCs w:val="32"/>
        </w:rPr>
        <mc:AlternateContent>
          <mc:Choice Requires="wps">
            <w:drawing>
              <wp:inline distT="0" distB="0" distL="0" distR="0" wp14:anchorId="65938BC1" wp14:editId="5030E131">
                <wp:extent cx="304800" cy="304800"/>
                <wp:effectExtent l="0" t="0" r="0" b="0"/>
                <wp:docPr id="1119729457" name="Rectangle 8"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4712B4" id="Rectangle 8" o:spid="_x0000_s1026" alt="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96F137F" w14:textId="381476A1" w:rsidR="00730307" w:rsidRPr="00730307" w:rsidRDefault="00730307" w:rsidP="00730307">
      <w:pPr>
        <w:rPr>
          <w:rFonts w:ascii="Times New Roman" w:hAnsi="Times New Roman" w:cs="Times New Roman"/>
          <w:sz w:val="32"/>
          <w:szCs w:val="32"/>
        </w:rPr>
      </w:pPr>
    </w:p>
    <w:p w14:paraId="454BD33E" w14:textId="77777777" w:rsidR="00730307" w:rsidRPr="00730307" w:rsidRDefault="00730307" w:rsidP="00730307">
      <w:pPr>
        <w:rPr>
          <w:rFonts w:ascii="Times New Roman" w:hAnsi="Times New Roman" w:cs="Times New Roman"/>
          <w:sz w:val="32"/>
          <w:szCs w:val="32"/>
        </w:rPr>
      </w:pPr>
    </w:p>
    <w:p w14:paraId="09EA9630" w14:textId="74CFBEB7" w:rsidR="00730307" w:rsidRPr="00730307" w:rsidRDefault="00730307" w:rsidP="00730307">
      <w:pPr>
        <w:rPr>
          <w:rFonts w:ascii="Times New Roman" w:hAnsi="Times New Roman" w:cs="Times New Roman"/>
          <w:sz w:val="32"/>
          <w:szCs w:val="32"/>
        </w:rPr>
      </w:pPr>
      <w:r w:rsidRPr="00DB2D85">
        <w:rPr>
          <w:rFonts w:ascii="Times New Roman" w:hAnsi="Times New Roman" w:cs="Times New Roman"/>
          <w:sz w:val="40"/>
          <w:szCs w:val="40"/>
        </w:rPr>
        <w:t>Algorithms in Association Rule Mining</w:t>
      </w:r>
    </w:p>
    <w:p w14:paraId="0C32DEE5" w14:textId="77777777" w:rsidR="00DB2D85" w:rsidRDefault="00730307" w:rsidP="00730307">
      <w:pPr>
        <w:rPr>
          <w:rFonts w:ascii="Times New Roman" w:hAnsi="Times New Roman" w:cs="Times New Roman"/>
          <w:sz w:val="32"/>
          <w:szCs w:val="32"/>
        </w:rPr>
      </w:pPr>
      <w:r w:rsidRPr="00730307">
        <w:rPr>
          <w:rFonts w:ascii="Times New Roman" w:hAnsi="Times New Roman" w:cs="Times New Roman"/>
          <w:sz w:val="32"/>
          <w:szCs w:val="32"/>
        </w:rPr>
        <w:t xml:space="preserve">Several well-known algorithms, such as </w:t>
      </w:r>
      <w:proofErr w:type="spellStart"/>
      <w:r w:rsidRPr="00730307">
        <w:rPr>
          <w:rFonts w:ascii="Times New Roman" w:hAnsi="Times New Roman" w:cs="Times New Roman"/>
          <w:sz w:val="32"/>
          <w:szCs w:val="32"/>
        </w:rPr>
        <w:t>Apriori</w:t>
      </w:r>
      <w:proofErr w:type="spellEnd"/>
      <w:r w:rsidRPr="00730307">
        <w:rPr>
          <w:rFonts w:ascii="Times New Roman" w:hAnsi="Times New Roman" w:cs="Times New Roman"/>
          <w:sz w:val="32"/>
          <w:szCs w:val="32"/>
        </w:rPr>
        <w:t xml:space="preserve">, Eclat, and FP-Growth, are commonly used for mining frequent </w:t>
      </w:r>
      <w:proofErr w:type="spellStart"/>
      <w:r w:rsidRPr="00730307">
        <w:rPr>
          <w:rFonts w:ascii="Times New Roman" w:hAnsi="Times New Roman" w:cs="Times New Roman"/>
          <w:sz w:val="32"/>
          <w:szCs w:val="32"/>
        </w:rPr>
        <w:t>itemsets</w:t>
      </w:r>
      <w:proofErr w:type="spellEnd"/>
      <w:r w:rsidRPr="00730307">
        <w:rPr>
          <w:rFonts w:ascii="Times New Roman" w:hAnsi="Times New Roman" w:cs="Times New Roman"/>
          <w:sz w:val="32"/>
          <w:szCs w:val="32"/>
        </w:rPr>
        <w:t xml:space="preserve">. However, these algorithms alone are not sufficient to complete association rule mining; an additional step is needed to generate rules from the frequent </w:t>
      </w:r>
      <w:proofErr w:type="spellStart"/>
      <w:r w:rsidRPr="00730307">
        <w:rPr>
          <w:rFonts w:ascii="Times New Roman" w:hAnsi="Times New Roman" w:cs="Times New Roman"/>
          <w:sz w:val="32"/>
          <w:szCs w:val="32"/>
        </w:rPr>
        <w:t>itemsets</w:t>
      </w:r>
      <w:proofErr w:type="spellEnd"/>
      <w:r w:rsidRPr="00730307">
        <w:rPr>
          <w:rFonts w:ascii="Times New Roman" w:hAnsi="Times New Roman" w:cs="Times New Roman"/>
          <w:sz w:val="32"/>
          <w:szCs w:val="32"/>
        </w:rPr>
        <w:t xml:space="preserve"> identified.</w:t>
      </w:r>
    </w:p>
    <w:p w14:paraId="03819DD3" w14:textId="169DA38D" w:rsidR="00730307" w:rsidRPr="00730307" w:rsidRDefault="00730307" w:rsidP="00730307">
      <w:pPr>
        <w:rPr>
          <w:rFonts w:ascii="Times New Roman" w:hAnsi="Times New Roman" w:cs="Times New Roman"/>
          <w:sz w:val="32"/>
          <w:szCs w:val="32"/>
        </w:rPr>
      </w:pPr>
      <w:r w:rsidRPr="00730307">
        <w:rPr>
          <w:rFonts w:ascii="Times New Roman" w:hAnsi="Times New Roman" w:cs="Times New Roman"/>
          <w:sz w:val="32"/>
          <w:szCs w:val="32"/>
        </w:rPr>
        <w:t xml:space="preserve">A primary challenge in association rule-mining algorithms is the generation of frequent </w:t>
      </w:r>
      <w:proofErr w:type="spellStart"/>
      <w:r w:rsidRPr="00730307">
        <w:rPr>
          <w:rFonts w:ascii="Times New Roman" w:hAnsi="Times New Roman" w:cs="Times New Roman"/>
          <w:sz w:val="32"/>
          <w:szCs w:val="32"/>
        </w:rPr>
        <w:t>itemsets</w:t>
      </w:r>
      <w:proofErr w:type="spellEnd"/>
      <w:r w:rsidRPr="00730307">
        <w:rPr>
          <w:rFonts w:ascii="Times New Roman" w:hAnsi="Times New Roman" w:cs="Times New Roman"/>
          <w:sz w:val="32"/>
          <w:szCs w:val="32"/>
        </w:rPr>
        <w:t xml:space="preserve">. If a transactional dataset contains </w:t>
      </w:r>
      <w:proofErr w:type="gramStart"/>
      <w:r w:rsidRPr="00730307">
        <w:rPr>
          <w:rFonts w:ascii="Times New Roman" w:hAnsi="Times New Roman" w:cs="Times New Roman"/>
          <w:sz w:val="32"/>
          <w:szCs w:val="32"/>
        </w:rPr>
        <w:t>\( k</w:t>
      </w:r>
      <w:proofErr w:type="gramEnd"/>
      <w:r w:rsidRPr="00730307">
        <w:rPr>
          <w:rFonts w:ascii="Times New Roman" w:hAnsi="Times New Roman" w:cs="Times New Roman"/>
          <w:sz w:val="32"/>
          <w:szCs w:val="32"/>
        </w:rPr>
        <w:t xml:space="preserve"> \) unique items, there could be up to \( 2^k \) possible </w:t>
      </w:r>
      <w:proofErr w:type="spellStart"/>
      <w:r w:rsidRPr="00730307">
        <w:rPr>
          <w:rFonts w:ascii="Times New Roman" w:hAnsi="Times New Roman" w:cs="Times New Roman"/>
          <w:sz w:val="32"/>
          <w:szCs w:val="32"/>
        </w:rPr>
        <w:t>itemsets</w:t>
      </w:r>
      <w:proofErr w:type="spellEnd"/>
      <w:r w:rsidRPr="00730307">
        <w:rPr>
          <w:rFonts w:ascii="Times New Roman" w:hAnsi="Times New Roman" w:cs="Times New Roman"/>
          <w:sz w:val="32"/>
          <w:szCs w:val="32"/>
        </w:rPr>
        <w:t>, making the task computationally intensive.</w:t>
      </w:r>
    </w:p>
    <w:p w14:paraId="1E905A88" w14:textId="2F2D1B2D" w:rsidR="00730307" w:rsidRPr="00DB2D85" w:rsidRDefault="00DB2D85" w:rsidP="00730307">
      <w:pPr>
        <w:rPr>
          <w:rFonts w:ascii="Times New Roman" w:hAnsi="Times New Roman" w:cs="Times New Roman"/>
          <w:b/>
          <w:bCs/>
          <w:sz w:val="36"/>
          <w:szCs w:val="36"/>
        </w:rPr>
      </w:pPr>
      <w:r w:rsidRPr="00DB2D85">
        <w:rPr>
          <w:rFonts w:ascii="Times New Roman" w:hAnsi="Times New Roman" w:cs="Times New Roman"/>
          <w:b/>
          <w:bCs/>
          <w:sz w:val="36"/>
          <w:szCs w:val="36"/>
        </w:rPr>
        <w:t>1.</w:t>
      </w:r>
      <w:r w:rsidR="00730307" w:rsidRPr="00DB2D85">
        <w:rPr>
          <w:rFonts w:ascii="Times New Roman" w:hAnsi="Times New Roman" w:cs="Times New Roman"/>
          <w:b/>
          <w:bCs/>
          <w:sz w:val="36"/>
          <w:szCs w:val="36"/>
        </w:rPr>
        <w:t xml:space="preserve"> </w:t>
      </w:r>
      <w:proofErr w:type="spellStart"/>
      <w:r w:rsidR="00730307" w:rsidRPr="00DB2D85">
        <w:rPr>
          <w:rFonts w:ascii="Times New Roman" w:hAnsi="Times New Roman" w:cs="Times New Roman"/>
          <w:b/>
          <w:bCs/>
          <w:sz w:val="36"/>
          <w:szCs w:val="36"/>
        </w:rPr>
        <w:t>Apriori</w:t>
      </w:r>
      <w:proofErr w:type="spellEnd"/>
      <w:r w:rsidR="00730307" w:rsidRPr="00DB2D85">
        <w:rPr>
          <w:rFonts w:ascii="Times New Roman" w:hAnsi="Times New Roman" w:cs="Times New Roman"/>
          <w:b/>
          <w:bCs/>
          <w:sz w:val="36"/>
          <w:szCs w:val="36"/>
        </w:rPr>
        <w:t xml:space="preserve"> Algorithm</w:t>
      </w:r>
    </w:p>
    <w:p w14:paraId="22EDD3B2" w14:textId="77777777" w:rsidR="00730307" w:rsidRPr="00730307" w:rsidRDefault="00730307" w:rsidP="00730307">
      <w:pPr>
        <w:rPr>
          <w:rFonts w:ascii="Times New Roman" w:hAnsi="Times New Roman" w:cs="Times New Roman"/>
          <w:sz w:val="32"/>
          <w:szCs w:val="32"/>
        </w:rPr>
      </w:pPr>
      <w:r w:rsidRPr="00730307">
        <w:rPr>
          <w:rFonts w:ascii="Times New Roman" w:hAnsi="Times New Roman" w:cs="Times New Roman"/>
          <w:sz w:val="32"/>
          <w:szCs w:val="32"/>
        </w:rPr>
        <w:t xml:space="preserve">The </w:t>
      </w:r>
      <w:proofErr w:type="spellStart"/>
      <w:r w:rsidRPr="00730307">
        <w:rPr>
          <w:rFonts w:ascii="Times New Roman" w:hAnsi="Times New Roman" w:cs="Times New Roman"/>
          <w:sz w:val="32"/>
          <w:szCs w:val="32"/>
        </w:rPr>
        <w:t>Apriori</w:t>
      </w:r>
      <w:proofErr w:type="spellEnd"/>
      <w:r w:rsidRPr="00730307">
        <w:rPr>
          <w:rFonts w:ascii="Times New Roman" w:hAnsi="Times New Roman" w:cs="Times New Roman"/>
          <w:sz w:val="32"/>
          <w:szCs w:val="32"/>
        </w:rPr>
        <w:t xml:space="preserve"> algorithm employs a breadth-first search approach to count the support of </w:t>
      </w:r>
      <w:proofErr w:type="spellStart"/>
      <w:r w:rsidRPr="00730307">
        <w:rPr>
          <w:rFonts w:ascii="Times New Roman" w:hAnsi="Times New Roman" w:cs="Times New Roman"/>
          <w:sz w:val="32"/>
          <w:szCs w:val="32"/>
        </w:rPr>
        <w:t>itemsets</w:t>
      </w:r>
      <w:proofErr w:type="spellEnd"/>
      <w:r w:rsidRPr="00730307">
        <w:rPr>
          <w:rFonts w:ascii="Times New Roman" w:hAnsi="Times New Roman" w:cs="Times New Roman"/>
          <w:sz w:val="32"/>
          <w:szCs w:val="32"/>
        </w:rPr>
        <w:t xml:space="preserve"> and uses a candidate generation function that leverages the downward closure property of support. The algorithm first generates candidate </w:t>
      </w:r>
      <w:proofErr w:type="spellStart"/>
      <w:r w:rsidRPr="00730307">
        <w:rPr>
          <w:rFonts w:ascii="Times New Roman" w:hAnsi="Times New Roman" w:cs="Times New Roman"/>
          <w:sz w:val="32"/>
          <w:szCs w:val="32"/>
        </w:rPr>
        <w:t>itemsets</w:t>
      </w:r>
      <w:proofErr w:type="spellEnd"/>
      <w:r w:rsidRPr="00730307">
        <w:rPr>
          <w:rFonts w:ascii="Times New Roman" w:hAnsi="Times New Roman" w:cs="Times New Roman"/>
          <w:sz w:val="32"/>
          <w:szCs w:val="32"/>
        </w:rPr>
        <w:t xml:space="preserve"> and then proceeds to identify frequent </w:t>
      </w:r>
      <w:proofErr w:type="spellStart"/>
      <w:r w:rsidRPr="00730307">
        <w:rPr>
          <w:rFonts w:ascii="Times New Roman" w:hAnsi="Times New Roman" w:cs="Times New Roman"/>
          <w:sz w:val="32"/>
          <w:szCs w:val="32"/>
        </w:rPr>
        <w:t>itemsets</w:t>
      </w:r>
      <w:proofErr w:type="spellEnd"/>
      <w:r w:rsidRPr="00730307">
        <w:rPr>
          <w:rFonts w:ascii="Times New Roman" w:hAnsi="Times New Roman" w:cs="Times New Roman"/>
          <w:sz w:val="32"/>
          <w:szCs w:val="32"/>
        </w:rPr>
        <w:t xml:space="preserve"> among them. For a dataset with approximately 100 unique items, the number of possible </w:t>
      </w:r>
      <w:proofErr w:type="spellStart"/>
      <w:r w:rsidRPr="00730307">
        <w:rPr>
          <w:rFonts w:ascii="Times New Roman" w:hAnsi="Times New Roman" w:cs="Times New Roman"/>
          <w:sz w:val="32"/>
          <w:szCs w:val="32"/>
        </w:rPr>
        <w:t>itemsets</w:t>
      </w:r>
      <w:proofErr w:type="spellEnd"/>
      <w:r w:rsidRPr="00730307">
        <w:rPr>
          <w:rFonts w:ascii="Times New Roman" w:hAnsi="Times New Roman" w:cs="Times New Roman"/>
          <w:sz w:val="32"/>
          <w:szCs w:val="32"/>
        </w:rPr>
        <w:t xml:space="preserve"> is enormous, making </w:t>
      </w:r>
      <w:proofErr w:type="spellStart"/>
      <w:r w:rsidRPr="00730307">
        <w:rPr>
          <w:rFonts w:ascii="Times New Roman" w:hAnsi="Times New Roman" w:cs="Times New Roman"/>
          <w:sz w:val="32"/>
          <w:szCs w:val="32"/>
        </w:rPr>
        <w:t>Apriori</w:t>
      </w:r>
      <w:proofErr w:type="spellEnd"/>
      <w:r w:rsidRPr="00730307">
        <w:rPr>
          <w:rFonts w:ascii="Times New Roman" w:hAnsi="Times New Roman" w:cs="Times New Roman"/>
          <w:sz w:val="32"/>
          <w:szCs w:val="32"/>
        </w:rPr>
        <w:t xml:space="preserve"> computationally expensive and sometimes impractical.</w:t>
      </w:r>
    </w:p>
    <w:p w14:paraId="4401499F" w14:textId="0B9BC049" w:rsidR="00730307" w:rsidRPr="00DB2D85" w:rsidRDefault="00DB2D85" w:rsidP="00730307">
      <w:pPr>
        <w:rPr>
          <w:rFonts w:ascii="Times New Roman" w:hAnsi="Times New Roman" w:cs="Times New Roman"/>
          <w:b/>
          <w:bCs/>
          <w:sz w:val="36"/>
          <w:szCs w:val="36"/>
        </w:rPr>
      </w:pPr>
      <w:r w:rsidRPr="00DB2D85">
        <w:rPr>
          <w:rFonts w:ascii="Times New Roman" w:hAnsi="Times New Roman" w:cs="Times New Roman"/>
          <w:b/>
          <w:bCs/>
          <w:sz w:val="36"/>
          <w:szCs w:val="36"/>
        </w:rPr>
        <w:lastRenderedPageBreak/>
        <w:t>2.</w:t>
      </w:r>
      <w:r w:rsidR="00730307" w:rsidRPr="00DB2D85">
        <w:rPr>
          <w:rFonts w:ascii="Times New Roman" w:hAnsi="Times New Roman" w:cs="Times New Roman"/>
          <w:b/>
          <w:bCs/>
          <w:sz w:val="36"/>
          <w:szCs w:val="36"/>
        </w:rPr>
        <w:t xml:space="preserve"> Eclat Algorithm</w:t>
      </w:r>
    </w:p>
    <w:p w14:paraId="007240B1" w14:textId="77777777" w:rsidR="00730307" w:rsidRPr="00730307" w:rsidRDefault="00730307" w:rsidP="00730307">
      <w:pPr>
        <w:rPr>
          <w:rFonts w:ascii="Times New Roman" w:hAnsi="Times New Roman" w:cs="Times New Roman"/>
          <w:sz w:val="32"/>
          <w:szCs w:val="32"/>
        </w:rPr>
      </w:pPr>
      <w:r w:rsidRPr="00730307">
        <w:rPr>
          <w:rFonts w:ascii="Times New Roman" w:hAnsi="Times New Roman" w:cs="Times New Roman"/>
          <w:sz w:val="32"/>
          <w:szCs w:val="32"/>
        </w:rPr>
        <w:t xml:space="preserve">The Eclat (Equivalence Class Transformation) algorithm, on the other hand, uses a depth-first search technique based on set intersection. It is well-suited for both sequential and parallel processing due to its ability to work with locality-enhancing properties, which makes it more efficient for some applications than </w:t>
      </w:r>
      <w:proofErr w:type="spellStart"/>
      <w:r w:rsidRPr="00730307">
        <w:rPr>
          <w:rFonts w:ascii="Times New Roman" w:hAnsi="Times New Roman" w:cs="Times New Roman"/>
          <w:sz w:val="32"/>
          <w:szCs w:val="32"/>
        </w:rPr>
        <w:t>Apriori</w:t>
      </w:r>
      <w:proofErr w:type="spellEnd"/>
      <w:r w:rsidRPr="00730307">
        <w:rPr>
          <w:rFonts w:ascii="Times New Roman" w:hAnsi="Times New Roman" w:cs="Times New Roman"/>
          <w:sz w:val="32"/>
          <w:szCs w:val="32"/>
        </w:rPr>
        <w:t>.</w:t>
      </w:r>
    </w:p>
    <w:p w14:paraId="3D75BD3C" w14:textId="071E3A2D" w:rsidR="00730307" w:rsidRPr="00DB2D85" w:rsidRDefault="00DB2D85" w:rsidP="00730307">
      <w:pPr>
        <w:rPr>
          <w:rFonts w:ascii="Times New Roman" w:hAnsi="Times New Roman" w:cs="Times New Roman"/>
          <w:b/>
          <w:bCs/>
          <w:sz w:val="36"/>
          <w:szCs w:val="36"/>
        </w:rPr>
      </w:pPr>
      <w:r w:rsidRPr="00DB2D85">
        <w:rPr>
          <w:rFonts w:ascii="Times New Roman" w:hAnsi="Times New Roman" w:cs="Times New Roman"/>
          <w:b/>
          <w:bCs/>
          <w:sz w:val="36"/>
          <w:szCs w:val="36"/>
        </w:rPr>
        <w:t>3.</w:t>
      </w:r>
      <w:r w:rsidR="00730307" w:rsidRPr="00DB2D85">
        <w:rPr>
          <w:rFonts w:ascii="Times New Roman" w:hAnsi="Times New Roman" w:cs="Times New Roman"/>
          <w:b/>
          <w:bCs/>
          <w:sz w:val="36"/>
          <w:szCs w:val="36"/>
        </w:rPr>
        <w:t xml:space="preserve"> FP-Growth Algorithm</w:t>
      </w:r>
    </w:p>
    <w:p w14:paraId="60018A02" w14:textId="2DAA9668" w:rsidR="00730307" w:rsidRPr="00730307" w:rsidRDefault="00730307" w:rsidP="00730307">
      <w:pPr>
        <w:rPr>
          <w:rFonts w:ascii="Times New Roman" w:hAnsi="Times New Roman" w:cs="Times New Roman"/>
          <w:sz w:val="32"/>
          <w:szCs w:val="32"/>
        </w:rPr>
      </w:pPr>
      <w:r w:rsidRPr="00730307">
        <w:rPr>
          <w:rFonts w:ascii="Times New Roman" w:hAnsi="Times New Roman" w:cs="Times New Roman"/>
          <w:sz w:val="32"/>
          <w:szCs w:val="32"/>
        </w:rPr>
        <w:t xml:space="preserve">FP-Growth (Frequent Pattern Growth) improves upon the </w:t>
      </w:r>
      <w:proofErr w:type="spellStart"/>
      <w:r w:rsidRPr="00730307">
        <w:rPr>
          <w:rFonts w:ascii="Times New Roman" w:hAnsi="Times New Roman" w:cs="Times New Roman"/>
          <w:sz w:val="32"/>
          <w:szCs w:val="32"/>
        </w:rPr>
        <w:t>Apriori</w:t>
      </w:r>
      <w:proofErr w:type="spellEnd"/>
      <w:r w:rsidRPr="00730307">
        <w:rPr>
          <w:rFonts w:ascii="Times New Roman" w:hAnsi="Times New Roman" w:cs="Times New Roman"/>
          <w:sz w:val="32"/>
          <w:szCs w:val="32"/>
        </w:rPr>
        <w:t xml:space="preserve"> algorithm by eliminating the need to generate all candidate </w:t>
      </w:r>
      <w:proofErr w:type="spellStart"/>
      <w:r w:rsidRPr="00730307">
        <w:rPr>
          <w:rFonts w:ascii="Times New Roman" w:hAnsi="Times New Roman" w:cs="Times New Roman"/>
          <w:sz w:val="32"/>
          <w:szCs w:val="32"/>
        </w:rPr>
        <w:t>itemsets</w:t>
      </w:r>
      <w:proofErr w:type="spellEnd"/>
      <w:r w:rsidRPr="00730307">
        <w:rPr>
          <w:rFonts w:ascii="Times New Roman" w:hAnsi="Times New Roman" w:cs="Times New Roman"/>
          <w:sz w:val="32"/>
          <w:szCs w:val="32"/>
        </w:rPr>
        <w:t xml:space="preserve">. Instead, it uses a divide-and-conquer approach with a specialized data structure called the FP-tree to find frequent </w:t>
      </w:r>
      <w:proofErr w:type="spellStart"/>
      <w:r w:rsidRPr="00730307">
        <w:rPr>
          <w:rFonts w:ascii="Times New Roman" w:hAnsi="Times New Roman" w:cs="Times New Roman"/>
          <w:sz w:val="32"/>
          <w:szCs w:val="32"/>
        </w:rPr>
        <w:t>itemsets</w:t>
      </w:r>
      <w:proofErr w:type="spellEnd"/>
      <w:r w:rsidRPr="00730307">
        <w:rPr>
          <w:rFonts w:ascii="Times New Roman" w:hAnsi="Times New Roman" w:cs="Times New Roman"/>
          <w:sz w:val="32"/>
          <w:szCs w:val="32"/>
        </w:rPr>
        <w:t xml:space="preserve"> without generating every possible itemset. The main steps of FP-Growth are:</w:t>
      </w:r>
    </w:p>
    <w:p w14:paraId="5DF22558" w14:textId="094E7E29" w:rsidR="00730307" w:rsidRPr="00730307" w:rsidRDefault="00730307" w:rsidP="00730307">
      <w:pPr>
        <w:rPr>
          <w:rFonts w:ascii="Times New Roman" w:hAnsi="Times New Roman" w:cs="Times New Roman"/>
          <w:sz w:val="32"/>
          <w:szCs w:val="32"/>
        </w:rPr>
      </w:pPr>
      <w:r w:rsidRPr="00730307">
        <w:rPr>
          <w:rFonts w:ascii="Times New Roman" w:hAnsi="Times New Roman" w:cs="Times New Roman"/>
          <w:sz w:val="32"/>
          <w:szCs w:val="32"/>
        </w:rPr>
        <w:t xml:space="preserve">1. First Pass: The algorithm scans the transactional dataset to count the occurrences of each item (or attribute-value pair) and stores this information in a 'header table.'   </w:t>
      </w:r>
    </w:p>
    <w:p w14:paraId="776F45F3" w14:textId="06BADEE8" w:rsidR="00730307" w:rsidRPr="00730307" w:rsidRDefault="00730307" w:rsidP="00730307">
      <w:pPr>
        <w:rPr>
          <w:rFonts w:ascii="Times New Roman" w:hAnsi="Times New Roman" w:cs="Times New Roman"/>
          <w:sz w:val="32"/>
          <w:szCs w:val="32"/>
        </w:rPr>
      </w:pPr>
      <w:r w:rsidRPr="00730307">
        <w:rPr>
          <w:rFonts w:ascii="Times New Roman" w:hAnsi="Times New Roman" w:cs="Times New Roman"/>
          <w:sz w:val="32"/>
          <w:szCs w:val="32"/>
        </w:rPr>
        <w:t xml:space="preserve">2. Second Pass: It constructs the FP-tree structure by adding transactions as instances of frequent </w:t>
      </w:r>
      <w:proofErr w:type="spellStart"/>
      <w:r w:rsidRPr="00730307">
        <w:rPr>
          <w:rFonts w:ascii="Times New Roman" w:hAnsi="Times New Roman" w:cs="Times New Roman"/>
          <w:sz w:val="32"/>
          <w:szCs w:val="32"/>
        </w:rPr>
        <w:t>itemsets</w:t>
      </w:r>
      <w:proofErr w:type="spellEnd"/>
      <w:r w:rsidRPr="00730307">
        <w:rPr>
          <w:rFonts w:ascii="Times New Roman" w:hAnsi="Times New Roman" w:cs="Times New Roman"/>
          <w:sz w:val="32"/>
          <w:szCs w:val="32"/>
        </w:rPr>
        <w:t>. Items in each transaction are sorted in descending order by frequency, which enables efficient processing. Items that do not meet the minimum support threshold are discarded, and if many transactions share common items, the FP-tree compresses them near the root.</w:t>
      </w:r>
    </w:p>
    <w:p w14:paraId="3905F077" w14:textId="472D2EED" w:rsidR="00730307" w:rsidRPr="00730307" w:rsidRDefault="00730307" w:rsidP="00730307">
      <w:pPr>
        <w:rPr>
          <w:rFonts w:ascii="Times New Roman" w:hAnsi="Times New Roman" w:cs="Times New Roman"/>
          <w:sz w:val="32"/>
          <w:szCs w:val="32"/>
        </w:rPr>
      </w:pPr>
      <w:r w:rsidRPr="00730307">
        <w:rPr>
          <w:rFonts w:ascii="Times New Roman" w:hAnsi="Times New Roman" w:cs="Times New Roman"/>
          <w:sz w:val="32"/>
          <w:szCs w:val="32"/>
        </w:rPr>
        <w:t>3. Conditional Dataset Creation: The FP-tree is divided into multiple conditional datasets, each associated with a frequent pattern. This allows for efficient pattern mining in each subset.</w:t>
      </w:r>
    </w:p>
    <w:p w14:paraId="3B33BC46" w14:textId="247567AF" w:rsidR="00730307" w:rsidRPr="00730307" w:rsidRDefault="00730307" w:rsidP="00730307">
      <w:pPr>
        <w:rPr>
          <w:rFonts w:ascii="Times New Roman" w:hAnsi="Times New Roman" w:cs="Times New Roman"/>
          <w:sz w:val="32"/>
          <w:szCs w:val="32"/>
        </w:rPr>
      </w:pPr>
      <w:r w:rsidRPr="00730307">
        <w:rPr>
          <w:rFonts w:ascii="Times New Roman" w:hAnsi="Times New Roman" w:cs="Times New Roman"/>
          <w:sz w:val="32"/>
          <w:szCs w:val="32"/>
        </w:rPr>
        <w:t xml:space="preserve">4. Pattern Mining: Patterns in each subset are mined by recursively concatenating shorter patterns into longer ones, making the process highly efficient. The algorithm recursively processes this compressed </w:t>
      </w:r>
      <w:r w:rsidRPr="00730307">
        <w:rPr>
          <w:rFonts w:ascii="Times New Roman" w:hAnsi="Times New Roman" w:cs="Times New Roman"/>
          <w:sz w:val="32"/>
          <w:szCs w:val="32"/>
        </w:rPr>
        <w:lastRenderedPageBreak/>
        <w:t xml:space="preserve">version of the dataset, growing large </w:t>
      </w:r>
      <w:proofErr w:type="spellStart"/>
      <w:r w:rsidRPr="00730307">
        <w:rPr>
          <w:rFonts w:ascii="Times New Roman" w:hAnsi="Times New Roman" w:cs="Times New Roman"/>
          <w:sz w:val="32"/>
          <w:szCs w:val="32"/>
        </w:rPr>
        <w:t>itemsets</w:t>
      </w:r>
      <w:proofErr w:type="spellEnd"/>
      <w:r w:rsidRPr="00730307">
        <w:rPr>
          <w:rFonts w:ascii="Times New Roman" w:hAnsi="Times New Roman" w:cs="Times New Roman"/>
          <w:sz w:val="32"/>
          <w:szCs w:val="32"/>
        </w:rPr>
        <w:t xml:space="preserve"> directly instead of generating and testing candidate </w:t>
      </w:r>
      <w:proofErr w:type="spellStart"/>
      <w:r w:rsidRPr="00730307">
        <w:rPr>
          <w:rFonts w:ascii="Times New Roman" w:hAnsi="Times New Roman" w:cs="Times New Roman"/>
          <w:sz w:val="32"/>
          <w:szCs w:val="32"/>
        </w:rPr>
        <w:t>itemsets</w:t>
      </w:r>
      <w:proofErr w:type="spellEnd"/>
      <w:r w:rsidRPr="00730307">
        <w:rPr>
          <w:rFonts w:ascii="Times New Roman" w:hAnsi="Times New Roman" w:cs="Times New Roman"/>
          <w:sz w:val="32"/>
          <w:szCs w:val="32"/>
        </w:rPr>
        <w:t xml:space="preserve"> against the full dataset.</w:t>
      </w:r>
    </w:p>
    <w:p w14:paraId="5BB5566D" w14:textId="54D3A1E5" w:rsidR="00730307" w:rsidRPr="00730307" w:rsidRDefault="00730307" w:rsidP="00730307">
      <w:pPr>
        <w:rPr>
          <w:rFonts w:ascii="Times New Roman" w:hAnsi="Times New Roman" w:cs="Times New Roman"/>
          <w:sz w:val="32"/>
          <w:szCs w:val="32"/>
        </w:rPr>
      </w:pPr>
      <w:r w:rsidRPr="00730307">
        <w:rPr>
          <w:rFonts w:ascii="Times New Roman" w:hAnsi="Times New Roman" w:cs="Times New Roman"/>
          <w:sz w:val="32"/>
          <w:szCs w:val="32"/>
        </w:rPr>
        <w:t>5. Recursive Growth: The recursive growth begins from the bottom of the header table (where the longest branches are) by finding all instances that match the given condition. A new FP-tree is created, with counts projected from the original tree based on the set of instances conditional on a particular attribute. Each node receives the cumulative count of its children. The recursion stops when no individual items conditional on the attribute meet the minimum support threshold, and the algorithm continues to process the remaining header items.</w:t>
      </w:r>
    </w:p>
    <w:p w14:paraId="058402F6" w14:textId="55F6B8E3" w:rsidR="009449CD" w:rsidRDefault="00730307" w:rsidP="00730307">
      <w:pPr>
        <w:rPr>
          <w:rFonts w:ascii="Times New Roman" w:hAnsi="Times New Roman" w:cs="Times New Roman"/>
          <w:sz w:val="32"/>
          <w:szCs w:val="32"/>
        </w:rPr>
      </w:pPr>
      <w:r w:rsidRPr="00730307">
        <w:rPr>
          <w:rFonts w:ascii="Times New Roman" w:hAnsi="Times New Roman" w:cs="Times New Roman"/>
          <w:sz w:val="32"/>
          <w:szCs w:val="32"/>
        </w:rPr>
        <w:t xml:space="preserve">After completing the recursive process, the algorithm identifies all large </w:t>
      </w:r>
      <w:proofErr w:type="spellStart"/>
      <w:r w:rsidRPr="00730307">
        <w:rPr>
          <w:rFonts w:ascii="Times New Roman" w:hAnsi="Times New Roman" w:cs="Times New Roman"/>
          <w:sz w:val="32"/>
          <w:szCs w:val="32"/>
        </w:rPr>
        <w:t>itemsets</w:t>
      </w:r>
      <w:proofErr w:type="spellEnd"/>
      <w:r w:rsidRPr="00730307">
        <w:rPr>
          <w:rFonts w:ascii="Times New Roman" w:hAnsi="Times New Roman" w:cs="Times New Roman"/>
          <w:sz w:val="32"/>
          <w:szCs w:val="32"/>
        </w:rPr>
        <w:t xml:space="preserve"> that meet the minimum support threshold, which are then used to generate association rules.</w:t>
      </w:r>
    </w:p>
    <w:p w14:paraId="656C8CA7" w14:textId="77777777" w:rsidR="009449CD" w:rsidRPr="009449CD" w:rsidRDefault="009449CD" w:rsidP="009449CD">
      <w:pPr>
        <w:rPr>
          <w:rFonts w:ascii="Times New Roman" w:hAnsi="Times New Roman" w:cs="Times New Roman"/>
          <w:b/>
          <w:bCs/>
          <w:sz w:val="32"/>
          <w:szCs w:val="32"/>
        </w:rPr>
      </w:pPr>
      <w:r w:rsidRPr="009449CD">
        <w:rPr>
          <w:rFonts w:ascii="Times New Roman" w:hAnsi="Times New Roman" w:cs="Times New Roman"/>
          <w:b/>
          <w:bCs/>
          <w:sz w:val="32"/>
          <w:szCs w:val="32"/>
        </w:rPr>
        <w:t>Building the Transaction Dataset</w:t>
      </w:r>
    </w:p>
    <w:p w14:paraId="105CD8FC" w14:textId="77777777" w:rsidR="009449CD" w:rsidRPr="009449CD" w:rsidRDefault="009449CD" w:rsidP="009449CD">
      <w:pPr>
        <w:rPr>
          <w:rFonts w:ascii="Times New Roman" w:hAnsi="Times New Roman" w:cs="Times New Roman"/>
          <w:sz w:val="32"/>
          <w:szCs w:val="32"/>
        </w:rPr>
      </w:pPr>
      <w:r w:rsidRPr="009449CD">
        <w:rPr>
          <w:rFonts w:ascii="Times New Roman" w:hAnsi="Times New Roman" w:cs="Times New Roman"/>
          <w:sz w:val="32"/>
          <w:szCs w:val="32"/>
        </w:rPr>
        <w:t xml:space="preserve">To apply algorithms such as </w:t>
      </w:r>
      <w:proofErr w:type="spellStart"/>
      <w:r w:rsidRPr="009449CD">
        <w:rPr>
          <w:rFonts w:ascii="Times New Roman" w:hAnsi="Times New Roman" w:cs="Times New Roman"/>
          <w:sz w:val="32"/>
          <w:szCs w:val="32"/>
        </w:rPr>
        <w:t>Apriori</w:t>
      </w:r>
      <w:proofErr w:type="spellEnd"/>
      <w:r w:rsidRPr="009449CD">
        <w:rPr>
          <w:rFonts w:ascii="Times New Roman" w:hAnsi="Times New Roman" w:cs="Times New Roman"/>
          <w:sz w:val="32"/>
          <w:szCs w:val="32"/>
        </w:rPr>
        <w:t>, Eclat, and FP-Growth, we first need to transform our dataset into a transaction table. In this format, each unique product sold is represented by a column. For each transaction (or sales event), the table records a value of 1 if the product was sold in that transaction and 0 if it was not.</w:t>
      </w:r>
    </w:p>
    <w:p w14:paraId="02D73BAA" w14:textId="0B7E2642" w:rsidR="009449CD" w:rsidRPr="009449CD" w:rsidRDefault="009449CD" w:rsidP="009449CD">
      <w:pPr>
        <w:rPr>
          <w:rFonts w:ascii="Times New Roman" w:hAnsi="Times New Roman" w:cs="Times New Roman"/>
          <w:sz w:val="32"/>
          <w:szCs w:val="32"/>
        </w:rPr>
      </w:pPr>
      <w:r w:rsidRPr="009449CD">
        <w:rPr>
          <w:rFonts w:ascii="Times New Roman" w:hAnsi="Times New Roman" w:cs="Times New Roman"/>
          <w:sz w:val="32"/>
          <w:szCs w:val="32"/>
        </w:rPr>
        <w:t>This binary representation allows us to analyze sales patterns and determine which products are frequently purchased together, laying the foundation for generating association rules that are useful for cross-selling and recommendation strategies.</w:t>
      </w:r>
    </w:p>
    <w:p w14:paraId="4B5F0241" w14:textId="475B0D45" w:rsidR="009449CD" w:rsidRPr="00DB2D85" w:rsidRDefault="009449CD" w:rsidP="009449CD">
      <w:pPr>
        <w:rPr>
          <w:rFonts w:ascii="Times New Roman" w:hAnsi="Times New Roman" w:cs="Times New Roman"/>
          <w:sz w:val="36"/>
          <w:szCs w:val="36"/>
        </w:rPr>
      </w:pPr>
      <w:r w:rsidRPr="00DB2D85">
        <w:rPr>
          <w:rFonts w:ascii="Times New Roman" w:hAnsi="Times New Roman" w:cs="Times New Roman"/>
          <w:sz w:val="36"/>
          <w:szCs w:val="36"/>
        </w:rPr>
        <w:t>Dataset Pruning for Frequently Purchased Items</w:t>
      </w:r>
    </w:p>
    <w:p w14:paraId="1ABEB89C" w14:textId="0B18E5B7" w:rsidR="009449CD" w:rsidRPr="009449CD" w:rsidRDefault="009449CD" w:rsidP="009449CD">
      <w:pPr>
        <w:rPr>
          <w:rFonts w:ascii="Times New Roman" w:hAnsi="Times New Roman" w:cs="Times New Roman"/>
          <w:sz w:val="32"/>
          <w:szCs w:val="32"/>
        </w:rPr>
      </w:pPr>
      <w:r w:rsidRPr="009449CD">
        <w:rPr>
          <w:rFonts w:ascii="Times New Roman" w:hAnsi="Times New Roman" w:cs="Times New Roman"/>
          <w:sz w:val="32"/>
          <w:szCs w:val="32"/>
        </w:rPr>
        <w:t xml:space="preserve">In our earlier EDA, we observed that a small number of items contribute to </w:t>
      </w:r>
      <w:proofErr w:type="gramStart"/>
      <w:r w:rsidRPr="009449CD">
        <w:rPr>
          <w:rFonts w:ascii="Times New Roman" w:hAnsi="Times New Roman" w:cs="Times New Roman"/>
          <w:sz w:val="32"/>
          <w:szCs w:val="32"/>
        </w:rPr>
        <w:t>the majority of</w:t>
      </w:r>
      <w:proofErr w:type="gramEnd"/>
      <w:r w:rsidRPr="009449CD">
        <w:rPr>
          <w:rFonts w:ascii="Times New Roman" w:hAnsi="Times New Roman" w:cs="Times New Roman"/>
          <w:sz w:val="32"/>
          <w:szCs w:val="32"/>
        </w:rPr>
        <w:t xml:space="preserve"> our sales. To refine our dataset accordingly, </w:t>
      </w:r>
      <w:proofErr w:type="gramStart"/>
      <w:r w:rsidRPr="009449CD">
        <w:rPr>
          <w:rFonts w:ascii="Times New Roman" w:hAnsi="Times New Roman" w:cs="Times New Roman"/>
          <w:sz w:val="32"/>
          <w:szCs w:val="32"/>
        </w:rPr>
        <w:t>we’ve</w:t>
      </w:r>
      <w:proofErr w:type="gramEnd"/>
      <w:r w:rsidRPr="009449CD">
        <w:rPr>
          <w:rFonts w:ascii="Times New Roman" w:hAnsi="Times New Roman" w:cs="Times New Roman"/>
          <w:sz w:val="32"/>
          <w:szCs w:val="32"/>
        </w:rPr>
        <w:t xml:space="preserve"> created the `</w:t>
      </w:r>
      <w:proofErr w:type="spellStart"/>
      <w:r w:rsidRPr="009449CD">
        <w:rPr>
          <w:rFonts w:ascii="Times New Roman" w:hAnsi="Times New Roman" w:cs="Times New Roman"/>
          <w:sz w:val="32"/>
          <w:szCs w:val="32"/>
        </w:rPr>
        <w:t>prune_dataset</w:t>
      </w:r>
      <w:proofErr w:type="spellEnd"/>
      <w:r w:rsidRPr="009449CD">
        <w:rPr>
          <w:rFonts w:ascii="Times New Roman" w:hAnsi="Times New Roman" w:cs="Times New Roman"/>
          <w:sz w:val="32"/>
          <w:szCs w:val="32"/>
        </w:rPr>
        <w:t xml:space="preserve">` function, which allows us to reduce the </w:t>
      </w:r>
      <w:r w:rsidRPr="009449CD">
        <w:rPr>
          <w:rFonts w:ascii="Times New Roman" w:hAnsi="Times New Roman" w:cs="Times New Roman"/>
          <w:sz w:val="32"/>
          <w:szCs w:val="32"/>
        </w:rPr>
        <w:lastRenderedPageBreak/>
        <w:t>dataset size based on specific criteria. This function can perform three types of pruning:</w:t>
      </w:r>
    </w:p>
    <w:p w14:paraId="21BD0912" w14:textId="33988071" w:rsidR="009449CD" w:rsidRPr="009449CD" w:rsidRDefault="009449CD" w:rsidP="009449CD">
      <w:pPr>
        <w:rPr>
          <w:rFonts w:ascii="Times New Roman" w:hAnsi="Times New Roman" w:cs="Times New Roman"/>
          <w:sz w:val="32"/>
          <w:szCs w:val="32"/>
        </w:rPr>
      </w:pPr>
      <w:r w:rsidRPr="009449CD">
        <w:rPr>
          <w:rFonts w:ascii="Times New Roman" w:hAnsi="Times New Roman" w:cs="Times New Roman"/>
          <w:sz w:val="32"/>
          <w:szCs w:val="32"/>
        </w:rPr>
        <w:t>1. Pruning Based on Total Sales Percentage: Using the parameter `</w:t>
      </w:r>
      <w:proofErr w:type="spellStart"/>
      <w:r w:rsidRPr="009449CD">
        <w:rPr>
          <w:rFonts w:ascii="Times New Roman" w:hAnsi="Times New Roman" w:cs="Times New Roman"/>
          <w:sz w:val="32"/>
          <w:szCs w:val="32"/>
        </w:rPr>
        <w:t>total_sales_perc</w:t>
      </w:r>
      <w:proofErr w:type="spellEnd"/>
      <w:r w:rsidRPr="009449CD">
        <w:rPr>
          <w:rFonts w:ascii="Times New Roman" w:hAnsi="Times New Roman" w:cs="Times New Roman"/>
          <w:sz w:val="32"/>
          <w:szCs w:val="32"/>
        </w:rPr>
        <w:t>`, we can select a subset of items that account for a specified percentage of total sales, with a default value of 50% or 0.5.</w:t>
      </w:r>
    </w:p>
    <w:p w14:paraId="325D03FD" w14:textId="77777777" w:rsidR="00DB2D85" w:rsidRDefault="009449CD" w:rsidP="009449CD">
      <w:pPr>
        <w:rPr>
          <w:rFonts w:ascii="Times New Roman" w:hAnsi="Times New Roman" w:cs="Times New Roman"/>
          <w:sz w:val="32"/>
          <w:szCs w:val="32"/>
        </w:rPr>
      </w:pPr>
      <w:r w:rsidRPr="009449CD">
        <w:rPr>
          <w:rFonts w:ascii="Times New Roman" w:hAnsi="Times New Roman" w:cs="Times New Roman"/>
          <w:sz w:val="32"/>
          <w:szCs w:val="32"/>
        </w:rPr>
        <w:t xml:space="preserve"> 2. Pruning Based on Item Rank: Alternatively, we can prune the dataset by specifying the starting and ending ranks for the items we want to retain.</w:t>
      </w:r>
    </w:p>
    <w:p w14:paraId="16F9DF0B" w14:textId="7DBB4059" w:rsidR="009449CD" w:rsidRPr="009449CD" w:rsidRDefault="009449CD" w:rsidP="009449CD">
      <w:pPr>
        <w:rPr>
          <w:rFonts w:ascii="Times New Roman" w:hAnsi="Times New Roman" w:cs="Times New Roman"/>
          <w:sz w:val="32"/>
          <w:szCs w:val="32"/>
        </w:rPr>
      </w:pPr>
      <w:r w:rsidRPr="009449CD">
        <w:rPr>
          <w:rFonts w:ascii="Times New Roman" w:hAnsi="Times New Roman" w:cs="Times New Roman"/>
          <w:sz w:val="32"/>
          <w:szCs w:val="32"/>
        </w:rPr>
        <w:t>3.Pruning Based on Specific Features: By passing a list of columns to the `</w:t>
      </w:r>
      <w:proofErr w:type="spellStart"/>
      <w:r w:rsidRPr="009449CD">
        <w:rPr>
          <w:rFonts w:ascii="Times New Roman" w:hAnsi="Times New Roman" w:cs="Times New Roman"/>
          <w:sz w:val="32"/>
          <w:szCs w:val="32"/>
        </w:rPr>
        <w:t>TopCols</w:t>
      </w:r>
      <w:proofErr w:type="spellEnd"/>
      <w:r w:rsidRPr="009449CD">
        <w:rPr>
          <w:rFonts w:ascii="Times New Roman" w:hAnsi="Times New Roman" w:cs="Times New Roman"/>
          <w:sz w:val="32"/>
          <w:szCs w:val="32"/>
        </w:rPr>
        <w:t>` parameter, we can filter the dataset to include only items with those specific features.</w:t>
      </w:r>
    </w:p>
    <w:p w14:paraId="227F91AF" w14:textId="3E449691" w:rsidR="009449CD" w:rsidRDefault="009449CD" w:rsidP="009449CD">
      <w:pPr>
        <w:rPr>
          <w:rFonts w:ascii="Times New Roman" w:hAnsi="Times New Roman" w:cs="Times New Roman"/>
          <w:sz w:val="32"/>
          <w:szCs w:val="32"/>
        </w:rPr>
      </w:pPr>
      <w:r w:rsidRPr="009449CD">
        <w:rPr>
          <w:rFonts w:ascii="Times New Roman" w:hAnsi="Times New Roman" w:cs="Times New Roman"/>
          <w:sz w:val="32"/>
          <w:szCs w:val="32"/>
        </w:rPr>
        <w:t>Additionally, the function defaults to transactions containing at least two items, as transactions with a single item do not align with the concept of association rule mining.</w:t>
      </w:r>
    </w:p>
    <w:p w14:paraId="1B639408" w14:textId="119C3B48" w:rsidR="00DB2D85" w:rsidRDefault="00DB2D85" w:rsidP="009449CD">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319AE24B" wp14:editId="14CD32C6">
            <wp:extent cx="4422342" cy="3820885"/>
            <wp:effectExtent l="0" t="0" r="0" b="8255"/>
            <wp:docPr id="19045065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506534" name="Picture 1904506534"/>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486071" cy="3875947"/>
                    </a:xfrm>
                    <a:prstGeom prst="rect">
                      <a:avLst/>
                    </a:prstGeom>
                  </pic:spPr>
                </pic:pic>
              </a:graphicData>
            </a:graphic>
          </wp:inline>
        </w:drawing>
      </w:r>
    </w:p>
    <w:p w14:paraId="0AD6099E" w14:textId="77777777" w:rsidR="009449CD" w:rsidRPr="009449CD" w:rsidRDefault="009449CD" w:rsidP="009449CD">
      <w:pPr>
        <w:rPr>
          <w:rFonts w:ascii="Times New Roman" w:hAnsi="Times New Roman" w:cs="Times New Roman"/>
          <w:sz w:val="32"/>
          <w:szCs w:val="32"/>
        </w:rPr>
      </w:pPr>
      <w:r w:rsidRPr="009449CD">
        <w:rPr>
          <w:rFonts w:ascii="Times New Roman" w:hAnsi="Times New Roman" w:cs="Times New Roman"/>
          <w:b/>
          <w:bCs/>
          <w:sz w:val="32"/>
          <w:szCs w:val="32"/>
        </w:rPr>
        <w:lastRenderedPageBreak/>
        <w:t>Identification of Key Items Contributing to Sales</w:t>
      </w:r>
    </w:p>
    <w:p w14:paraId="503BB083" w14:textId="77777777" w:rsidR="009449CD" w:rsidRPr="009449CD" w:rsidRDefault="009449CD" w:rsidP="009449CD">
      <w:pPr>
        <w:rPr>
          <w:rFonts w:ascii="Times New Roman" w:hAnsi="Times New Roman" w:cs="Times New Roman"/>
          <w:sz w:val="32"/>
          <w:szCs w:val="32"/>
        </w:rPr>
      </w:pPr>
      <w:r w:rsidRPr="009449CD">
        <w:rPr>
          <w:rFonts w:ascii="Times New Roman" w:hAnsi="Times New Roman" w:cs="Times New Roman"/>
          <w:sz w:val="32"/>
          <w:szCs w:val="32"/>
        </w:rPr>
        <w:t xml:space="preserve">Through our analysis, we identified that </w:t>
      </w:r>
      <w:r w:rsidRPr="009449CD">
        <w:rPr>
          <w:rFonts w:ascii="Times New Roman" w:hAnsi="Times New Roman" w:cs="Times New Roman"/>
          <w:b/>
          <w:bCs/>
          <w:sz w:val="32"/>
          <w:szCs w:val="32"/>
        </w:rPr>
        <w:t>15 items are responsible for 8.73% of the total sales volume</w:t>
      </w:r>
      <w:r w:rsidRPr="009449CD">
        <w:rPr>
          <w:rFonts w:ascii="Times New Roman" w:hAnsi="Times New Roman" w:cs="Times New Roman"/>
          <w:sz w:val="32"/>
          <w:szCs w:val="32"/>
        </w:rPr>
        <w:t xml:space="preserve">. Additionally, approximately </w:t>
      </w:r>
      <w:r w:rsidRPr="009449CD">
        <w:rPr>
          <w:rFonts w:ascii="Times New Roman" w:hAnsi="Times New Roman" w:cs="Times New Roman"/>
          <w:b/>
          <w:bCs/>
          <w:sz w:val="32"/>
          <w:szCs w:val="32"/>
        </w:rPr>
        <w:t>5% of all transactions, totaling 4,664 events</w:t>
      </w:r>
      <w:r w:rsidRPr="009449CD">
        <w:rPr>
          <w:rFonts w:ascii="Times New Roman" w:hAnsi="Times New Roman" w:cs="Times New Roman"/>
          <w:sz w:val="32"/>
          <w:szCs w:val="32"/>
        </w:rPr>
        <w:t>, include these items alongside others in the same purchase.</w:t>
      </w:r>
    </w:p>
    <w:p w14:paraId="739E4BE6" w14:textId="77777777" w:rsidR="00563BE5" w:rsidRDefault="009449CD" w:rsidP="001E6F46">
      <w:pPr>
        <w:rPr>
          <w:rFonts w:ascii="Times New Roman" w:hAnsi="Times New Roman" w:cs="Times New Roman"/>
          <w:sz w:val="32"/>
          <w:szCs w:val="32"/>
        </w:rPr>
      </w:pPr>
      <w:r w:rsidRPr="009449CD">
        <w:rPr>
          <w:rFonts w:ascii="Times New Roman" w:hAnsi="Times New Roman" w:cs="Times New Roman"/>
          <w:sz w:val="32"/>
          <w:szCs w:val="32"/>
        </w:rPr>
        <w:t>This insight forms the basis for the next stage of our process, where we will transform this selected subset of data into the required tabular structure for further analysis. This restructuring is essential to ensure the data is compatible with the intended analytical methodologies, such as association rule mining, and allows us to focus on high-impact items in the dataset.</w:t>
      </w:r>
    </w:p>
    <w:p w14:paraId="3355B549" w14:textId="79BE157A" w:rsidR="001E6F46" w:rsidRPr="001E6F46" w:rsidRDefault="001E6F46" w:rsidP="001E6F46">
      <w:pPr>
        <w:rPr>
          <w:rFonts w:ascii="Times New Roman" w:hAnsi="Times New Roman" w:cs="Times New Roman"/>
          <w:sz w:val="32"/>
          <w:szCs w:val="32"/>
        </w:rPr>
      </w:pPr>
      <w:r w:rsidRPr="00563BE5">
        <w:rPr>
          <w:rFonts w:ascii="Times New Roman" w:hAnsi="Times New Roman" w:cs="Times New Roman"/>
          <w:color w:val="FF0000"/>
          <w:sz w:val="40"/>
          <w:szCs w:val="40"/>
        </w:rPr>
        <w:t xml:space="preserve"> </w:t>
      </w:r>
      <w:r w:rsidRPr="00E9610C">
        <w:rPr>
          <w:rFonts w:ascii="Times New Roman" w:hAnsi="Times New Roman" w:cs="Times New Roman"/>
          <w:color w:val="1F497D" w:themeColor="text2"/>
          <w:sz w:val="40"/>
          <w:szCs w:val="40"/>
          <w:u w:val="single"/>
        </w:rPr>
        <w:t>Association Rule Mining: Support and Confidence</w:t>
      </w:r>
    </w:p>
    <w:p w14:paraId="422B695D" w14:textId="77777777" w:rsidR="00563BE5" w:rsidRDefault="001E6F46" w:rsidP="001E6F46">
      <w:pPr>
        <w:rPr>
          <w:rFonts w:ascii="Times New Roman" w:hAnsi="Times New Roman" w:cs="Times New Roman"/>
          <w:sz w:val="32"/>
          <w:szCs w:val="32"/>
        </w:rPr>
      </w:pPr>
      <w:r w:rsidRPr="001E6F46">
        <w:rPr>
          <w:rFonts w:ascii="Times New Roman" w:hAnsi="Times New Roman" w:cs="Times New Roman"/>
          <w:sz w:val="32"/>
          <w:szCs w:val="32"/>
        </w:rPr>
        <w:t>Step 1: Setting Minimum Support</w:t>
      </w:r>
    </w:p>
    <w:p w14:paraId="3686B4A1" w14:textId="77777777" w:rsidR="00563BE5" w:rsidRDefault="001E6F46" w:rsidP="001E6F46">
      <w:pPr>
        <w:rPr>
          <w:rFonts w:ascii="Times New Roman" w:hAnsi="Times New Roman" w:cs="Times New Roman"/>
          <w:sz w:val="32"/>
          <w:szCs w:val="32"/>
        </w:rPr>
      </w:pPr>
      <w:r w:rsidRPr="001E6F46">
        <w:rPr>
          <w:rFonts w:ascii="Times New Roman" w:hAnsi="Times New Roman" w:cs="Times New Roman"/>
          <w:sz w:val="32"/>
          <w:szCs w:val="32"/>
        </w:rPr>
        <w:t xml:space="preserve">To identify frequently occurring </w:t>
      </w:r>
      <w:proofErr w:type="spellStart"/>
      <w:r w:rsidRPr="001E6F46">
        <w:rPr>
          <w:rFonts w:ascii="Times New Roman" w:hAnsi="Times New Roman" w:cs="Times New Roman"/>
          <w:sz w:val="32"/>
          <w:szCs w:val="32"/>
        </w:rPr>
        <w:t>itemsets</w:t>
      </w:r>
      <w:proofErr w:type="spellEnd"/>
      <w:r w:rsidRPr="001E6F46">
        <w:rPr>
          <w:rFonts w:ascii="Times New Roman" w:hAnsi="Times New Roman" w:cs="Times New Roman"/>
          <w:sz w:val="32"/>
          <w:szCs w:val="32"/>
        </w:rPr>
        <w:t xml:space="preserve">, we set a minimum support threshold of 1% (0.01). This value specifies that only items appearing in at least 1% of all transactions will be included in the rule-mining process. Based on this threshold, 663,273 </w:t>
      </w:r>
      <w:proofErr w:type="spellStart"/>
      <w:r w:rsidRPr="001E6F46">
        <w:rPr>
          <w:rFonts w:ascii="Times New Roman" w:hAnsi="Times New Roman" w:cs="Times New Roman"/>
          <w:sz w:val="32"/>
          <w:szCs w:val="32"/>
        </w:rPr>
        <w:t>itemsets</w:t>
      </w:r>
      <w:proofErr w:type="spellEnd"/>
      <w:r w:rsidRPr="001E6F46">
        <w:rPr>
          <w:rFonts w:ascii="Times New Roman" w:hAnsi="Times New Roman" w:cs="Times New Roman"/>
          <w:sz w:val="32"/>
          <w:szCs w:val="32"/>
        </w:rPr>
        <w:t xml:space="preserve"> were generated. This high volume underscores the numerous item combinations possible even with a low support threshold.</w:t>
      </w:r>
    </w:p>
    <w:p w14:paraId="55461A81" w14:textId="77777777" w:rsidR="00563BE5" w:rsidRDefault="001E6F46" w:rsidP="001E6F46">
      <w:pPr>
        <w:rPr>
          <w:rFonts w:ascii="Times New Roman" w:hAnsi="Times New Roman" w:cs="Times New Roman"/>
          <w:sz w:val="32"/>
          <w:szCs w:val="32"/>
        </w:rPr>
      </w:pPr>
      <w:r w:rsidRPr="001E6F46">
        <w:rPr>
          <w:rFonts w:ascii="Times New Roman" w:hAnsi="Times New Roman" w:cs="Times New Roman"/>
          <w:sz w:val="32"/>
          <w:szCs w:val="32"/>
        </w:rPr>
        <w:t>Step 2: Setting Minimum Confidence</w:t>
      </w:r>
    </w:p>
    <w:p w14:paraId="685A363E" w14:textId="6A4ADE7C" w:rsidR="001E6F46" w:rsidRPr="001E6F46" w:rsidRDefault="001E6F46" w:rsidP="001E6F46">
      <w:pPr>
        <w:rPr>
          <w:rFonts w:ascii="Times New Roman" w:hAnsi="Times New Roman" w:cs="Times New Roman"/>
          <w:sz w:val="32"/>
          <w:szCs w:val="32"/>
        </w:rPr>
      </w:pPr>
      <w:r w:rsidRPr="001E6F46">
        <w:rPr>
          <w:rFonts w:ascii="Times New Roman" w:hAnsi="Times New Roman" w:cs="Times New Roman"/>
          <w:sz w:val="32"/>
          <w:szCs w:val="32"/>
        </w:rPr>
        <w:t xml:space="preserve">To refine the </w:t>
      </w:r>
      <w:proofErr w:type="spellStart"/>
      <w:r w:rsidRPr="001E6F46">
        <w:rPr>
          <w:rFonts w:ascii="Times New Roman" w:hAnsi="Times New Roman" w:cs="Times New Roman"/>
          <w:sz w:val="32"/>
          <w:szCs w:val="32"/>
        </w:rPr>
        <w:t>itemsets</w:t>
      </w:r>
      <w:proofErr w:type="spellEnd"/>
      <w:r w:rsidRPr="001E6F46">
        <w:rPr>
          <w:rFonts w:ascii="Times New Roman" w:hAnsi="Times New Roman" w:cs="Times New Roman"/>
          <w:sz w:val="32"/>
          <w:szCs w:val="32"/>
        </w:rPr>
        <w:t xml:space="preserve"> further, we defined a minimum confidence level of 60%. Confidence measures the likelihood that an item will appear in a transaction given the presence of another item. By setting a higher confidence threshold, we filtered out less significant associations, focusing on more reliable co-occurrence patterns.</w:t>
      </w:r>
    </w:p>
    <w:p w14:paraId="67DFE248" w14:textId="77777777" w:rsidR="001E6F46" w:rsidRPr="001E6F46" w:rsidRDefault="001E6F46" w:rsidP="001E6F46">
      <w:pPr>
        <w:rPr>
          <w:rFonts w:ascii="Times New Roman" w:hAnsi="Times New Roman" w:cs="Times New Roman"/>
          <w:sz w:val="32"/>
          <w:szCs w:val="32"/>
        </w:rPr>
      </w:pPr>
    </w:p>
    <w:p w14:paraId="6C920650" w14:textId="0A23372D" w:rsidR="001E6F46" w:rsidRPr="00E9610C" w:rsidRDefault="001E6F46" w:rsidP="001E6F46">
      <w:pPr>
        <w:rPr>
          <w:rFonts w:ascii="Times New Roman" w:hAnsi="Times New Roman" w:cs="Times New Roman"/>
          <w:color w:val="1F497D" w:themeColor="text2"/>
          <w:sz w:val="32"/>
          <w:szCs w:val="32"/>
        </w:rPr>
      </w:pPr>
      <w:r w:rsidRPr="00E9610C">
        <w:rPr>
          <w:rFonts w:ascii="Times New Roman" w:hAnsi="Times New Roman" w:cs="Times New Roman"/>
          <w:b/>
          <w:bCs/>
          <w:color w:val="1F497D" w:themeColor="text2"/>
          <w:sz w:val="36"/>
          <w:szCs w:val="36"/>
          <w:u w:val="single"/>
        </w:rPr>
        <w:lastRenderedPageBreak/>
        <w:t>Results of Rule Generation</w:t>
      </w:r>
    </w:p>
    <w:p w14:paraId="38E7CFBD" w14:textId="77777777" w:rsidR="00563BE5" w:rsidRDefault="001E6F46" w:rsidP="001E6F46">
      <w:pPr>
        <w:rPr>
          <w:rFonts w:ascii="Times New Roman" w:hAnsi="Times New Roman" w:cs="Times New Roman"/>
          <w:sz w:val="32"/>
          <w:szCs w:val="32"/>
        </w:rPr>
      </w:pPr>
      <w:r w:rsidRPr="001E6F46">
        <w:rPr>
          <w:rFonts w:ascii="Times New Roman" w:hAnsi="Times New Roman" w:cs="Times New Roman"/>
          <w:sz w:val="32"/>
          <w:szCs w:val="32"/>
        </w:rPr>
        <w:t>Applying the defined support and confidence levels yielded a raw data frame containing 25,247 association rules. These rules were subsequently pruned to retain only the most meaningful associations, with calculations of support, confidence, coverage, strength, lift, and leverage for each rule.</w:t>
      </w:r>
    </w:p>
    <w:p w14:paraId="61FE28E8" w14:textId="2CF9B6FC" w:rsidR="001E6F46" w:rsidRPr="001E6F46" w:rsidRDefault="001E6F46" w:rsidP="001E6F46">
      <w:pPr>
        <w:rPr>
          <w:rFonts w:ascii="Times New Roman" w:hAnsi="Times New Roman" w:cs="Times New Roman"/>
          <w:sz w:val="32"/>
          <w:szCs w:val="32"/>
        </w:rPr>
      </w:pPr>
      <w:r w:rsidRPr="001E6F46">
        <w:rPr>
          <w:rFonts w:ascii="Times New Roman" w:hAnsi="Times New Roman" w:cs="Times New Roman"/>
          <w:sz w:val="32"/>
          <w:szCs w:val="32"/>
        </w:rPr>
        <w:t>Exploration of Generated Rules</w:t>
      </w:r>
    </w:p>
    <w:p w14:paraId="6E7433AE" w14:textId="77777777" w:rsidR="001E6F46" w:rsidRDefault="001E6F46" w:rsidP="001E6F46">
      <w:pPr>
        <w:rPr>
          <w:rFonts w:ascii="Times New Roman" w:hAnsi="Times New Roman" w:cs="Times New Roman"/>
          <w:sz w:val="32"/>
          <w:szCs w:val="32"/>
        </w:rPr>
      </w:pPr>
      <w:r w:rsidRPr="001E6F46">
        <w:rPr>
          <w:rFonts w:ascii="Times New Roman" w:hAnsi="Times New Roman" w:cs="Times New Roman"/>
          <w:sz w:val="32"/>
          <w:szCs w:val="32"/>
        </w:rPr>
        <w:t>The strongest rules were identified based on the following criteria:</w:t>
      </w:r>
    </w:p>
    <w:p w14:paraId="00219FDC" w14:textId="4EE6DBD9" w:rsidR="001E6F46" w:rsidRPr="001E6F46" w:rsidRDefault="001E6F46" w:rsidP="001E6F46">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098D04C1" wp14:editId="4505C0C6">
            <wp:extent cx="5943600" cy="1515110"/>
            <wp:effectExtent l="0" t="0" r="0" b="8890"/>
            <wp:docPr id="67825950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259508" name="Picture 678259508"/>
                    <pic:cNvPicPr/>
                  </pic:nvPicPr>
                  <pic:blipFill>
                    <a:blip r:embed="rId41">
                      <a:extLst>
                        <a:ext uri="{28A0092B-C50C-407E-A947-70E740481C1C}">
                          <a14:useLocalDpi xmlns:a14="http://schemas.microsoft.com/office/drawing/2010/main" val="0"/>
                        </a:ext>
                      </a:extLst>
                    </a:blip>
                    <a:stretch>
                      <a:fillRect/>
                    </a:stretch>
                  </pic:blipFill>
                  <pic:spPr>
                    <a:xfrm>
                      <a:off x="0" y="0"/>
                      <a:ext cx="5943600" cy="1515110"/>
                    </a:xfrm>
                    <a:prstGeom prst="rect">
                      <a:avLst/>
                    </a:prstGeom>
                  </pic:spPr>
                </pic:pic>
              </a:graphicData>
            </a:graphic>
          </wp:inline>
        </w:drawing>
      </w:r>
    </w:p>
    <w:p w14:paraId="70BEC6D9" w14:textId="0076CD7B" w:rsidR="001E6F46" w:rsidRDefault="001E6F46" w:rsidP="001E6F46">
      <w:pPr>
        <w:rPr>
          <w:rFonts w:ascii="Times New Roman" w:hAnsi="Times New Roman" w:cs="Times New Roman"/>
          <w:sz w:val="32"/>
          <w:szCs w:val="32"/>
        </w:rPr>
      </w:pPr>
      <w:r w:rsidRPr="001E6F46">
        <w:rPr>
          <w:rFonts w:ascii="Times New Roman" w:hAnsi="Times New Roman" w:cs="Times New Roman"/>
          <w:sz w:val="32"/>
          <w:szCs w:val="32"/>
        </w:rPr>
        <w:t>1.Highest Confidence: Rules with the highest confidence included items like "JUMBO BAG VINTAGE DOILY" and "LUNCH BAG VINTAGE DOILY," often paired with other items in high-confidence transactions. These rules highlight a strong likelihood of co-purchasing among certain items, with confidence levels above 0.87.</w:t>
      </w:r>
    </w:p>
    <w:p w14:paraId="5A984F54" w14:textId="3ED2CC61" w:rsidR="001E6F46" w:rsidRPr="001E6F46" w:rsidRDefault="001E6F46" w:rsidP="001E6F46">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37F76CDF" wp14:editId="6757AB5C">
            <wp:extent cx="5943600" cy="1438910"/>
            <wp:effectExtent l="0" t="0" r="0" b="8890"/>
            <wp:docPr id="70622456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224561" name="Picture 706224561"/>
                    <pic:cNvPicPr/>
                  </pic:nvPicPr>
                  <pic:blipFill>
                    <a:blip r:embed="rId42">
                      <a:extLst>
                        <a:ext uri="{28A0092B-C50C-407E-A947-70E740481C1C}">
                          <a14:useLocalDpi xmlns:a14="http://schemas.microsoft.com/office/drawing/2010/main" val="0"/>
                        </a:ext>
                      </a:extLst>
                    </a:blip>
                    <a:stretch>
                      <a:fillRect/>
                    </a:stretch>
                  </pic:blipFill>
                  <pic:spPr>
                    <a:xfrm>
                      <a:off x="0" y="0"/>
                      <a:ext cx="5943600" cy="1438910"/>
                    </a:xfrm>
                    <a:prstGeom prst="rect">
                      <a:avLst/>
                    </a:prstGeom>
                  </pic:spPr>
                </pic:pic>
              </a:graphicData>
            </a:graphic>
          </wp:inline>
        </w:drawing>
      </w:r>
    </w:p>
    <w:p w14:paraId="6FB2552A" w14:textId="77777777" w:rsidR="00563BE5" w:rsidRDefault="001E6F46" w:rsidP="001E6F46">
      <w:pPr>
        <w:rPr>
          <w:rFonts w:ascii="Times New Roman" w:hAnsi="Times New Roman" w:cs="Times New Roman"/>
          <w:sz w:val="32"/>
          <w:szCs w:val="32"/>
        </w:rPr>
      </w:pPr>
      <w:r w:rsidRPr="001E6F46">
        <w:rPr>
          <w:rFonts w:ascii="Times New Roman" w:hAnsi="Times New Roman" w:cs="Times New Roman"/>
          <w:sz w:val="32"/>
          <w:szCs w:val="32"/>
        </w:rPr>
        <w:t xml:space="preserve">2. Highest Support: The top rules by support further confirmed frequently co-purchased items, with support values indicating robust occurrence patterns across the dataset. Items such as "LUNCH BAG </w:t>
      </w:r>
      <w:r w:rsidRPr="001E6F46">
        <w:rPr>
          <w:rFonts w:ascii="Times New Roman" w:hAnsi="Times New Roman" w:cs="Times New Roman"/>
          <w:sz w:val="32"/>
          <w:szCs w:val="32"/>
        </w:rPr>
        <w:lastRenderedPageBreak/>
        <w:t>VINTAGE DOILY" and "JUMBO BAG VINTAGE DOILY" consistently appeared together, emphasizing their popularity.</w:t>
      </w:r>
    </w:p>
    <w:p w14:paraId="05641017" w14:textId="13F69B0A" w:rsidR="001E6F46" w:rsidRPr="001E6F46" w:rsidRDefault="001E6F46" w:rsidP="001E6F46">
      <w:pPr>
        <w:rPr>
          <w:rFonts w:ascii="Times New Roman" w:hAnsi="Times New Roman" w:cs="Times New Roman"/>
          <w:sz w:val="32"/>
          <w:szCs w:val="32"/>
        </w:rPr>
      </w:pPr>
      <w:r w:rsidRPr="001E6F46">
        <w:rPr>
          <w:rFonts w:ascii="Times New Roman" w:hAnsi="Times New Roman" w:cs="Times New Roman"/>
          <w:sz w:val="32"/>
          <w:szCs w:val="32"/>
        </w:rPr>
        <w:t>Lift Analysis</w:t>
      </w:r>
    </w:p>
    <w:p w14:paraId="3AE9519B" w14:textId="77777777" w:rsidR="00563BE5" w:rsidRDefault="001E6F46" w:rsidP="001E6F46">
      <w:pPr>
        <w:rPr>
          <w:rFonts w:ascii="Times New Roman" w:hAnsi="Times New Roman" w:cs="Times New Roman"/>
          <w:sz w:val="32"/>
          <w:szCs w:val="32"/>
        </w:rPr>
      </w:pPr>
      <w:r w:rsidRPr="001E6F46">
        <w:rPr>
          <w:rFonts w:ascii="Times New Roman" w:hAnsi="Times New Roman" w:cs="Times New Roman"/>
          <w:sz w:val="32"/>
          <w:szCs w:val="32"/>
        </w:rPr>
        <w:t>Lift is a measure that indicates the strength of an association between items. A lift value greater than 1 suggests that the antecedent and consequent items are not independent, meaning they frequently co-occur beyond random chance. In this analysis, all 25,247 rules had lift values above 1, underscoring significant relationships and co-purchasing trends within the dataset.</w:t>
      </w:r>
    </w:p>
    <w:p w14:paraId="095183B7" w14:textId="761DE0F0" w:rsidR="001E6F46" w:rsidRPr="001E6F46" w:rsidRDefault="00563BE5" w:rsidP="001E6F46">
      <w:pPr>
        <w:rPr>
          <w:rFonts w:ascii="Times New Roman" w:hAnsi="Times New Roman" w:cs="Times New Roman"/>
          <w:sz w:val="32"/>
          <w:szCs w:val="32"/>
        </w:rPr>
      </w:pPr>
      <w:r>
        <w:rPr>
          <w:rFonts w:ascii="Times New Roman" w:hAnsi="Times New Roman" w:cs="Times New Roman"/>
          <w:sz w:val="32"/>
          <w:szCs w:val="32"/>
        </w:rPr>
        <w:t xml:space="preserve">Some concluding </w:t>
      </w:r>
      <w:proofErr w:type="gramStart"/>
      <w:r>
        <w:rPr>
          <w:rFonts w:ascii="Times New Roman" w:hAnsi="Times New Roman" w:cs="Times New Roman"/>
          <w:sz w:val="32"/>
          <w:szCs w:val="32"/>
        </w:rPr>
        <w:t>points :</w:t>
      </w:r>
      <w:proofErr w:type="gramEnd"/>
      <w:r>
        <w:rPr>
          <w:rFonts w:ascii="Times New Roman" w:hAnsi="Times New Roman" w:cs="Times New Roman"/>
          <w:sz w:val="32"/>
          <w:szCs w:val="32"/>
        </w:rPr>
        <w:t>--</w:t>
      </w:r>
    </w:p>
    <w:p w14:paraId="2B37E305" w14:textId="77777777" w:rsidR="00563BE5" w:rsidRDefault="001E6F46" w:rsidP="001E6F46">
      <w:pPr>
        <w:rPr>
          <w:rFonts w:ascii="Times New Roman" w:hAnsi="Times New Roman" w:cs="Times New Roman"/>
          <w:sz w:val="32"/>
          <w:szCs w:val="32"/>
        </w:rPr>
      </w:pPr>
      <w:r w:rsidRPr="001E6F46">
        <w:rPr>
          <w:rFonts w:ascii="Times New Roman" w:hAnsi="Times New Roman" w:cs="Times New Roman"/>
          <w:sz w:val="32"/>
          <w:szCs w:val="32"/>
        </w:rPr>
        <w:t xml:space="preserve">This report documented the end-to-end process of identifying meaningful item associations within a transactional dataset. By applying a 1% support threshold and a 60% confidence level, we identified numerous high-confidence </w:t>
      </w:r>
      <w:proofErr w:type="spellStart"/>
      <w:r w:rsidRPr="001E6F46">
        <w:rPr>
          <w:rFonts w:ascii="Times New Roman" w:hAnsi="Times New Roman" w:cs="Times New Roman"/>
          <w:sz w:val="32"/>
          <w:szCs w:val="32"/>
        </w:rPr>
        <w:t>itemsets</w:t>
      </w:r>
      <w:proofErr w:type="spellEnd"/>
      <w:r w:rsidRPr="001E6F46">
        <w:rPr>
          <w:rFonts w:ascii="Times New Roman" w:hAnsi="Times New Roman" w:cs="Times New Roman"/>
          <w:sz w:val="32"/>
          <w:szCs w:val="32"/>
        </w:rPr>
        <w:t xml:space="preserve">, with strong lift values indicating reliable associations. These insights provide a foundation for further strategic analysis, enabling more effective decision-making around inventory management, marketing, and targeted promotions. </w:t>
      </w:r>
    </w:p>
    <w:p w14:paraId="73D82301" w14:textId="77777777" w:rsidR="00563BE5" w:rsidRDefault="001E6F46" w:rsidP="001E6F46">
      <w:pPr>
        <w:rPr>
          <w:rFonts w:ascii="Times New Roman" w:hAnsi="Times New Roman" w:cs="Times New Roman"/>
          <w:sz w:val="32"/>
          <w:szCs w:val="32"/>
        </w:rPr>
      </w:pPr>
      <w:r w:rsidRPr="001E6F46">
        <w:rPr>
          <w:rFonts w:ascii="Times New Roman" w:hAnsi="Times New Roman" w:cs="Times New Roman"/>
          <w:sz w:val="32"/>
          <w:szCs w:val="32"/>
        </w:rPr>
        <w:t>As we have seen, the generation of rules is a very simple process, but very computationally expensive, since it grows exponentially with the increase of the set of items.</w:t>
      </w:r>
    </w:p>
    <w:p w14:paraId="475859B5" w14:textId="003106A2" w:rsidR="001E6F46" w:rsidRPr="001E6F46" w:rsidRDefault="001E6F46" w:rsidP="001E6F46">
      <w:pPr>
        <w:rPr>
          <w:rFonts w:ascii="Times New Roman" w:hAnsi="Times New Roman" w:cs="Times New Roman"/>
          <w:sz w:val="32"/>
          <w:szCs w:val="32"/>
        </w:rPr>
      </w:pPr>
      <w:r w:rsidRPr="001E6F46">
        <w:rPr>
          <w:rFonts w:ascii="Times New Roman" w:hAnsi="Times New Roman" w:cs="Times New Roman"/>
          <w:sz w:val="32"/>
          <w:szCs w:val="32"/>
        </w:rPr>
        <w:t>Overall, we seek the proper balance between support and confidence leading to a reasonable number of strong rules.</w:t>
      </w:r>
    </w:p>
    <w:p w14:paraId="3E242DE3" w14:textId="77777777" w:rsidR="00563BE5" w:rsidRDefault="001E6F46" w:rsidP="001E6F46">
      <w:pPr>
        <w:rPr>
          <w:rFonts w:ascii="Times New Roman" w:hAnsi="Times New Roman" w:cs="Times New Roman"/>
          <w:sz w:val="32"/>
          <w:szCs w:val="32"/>
        </w:rPr>
      </w:pPr>
      <w:r w:rsidRPr="001E6F46">
        <w:rPr>
          <w:rFonts w:ascii="Times New Roman" w:hAnsi="Times New Roman" w:cs="Times New Roman"/>
          <w:sz w:val="32"/>
          <w:szCs w:val="32"/>
        </w:rPr>
        <w:t xml:space="preserve">In the other hand, if the goal is to identify rare but with high confidence patterns, we should proceed as previously, by establishing a low level of support and a higher level of confidence, which leads to </w:t>
      </w:r>
      <w:proofErr w:type="gramStart"/>
      <w:r w:rsidRPr="001E6F46">
        <w:rPr>
          <w:rFonts w:ascii="Times New Roman" w:hAnsi="Times New Roman" w:cs="Times New Roman"/>
          <w:sz w:val="32"/>
          <w:szCs w:val="32"/>
        </w:rPr>
        <w:t>a large number of</w:t>
      </w:r>
      <w:proofErr w:type="gramEnd"/>
      <w:r w:rsidRPr="001E6F46">
        <w:rPr>
          <w:rFonts w:ascii="Times New Roman" w:hAnsi="Times New Roman" w:cs="Times New Roman"/>
          <w:sz w:val="32"/>
          <w:szCs w:val="32"/>
        </w:rPr>
        <w:t xml:space="preserve"> rules.</w:t>
      </w:r>
    </w:p>
    <w:p w14:paraId="0B0B61E8" w14:textId="0576EB0E" w:rsidR="001E6F46" w:rsidRDefault="001E6F46" w:rsidP="001E6F46">
      <w:pPr>
        <w:rPr>
          <w:rFonts w:ascii="Times New Roman" w:hAnsi="Times New Roman" w:cs="Times New Roman"/>
          <w:sz w:val="32"/>
          <w:szCs w:val="32"/>
        </w:rPr>
      </w:pPr>
      <w:proofErr w:type="gramStart"/>
      <w:r w:rsidRPr="001E6F46">
        <w:rPr>
          <w:rFonts w:ascii="Times New Roman" w:hAnsi="Times New Roman" w:cs="Times New Roman"/>
          <w:sz w:val="32"/>
          <w:szCs w:val="32"/>
        </w:rPr>
        <w:lastRenderedPageBreak/>
        <w:t>With this in mind, the</w:t>
      </w:r>
      <w:proofErr w:type="gramEnd"/>
      <w:r w:rsidRPr="001E6F46">
        <w:rPr>
          <w:rFonts w:ascii="Times New Roman" w:hAnsi="Times New Roman" w:cs="Times New Roman"/>
          <w:sz w:val="32"/>
          <w:szCs w:val="32"/>
        </w:rPr>
        <w:t xml:space="preserve"> rules with low support and high confidence would then be our target for further study </w:t>
      </w:r>
      <w:proofErr w:type="spellStart"/>
      <w:r w:rsidRPr="001E6F46">
        <w:rPr>
          <w:rFonts w:ascii="Times New Roman" w:hAnsi="Times New Roman" w:cs="Times New Roman"/>
          <w:sz w:val="32"/>
          <w:szCs w:val="32"/>
        </w:rPr>
        <w:t>and than</w:t>
      </w:r>
      <w:proofErr w:type="spellEnd"/>
      <w:r w:rsidRPr="001E6F46">
        <w:rPr>
          <w:rFonts w:ascii="Times New Roman" w:hAnsi="Times New Roman" w:cs="Times New Roman"/>
          <w:sz w:val="32"/>
          <w:szCs w:val="32"/>
        </w:rPr>
        <w:t xml:space="preserve"> outlining of strategies to raise cross selling.</w:t>
      </w:r>
    </w:p>
    <w:p w14:paraId="154BCB5B" w14:textId="6AAB202B" w:rsidR="00097FA2" w:rsidRPr="00097FA2" w:rsidRDefault="00097FA2" w:rsidP="00097FA2">
      <w:pPr>
        <w:spacing w:line="240" w:lineRule="auto"/>
        <w:rPr>
          <w:rFonts w:ascii="Times New Roman" w:hAnsi="Times New Roman" w:cs="Times New Roman"/>
          <w:b/>
          <w:bCs/>
          <w:color w:val="17365D" w:themeColor="text2" w:themeShade="BF"/>
          <w:sz w:val="40"/>
          <w:szCs w:val="40"/>
          <w:u w:val="single"/>
        </w:rPr>
      </w:pPr>
      <w:r w:rsidRPr="00097FA2">
        <w:rPr>
          <w:rFonts w:ascii="Times New Roman" w:hAnsi="Times New Roman" w:cs="Times New Roman"/>
          <w:b/>
          <w:bCs/>
          <w:color w:val="17365D" w:themeColor="text2" w:themeShade="BF"/>
          <w:sz w:val="40"/>
          <w:szCs w:val="40"/>
          <w:u w:val="single"/>
        </w:rPr>
        <w:t>Conclusion</w:t>
      </w:r>
    </w:p>
    <w:p w14:paraId="17C02C5D" w14:textId="77777777" w:rsidR="00097FA2" w:rsidRDefault="00097FA2" w:rsidP="00097FA2">
      <w:pPr>
        <w:spacing w:line="240" w:lineRule="auto"/>
        <w:rPr>
          <w:rFonts w:ascii="Times New Roman" w:hAnsi="Times New Roman" w:cs="Times New Roman"/>
          <w:sz w:val="32"/>
          <w:szCs w:val="32"/>
        </w:rPr>
      </w:pPr>
      <w:r w:rsidRPr="00097FA2">
        <w:rPr>
          <w:rFonts w:ascii="Times New Roman" w:hAnsi="Times New Roman" w:cs="Times New Roman"/>
          <w:sz w:val="32"/>
          <w:szCs w:val="32"/>
        </w:rPr>
        <w:t>1. Identification of High-Value Customers and Products</w:t>
      </w:r>
    </w:p>
    <w:p w14:paraId="67A151FD" w14:textId="77777777" w:rsidR="00097FA2" w:rsidRDefault="00097FA2" w:rsidP="00097FA2">
      <w:pPr>
        <w:spacing w:line="240" w:lineRule="auto"/>
        <w:rPr>
          <w:rFonts w:ascii="Times New Roman" w:hAnsi="Times New Roman" w:cs="Times New Roman"/>
          <w:sz w:val="32"/>
          <w:szCs w:val="32"/>
        </w:rPr>
      </w:pPr>
      <w:r w:rsidRPr="00097FA2">
        <w:rPr>
          <w:rFonts w:ascii="Times New Roman" w:hAnsi="Times New Roman" w:cs="Times New Roman"/>
          <w:sz w:val="32"/>
          <w:szCs w:val="32"/>
        </w:rPr>
        <w:t xml:space="preserve">   - The top 10 customers contributed 17.26% of total sales, emphasizing the importance of customer retention strategies targeting high-value clients.</w:t>
      </w:r>
    </w:p>
    <w:p w14:paraId="289592E9" w14:textId="16DA4F8A" w:rsidR="00097FA2" w:rsidRPr="00097FA2" w:rsidRDefault="00097FA2" w:rsidP="00097FA2">
      <w:pPr>
        <w:spacing w:line="240" w:lineRule="auto"/>
        <w:rPr>
          <w:rFonts w:ascii="Times New Roman" w:hAnsi="Times New Roman" w:cs="Times New Roman"/>
          <w:sz w:val="32"/>
          <w:szCs w:val="32"/>
        </w:rPr>
      </w:pPr>
      <w:r w:rsidRPr="00097FA2">
        <w:rPr>
          <w:rFonts w:ascii="Times New Roman" w:hAnsi="Times New Roman" w:cs="Times New Roman"/>
          <w:sz w:val="32"/>
          <w:szCs w:val="32"/>
        </w:rPr>
        <w:t xml:space="preserve">   - Key products, particularly the top two items, accounted for a significant portion of sales, collectively contributing</w:t>
      </w:r>
      <w:r>
        <w:rPr>
          <w:rFonts w:ascii="Times New Roman" w:hAnsi="Times New Roman" w:cs="Times New Roman"/>
          <w:sz w:val="32"/>
          <w:szCs w:val="32"/>
        </w:rPr>
        <w:t xml:space="preserve"> </w:t>
      </w:r>
      <w:r w:rsidRPr="00097FA2">
        <w:rPr>
          <w:rFonts w:ascii="Times New Roman" w:hAnsi="Times New Roman" w:cs="Times New Roman"/>
          <w:sz w:val="32"/>
          <w:szCs w:val="32"/>
        </w:rPr>
        <w:t>22.98% of total sales. This highlights the potential for focused promotions on best-selling items.</w:t>
      </w:r>
    </w:p>
    <w:p w14:paraId="6F7F967C" w14:textId="77777777" w:rsidR="00097FA2" w:rsidRDefault="00097FA2" w:rsidP="00097FA2">
      <w:pPr>
        <w:spacing w:line="240" w:lineRule="auto"/>
        <w:rPr>
          <w:rFonts w:ascii="Times New Roman" w:hAnsi="Times New Roman" w:cs="Times New Roman"/>
          <w:sz w:val="32"/>
          <w:szCs w:val="32"/>
        </w:rPr>
      </w:pPr>
      <w:r w:rsidRPr="00097FA2">
        <w:rPr>
          <w:rFonts w:ascii="Times New Roman" w:hAnsi="Times New Roman" w:cs="Times New Roman"/>
          <w:sz w:val="32"/>
          <w:szCs w:val="32"/>
        </w:rPr>
        <w:t>2. Customer Segmentation Insights</w:t>
      </w:r>
    </w:p>
    <w:p w14:paraId="46646F6A" w14:textId="69130CEF" w:rsidR="00097FA2" w:rsidRPr="00097FA2" w:rsidRDefault="00097FA2" w:rsidP="00097FA2">
      <w:pPr>
        <w:spacing w:line="240" w:lineRule="auto"/>
        <w:rPr>
          <w:rFonts w:ascii="Times New Roman" w:hAnsi="Times New Roman" w:cs="Times New Roman"/>
          <w:sz w:val="32"/>
          <w:szCs w:val="32"/>
        </w:rPr>
      </w:pPr>
      <w:r w:rsidRPr="00097FA2">
        <w:rPr>
          <w:rFonts w:ascii="Times New Roman" w:hAnsi="Times New Roman" w:cs="Times New Roman"/>
          <w:sz w:val="32"/>
          <w:szCs w:val="32"/>
        </w:rPr>
        <w:t xml:space="preserve">  -RFM Analysis</w:t>
      </w:r>
      <w:r>
        <w:rPr>
          <w:rFonts w:ascii="Times New Roman" w:hAnsi="Times New Roman" w:cs="Times New Roman"/>
          <w:sz w:val="32"/>
          <w:szCs w:val="32"/>
        </w:rPr>
        <w:t>:</w:t>
      </w:r>
      <w:r w:rsidRPr="00097FA2">
        <w:rPr>
          <w:rFonts w:ascii="Times New Roman" w:hAnsi="Times New Roman" w:cs="Times New Roman"/>
          <w:sz w:val="32"/>
          <w:szCs w:val="32"/>
        </w:rPr>
        <w:t xml:space="preserve"> segmented customers based on recency, frequency, and monetary value, revealing patterns such as:</w:t>
      </w:r>
    </w:p>
    <w:p w14:paraId="16131319" w14:textId="5E57EFAE" w:rsidR="00097FA2" w:rsidRPr="00097FA2" w:rsidRDefault="00097FA2" w:rsidP="00097FA2">
      <w:pPr>
        <w:spacing w:line="240" w:lineRule="auto"/>
        <w:rPr>
          <w:rFonts w:ascii="Times New Roman" w:hAnsi="Times New Roman" w:cs="Times New Roman"/>
          <w:sz w:val="32"/>
          <w:szCs w:val="32"/>
        </w:rPr>
      </w:pPr>
      <w:r w:rsidRPr="00097FA2">
        <w:rPr>
          <w:rFonts w:ascii="Times New Roman" w:hAnsi="Times New Roman" w:cs="Times New Roman"/>
          <w:sz w:val="32"/>
          <w:szCs w:val="32"/>
        </w:rPr>
        <w:t xml:space="preserve">      -High-value customers with recent purchases, frequent transactions, and high spending.</w:t>
      </w:r>
    </w:p>
    <w:p w14:paraId="74D05489" w14:textId="5DB8E7DC" w:rsidR="00097FA2" w:rsidRPr="00097FA2" w:rsidRDefault="00097FA2" w:rsidP="00097FA2">
      <w:pPr>
        <w:spacing w:line="240" w:lineRule="auto"/>
        <w:rPr>
          <w:rFonts w:ascii="Times New Roman" w:hAnsi="Times New Roman" w:cs="Times New Roman"/>
          <w:sz w:val="32"/>
          <w:szCs w:val="32"/>
        </w:rPr>
      </w:pPr>
      <w:r w:rsidRPr="00097FA2">
        <w:rPr>
          <w:rFonts w:ascii="Times New Roman" w:hAnsi="Times New Roman" w:cs="Times New Roman"/>
          <w:sz w:val="32"/>
          <w:szCs w:val="32"/>
        </w:rPr>
        <w:t xml:space="preserve">      - A long-tail distribution showed that while a few customers made frequent, high-value purchases, most had lower transaction volumes.</w:t>
      </w:r>
    </w:p>
    <w:p w14:paraId="7747FD48" w14:textId="163434D9" w:rsidR="00097FA2" w:rsidRPr="00097FA2" w:rsidRDefault="00097FA2" w:rsidP="00097FA2">
      <w:pPr>
        <w:spacing w:line="240" w:lineRule="auto"/>
        <w:rPr>
          <w:rFonts w:ascii="Times New Roman" w:hAnsi="Times New Roman" w:cs="Times New Roman"/>
          <w:sz w:val="32"/>
          <w:szCs w:val="32"/>
        </w:rPr>
      </w:pPr>
      <w:r w:rsidRPr="00097FA2">
        <w:rPr>
          <w:rFonts w:ascii="Times New Roman" w:hAnsi="Times New Roman" w:cs="Times New Roman"/>
          <w:sz w:val="32"/>
          <w:szCs w:val="32"/>
        </w:rPr>
        <w:t xml:space="preserve">   - K-means clustering grouped customers into segments with distinct behaviors. For example:</w:t>
      </w:r>
    </w:p>
    <w:p w14:paraId="1FCCBA8E" w14:textId="4F62EDDD" w:rsidR="00097FA2" w:rsidRPr="00097FA2" w:rsidRDefault="00097FA2" w:rsidP="00097FA2">
      <w:pPr>
        <w:spacing w:line="240" w:lineRule="auto"/>
        <w:rPr>
          <w:rFonts w:ascii="Times New Roman" w:hAnsi="Times New Roman" w:cs="Times New Roman"/>
          <w:sz w:val="32"/>
          <w:szCs w:val="32"/>
        </w:rPr>
      </w:pPr>
      <w:r w:rsidRPr="00097FA2">
        <w:rPr>
          <w:rFonts w:ascii="Times New Roman" w:hAnsi="Times New Roman" w:cs="Times New Roman"/>
          <w:sz w:val="32"/>
          <w:szCs w:val="32"/>
        </w:rPr>
        <w:t xml:space="preserve">      - Cluster 1 represented frequent, high-spending customers, identified as priority targets.</w:t>
      </w:r>
    </w:p>
    <w:p w14:paraId="0C1D95C2" w14:textId="4A010D30" w:rsidR="00097FA2" w:rsidRPr="00097FA2" w:rsidRDefault="00097FA2" w:rsidP="00097FA2">
      <w:pPr>
        <w:spacing w:line="240" w:lineRule="auto"/>
        <w:rPr>
          <w:rFonts w:ascii="Times New Roman" w:hAnsi="Times New Roman" w:cs="Times New Roman"/>
          <w:sz w:val="32"/>
          <w:szCs w:val="32"/>
        </w:rPr>
      </w:pPr>
      <w:r w:rsidRPr="00097FA2">
        <w:rPr>
          <w:rFonts w:ascii="Times New Roman" w:hAnsi="Times New Roman" w:cs="Times New Roman"/>
          <w:sz w:val="32"/>
          <w:szCs w:val="32"/>
        </w:rPr>
        <w:t xml:space="preserve">      - Cluster 0 included infrequent, low-spending customers, suggesting potential for loyalty programs to increase engagement.</w:t>
      </w:r>
    </w:p>
    <w:p w14:paraId="6A820C9A" w14:textId="77777777" w:rsidR="00097FA2" w:rsidRDefault="00097FA2" w:rsidP="00097FA2">
      <w:pPr>
        <w:spacing w:line="240" w:lineRule="auto"/>
        <w:rPr>
          <w:rFonts w:ascii="Times New Roman" w:hAnsi="Times New Roman" w:cs="Times New Roman"/>
          <w:sz w:val="32"/>
          <w:szCs w:val="32"/>
        </w:rPr>
      </w:pPr>
      <w:r w:rsidRPr="00097FA2">
        <w:rPr>
          <w:rFonts w:ascii="Times New Roman" w:hAnsi="Times New Roman" w:cs="Times New Roman"/>
          <w:sz w:val="32"/>
          <w:szCs w:val="32"/>
        </w:rPr>
        <w:t>3. Association Rule Mining and Market Basket Analysis</w:t>
      </w:r>
    </w:p>
    <w:p w14:paraId="2BB9D46F" w14:textId="1BECE7B7" w:rsidR="00097FA2" w:rsidRPr="00097FA2" w:rsidRDefault="00097FA2" w:rsidP="00097FA2">
      <w:pPr>
        <w:spacing w:line="240" w:lineRule="auto"/>
        <w:rPr>
          <w:rFonts w:ascii="Times New Roman" w:hAnsi="Times New Roman" w:cs="Times New Roman"/>
          <w:sz w:val="32"/>
          <w:szCs w:val="32"/>
        </w:rPr>
      </w:pPr>
      <w:r w:rsidRPr="00097FA2">
        <w:rPr>
          <w:rFonts w:ascii="Times New Roman" w:hAnsi="Times New Roman" w:cs="Times New Roman"/>
          <w:sz w:val="32"/>
          <w:szCs w:val="32"/>
        </w:rPr>
        <w:lastRenderedPageBreak/>
        <w:t xml:space="preserve">   - Using support and confidence thresholds of 1% and 60%, respectively, we generated 25,247 association rules to identify frequently co-purchased items.</w:t>
      </w:r>
    </w:p>
    <w:p w14:paraId="13177F91" w14:textId="5F76B19F" w:rsidR="00097FA2" w:rsidRPr="00097FA2" w:rsidRDefault="00097FA2" w:rsidP="00097FA2">
      <w:pPr>
        <w:spacing w:line="240" w:lineRule="auto"/>
        <w:rPr>
          <w:rFonts w:ascii="Times New Roman" w:hAnsi="Times New Roman" w:cs="Times New Roman"/>
          <w:sz w:val="32"/>
          <w:szCs w:val="32"/>
        </w:rPr>
      </w:pPr>
      <w:r w:rsidRPr="00097FA2">
        <w:rPr>
          <w:rFonts w:ascii="Times New Roman" w:hAnsi="Times New Roman" w:cs="Times New Roman"/>
          <w:sz w:val="32"/>
          <w:szCs w:val="32"/>
        </w:rPr>
        <w:t xml:space="preserve">   - Items such as "JUMBO BAG VINTAGE DOILY" and "LUNCH BAG VINTAGE DOILY" emerged as frequent associations, with confidence values above 0.87 and lift values greater than 4, indicating strong potential for cross-selling.</w:t>
      </w:r>
    </w:p>
    <w:p w14:paraId="07859DF8" w14:textId="77777777" w:rsidR="00097FA2" w:rsidRPr="00097FA2" w:rsidRDefault="00097FA2" w:rsidP="00097FA2">
      <w:pPr>
        <w:spacing w:line="240" w:lineRule="auto"/>
        <w:rPr>
          <w:rFonts w:ascii="Times New Roman" w:hAnsi="Times New Roman" w:cs="Times New Roman"/>
          <w:sz w:val="32"/>
          <w:szCs w:val="32"/>
        </w:rPr>
      </w:pPr>
      <w:r w:rsidRPr="00097FA2">
        <w:rPr>
          <w:rFonts w:ascii="Times New Roman" w:hAnsi="Times New Roman" w:cs="Times New Roman"/>
          <w:sz w:val="32"/>
          <w:szCs w:val="32"/>
        </w:rPr>
        <w:t xml:space="preserve">   - The findings suggest bundling complementary items to boost sales, as these high-confidence, high-lift rules highlight items often bought together.</w:t>
      </w:r>
    </w:p>
    <w:p w14:paraId="11FF0ACD" w14:textId="015E3589" w:rsidR="00097FA2" w:rsidRPr="00097FA2" w:rsidRDefault="00097FA2" w:rsidP="00097FA2">
      <w:pPr>
        <w:spacing w:line="240" w:lineRule="auto"/>
        <w:rPr>
          <w:rFonts w:ascii="Times New Roman" w:hAnsi="Times New Roman" w:cs="Times New Roman"/>
          <w:sz w:val="32"/>
          <w:szCs w:val="32"/>
        </w:rPr>
      </w:pPr>
      <w:r w:rsidRPr="00097FA2">
        <w:rPr>
          <w:rFonts w:ascii="Times New Roman" w:hAnsi="Times New Roman" w:cs="Times New Roman"/>
          <w:sz w:val="32"/>
          <w:szCs w:val="32"/>
        </w:rPr>
        <w:t>4. Overall Findings and Strategic Implications</w:t>
      </w:r>
    </w:p>
    <w:p w14:paraId="004E1C0A" w14:textId="77777777" w:rsidR="00097FA2" w:rsidRPr="00097FA2" w:rsidRDefault="00097FA2" w:rsidP="00097FA2">
      <w:pPr>
        <w:spacing w:line="240" w:lineRule="auto"/>
        <w:rPr>
          <w:rFonts w:ascii="Times New Roman" w:hAnsi="Times New Roman" w:cs="Times New Roman"/>
          <w:sz w:val="32"/>
          <w:szCs w:val="32"/>
        </w:rPr>
      </w:pPr>
      <w:r w:rsidRPr="00097FA2">
        <w:rPr>
          <w:rFonts w:ascii="Times New Roman" w:hAnsi="Times New Roman" w:cs="Times New Roman"/>
          <w:sz w:val="32"/>
          <w:szCs w:val="32"/>
        </w:rPr>
        <w:t xml:space="preserve">   - The insights provide a data-driven foundation for inventory management, targeted marketing, and promotional strategies, focusing on high-value customers and popular product bundles.</w:t>
      </w:r>
    </w:p>
    <w:p w14:paraId="4F965CA3" w14:textId="77777777" w:rsidR="00097FA2" w:rsidRPr="00097FA2" w:rsidRDefault="00097FA2" w:rsidP="00097FA2">
      <w:pPr>
        <w:spacing w:line="240" w:lineRule="auto"/>
        <w:rPr>
          <w:rFonts w:ascii="Times New Roman" w:hAnsi="Times New Roman" w:cs="Times New Roman"/>
          <w:sz w:val="32"/>
          <w:szCs w:val="32"/>
        </w:rPr>
      </w:pPr>
      <w:r w:rsidRPr="00097FA2">
        <w:rPr>
          <w:rFonts w:ascii="Times New Roman" w:hAnsi="Times New Roman" w:cs="Times New Roman"/>
          <w:sz w:val="32"/>
          <w:szCs w:val="32"/>
        </w:rPr>
        <w:t xml:space="preserve">   - These strategies are projected to enhance customer engagement, drive sales, and improve overall revenue through tailored offerings and optimized product placement.</w:t>
      </w:r>
    </w:p>
    <w:p w14:paraId="71D391F3" w14:textId="21ED4DDB" w:rsidR="00097FA2" w:rsidRDefault="00097FA2" w:rsidP="00097FA2">
      <w:pPr>
        <w:spacing w:line="240" w:lineRule="auto"/>
        <w:rPr>
          <w:rFonts w:ascii="Times New Roman" w:hAnsi="Times New Roman" w:cs="Times New Roman"/>
          <w:sz w:val="32"/>
          <w:szCs w:val="32"/>
        </w:rPr>
      </w:pPr>
      <w:r w:rsidRPr="00097FA2">
        <w:rPr>
          <w:rFonts w:ascii="Times New Roman" w:hAnsi="Times New Roman" w:cs="Times New Roman"/>
          <w:sz w:val="32"/>
          <w:szCs w:val="32"/>
        </w:rPr>
        <w:t>By combining RFM segmentation with market basket analysis, the report offers actionable strategies for increasing customer loyalty and optimizing sales by understanding and leveraging key patterns in purchasing behavior.</w:t>
      </w:r>
    </w:p>
    <w:p w14:paraId="4BD457B8" w14:textId="321EDBBC" w:rsidR="005139E2" w:rsidRPr="001E6F46" w:rsidRDefault="005139E2" w:rsidP="001E6F46">
      <w:pPr>
        <w:rPr>
          <w:rFonts w:ascii="Times New Roman" w:hAnsi="Times New Roman" w:cs="Times New Roman"/>
          <w:sz w:val="32"/>
          <w:szCs w:val="32"/>
        </w:rPr>
      </w:pPr>
    </w:p>
    <w:p w14:paraId="5AF04BAA" w14:textId="77777777" w:rsidR="001E6F46" w:rsidRDefault="001E6F46" w:rsidP="001E6F46">
      <w:pPr>
        <w:rPr>
          <w:rFonts w:ascii="Times New Roman" w:hAnsi="Times New Roman" w:cs="Times New Roman"/>
          <w:sz w:val="32"/>
          <w:szCs w:val="32"/>
        </w:rPr>
      </w:pPr>
    </w:p>
    <w:p w14:paraId="2D5D39EF" w14:textId="77777777" w:rsidR="001E6F46" w:rsidRPr="001E6F46" w:rsidRDefault="001E6F46" w:rsidP="001E6F46">
      <w:pPr>
        <w:rPr>
          <w:rFonts w:ascii="Times New Roman" w:hAnsi="Times New Roman" w:cs="Times New Roman"/>
          <w:sz w:val="32"/>
          <w:szCs w:val="32"/>
        </w:rPr>
      </w:pPr>
    </w:p>
    <w:p w14:paraId="270A7E37" w14:textId="77777777" w:rsidR="001E6F46" w:rsidRPr="001E6F46" w:rsidRDefault="001E6F46" w:rsidP="001E6F46">
      <w:pPr>
        <w:rPr>
          <w:rFonts w:ascii="Times New Roman" w:hAnsi="Times New Roman" w:cs="Times New Roman"/>
          <w:sz w:val="32"/>
          <w:szCs w:val="32"/>
        </w:rPr>
      </w:pPr>
    </w:p>
    <w:p w14:paraId="61A5DE94" w14:textId="77777777" w:rsidR="009449CD" w:rsidRPr="00730307" w:rsidRDefault="009449CD" w:rsidP="009449CD">
      <w:pPr>
        <w:rPr>
          <w:rFonts w:ascii="Times New Roman" w:hAnsi="Times New Roman" w:cs="Times New Roman"/>
          <w:sz w:val="32"/>
          <w:szCs w:val="32"/>
        </w:rPr>
      </w:pPr>
    </w:p>
    <w:p w14:paraId="06C044FD" w14:textId="76F7CF5F" w:rsidR="00730307" w:rsidRDefault="00730307" w:rsidP="00730307">
      <w:pPr>
        <w:rPr>
          <w:rFonts w:ascii="Times New Roman" w:hAnsi="Times New Roman" w:cs="Times New Roman"/>
          <w:sz w:val="32"/>
          <w:szCs w:val="32"/>
        </w:rPr>
      </w:pPr>
    </w:p>
    <w:sectPr w:rsidR="00730307" w:rsidSect="00472B9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erlin Sans FB">
    <w:panose1 w:val="020E0602020502020306"/>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C30531"/>
    <w:multiLevelType w:val="hybridMultilevel"/>
    <w:tmpl w:val="4D40F454"/>
    <w:lvl w:ilvl="0" w:tplc="F0F6B604">
      <w:start w:val="1"/>
      <w:numFmt w:val="lowerRoman"/>
      <w:lvlText w:val="%1."/>
      <w:lvlJc w:val="right"/>
      <w:pPr>
        <w:ind w:left="720" w:hanging="360"/>
      </w:pPr>
      <w:rPr>
        <w:b w:val="0"/>
        <w:sz w:val="3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59C5B43"/>
    <w:multiLevelType w:val="multilevel"/>
    <w:tmpl w:val="B9045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9470E3"/>
    <w:multiLevelType w:val="multilevel"/>
    <w:tmpl w:val="FA96F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D9E6A36"/>
    <w:multiLevelType w:val="hybridMultilevel"/>
    <w:tmpl w:val="BF50107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46A1FD8"/>
    <w:multiLevelType w:val="multilevel"/>
    <w:tmpl w:val="C8F6FC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A751555"/>
    <w:multiLevelType w:val="multilevel"/>
    <w:tmpl w:val="345E6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A900D0"/>
    <w:multiLevelType w:val="hybridMultilevel"/>
    <w:tmpl w:val="CA862470"/>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2D6A7755"/>
    <w:multiLevelType w:val="multilevel"/>
    <w:tmpl w:val="A8684C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E3E417B"/>
    <w:multiLevelType w:val="multilevel"/>
    <w:tmpl w:val="B232D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F1A4234"/>
    <w:multiLevelType w:val="multilevel"/>
    <w:tmpl w:val="ED7E7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16C30B9"/>
    <w:multiLevelType w:val="hybridMultilevel"/>
    <w:tmpl w:val="DDCC54A6"/>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3BC6369"/>
    <w:multiLevelType w:val="hybridMultilevel"/>
    <w:tmpl w:val="29F64DDC"/>
    <w:lvl w:ilvl="0" w:tplc="F54042AC">
      <w:start w:val="1"/>
      <w:numFmt w:val="decimal"/>
      <w:lvlText w:val="%1."/>
      <w:lvlJc w:val="left"/>
      <w:pPr>
        <w:ind w:left="720" w:hanging="360"/>
      </w:pPr>
      <w:rPr>
        <w:rFonts w:ascii="Times New Roman" w:hAnsi="Times New Roman" w:cs="Times New Roman" w:hint="default"/>
        <w:b w:val="0"/>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74E3CF0"/>
    <w:multiLevelType w:val="multilevel"/>
    <w:tmpl w:val="2BA60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8A47247"/>
    <w:multiLevelType w:val="multilevel"/>
    <w:tmpl w:val="BEE01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FB3536B"/>
    <w:multiLevelType w:val="multilevel"/>
    <w:tmpl w:val="0A0E15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20E2975"/>
    <w:multiLevelType w:val="hybridMultilevel"/>
    <w:tmpl w:val="E04EBA18"/>
    <w:lvl w:ilvl="0" w:tplc="9E98B6D8">
      <w:start w:val="1"/>
      <w:numFmt w:val="lowerRoman"/>
      <w:lvlText w:val="%1."/>
      <w:lvlJc w:val="right"/>
      <w:pPr>
        <w:ind w:left="720" w:hanging="360"/>
      </w:pPr>
      <w:rPr>
        <w:b w:val="0"/>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8F86F7E"/>
    <w:multiLevelType w:val="multilevel"/>
    <w:tmpl w:val="F9D86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4B4289C"/>
    <w:multiLevelType w:val="multilevel"/>
    <w:tmpl w:val="401841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B31477C"/>
    <w:multiLevelType w:val="hybridMultilevel"/>
    <w:tmpl w:val="2F624C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14467850">
    <w:abstractNumId w:val="17"/>
  </w:num>
  <w:num w:numId="2" w16cid:durableId="1905604165">
    <w:abstractNumId w:val="3"/>
  </w:num>
  <w:num w:numId="3" w16cid:durableId="673998919">
    <w:abstractNumId w:val="18"/>
  </w:num>
  <w:num w:numId="4" w16cid:durableId="545214437">
    <w:abstractNumId w:val="6"/>
  </w:num>
  <w:num w:numId="5" w16cid:durableId="1431778425">
    <w:abstractNumId w:val="15"/>
  </w:num>
  <w:num w:numId="6" w16cid:durableId="1303458538">
    <w:abstractNumId w:val="10"/>
  </w:num>
  <w:num w:numId="7" w16cid:durableId="813567271">
    <w:abstractNumId w:val="0"/>
  </w:num>
  <w:num w:numId="8" w16cid:durableId="1013993832">
    <w:abstractNumId w:val="5"/>
  </w:num>
  <w:num w:numId="9" w16cid:durableId="50271128">
    <w:abstractNumId w:val="13"/>
  </w:num>
  <w:num w:numId="10" w16cid:durableId="1095131066">
    <w:abstractNumId w:val="14"/>
  </w:num>
  <w:num w:numId="11" w16cid:durableId="611089152">
    <w:abstractNumId w:val="4"/>
  </w:num>
  <w:num w:numId="12" w16cid:durableId="415903164">
    <w:abstractNumId w:val="2"/>
  </w:num>
  <w:num w:numId="13" w16cid:durableId="1435394292">
    <w:abstractNumId w:val="16"/>
  </w:num>
  <w:num w:numId="14" w16cid:durableId="887302787">
    <w:abstractNumId w:val="1"/>
  </w:num>
  <w:num w:numId="15" w16cid:durableId="1947076626">
    <w:abstractNumId w:val="12"/>
  </w:num>
  <w:num w:numId="16" w16cid:durableId="330060869">
    <w:abstractNumId w:val="8"/>
  </w:num>
  <w:num w:numId="17" w16cid:durableId="1700741917">
    <w:abstractNumId w:val="9"/>
  </w:num>
  <w:num w:numId="18" w16cid:durableId="718939173">
    <w:abstractNumId w:val="7"/>
  </w:num>
  <w:num w:numId="19" w16cid:durableId="1052078707">
    <w:abstractNumId w:val="1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65E3"/>
    <w:rsid w:val="00006D8E"/>
    <w:rsid w:val="0008010F"/>
    <w:rsid w:val="00087D43"/>
    <w:rsid w:val="00096DD8"/>
    <w:rsid w:val="00097FA2"/>
    <w:rsid w:val="000E3EE1"/>
    <w:rsid w:val="00100262"/>
    <w:rsid w:val="001565E3"/>
    <w:rsid w:val="001A4780"/>
    <w:rsid w:val="001A535B"/>
    <w:rsid w:val="001A7859"/>
    <w:rsid w:val="001E6F46"/>
    <w:rsid w:val="001E734B"/>
    <w:rsid w:val="00213AF7"/>
    <w:rsid w:val="0022737A"/>
    <w:rsid w:val="002328FF"/>
    <w:rsid w:val="002833C7"/>
    <w:rsid w:val="00285863"/>
    <w:rsid w:val="002A4C57"/>
    <w:rsid w:val="002F253C"/>
    <w:rsid w:val="0033022D"/>
    <w:rsid w:val="00331E28"/>
    <w:rsid w:val="003E33C6"/>
    <w:rsid w:val="003F15A8"/>
    <w:rsid w:val="004069EF"/>
    <w:rsid w:val="0046156A"/>
    <w:rsid w:val="00472B97"/>
    <w:rsid w:val="004B0BB6"/>
    <w:rsid w:val="004B1213"/>
    <w:rsid w:val="004B4E07"/>
    <w:rsid w:val="004D32B9"/>
    <w:rsid w:val="005041AE"/>
    <w:rsid w:val="005139E2"/>
    <w:rsid w:val="0052585E"/>
    <w:rsid w:val="00531CBE"/>
    <w:rsid w:val="00563BE5"/>
    <w:rsid w:val="00577A81"/>
    <w:rsid w:val="00583D40"/>
    <w:rsid w:val="005A5D1A"/>
    <w:rsid w:val="005E50D1"/>
    <w:rsid w:val="006108AB"/>
    <w:rsid w:val="00654406"/>
    <w:rsid w:val="00671C28"/>
    <w:rsid w:val="006D6377"/>
    <w:rsid w:val="00711669"/>
    <w:rsid w:val="00730307"/>
    <w:rsid w:val="00733901"/>
    <w:rsid w:val="00741F67"/>
    <w:rsid w:val="00742EB6"/>
    <w:rsid w:val="00793537"/>
    <w:rsid w:val="007A42F0"/>
    <w:rsid w:val="007B3A49"/>
    <w:rsid w:val="007F2BA5"/>
    <w:rsid w:val="00841E51"/>
    <w:rsid w:val="0085246C"/>
    <w:rsid w:val="0087376E"/>
    <w:rsid w:val="008B3ADB"/>
    <w:rsid w:val="008F5670"/>
    <w:rsid w:val="009111ED"/>
    <w:rsid w:val="00920265"/>
    <w:rsid w:val="00926349"/>
    <w:rsid w:val="009446D3"/>
    <w:rsid w:val="009449CD"/>
    <w:rsid w:val="00A039E9"/>
    <w:rsid w:val="00A55D1B"/>
    <w:rsid w:val="00A854E3"/>
    <w:rsid w:val="00AC0BA1"/>
    <w:rsid w:val="00AD6175"/>
    <w:rsid w:val="00AE0F91"/>
    <w:rsid w:val="00B5215A"/>
    <w:rsid w:val="00C83ED4"/>
    <w:rsid w:val="00C87C0C"/>
    <w:rsid w:val="00CB120F"/>
    <w:rsid w:val="00CD1A18"/>
    <w:rsid w:val="00CE30C3"/>
    <w:rsid w:val="00CE4917"/>
    <w:rsid w:val="00D032EF"/>
    <w:rsid w:val="00DB2D85"/>
    <w:rsid w:val="00DB3C80"/>
    <w:rsid w:val="00DE74EF"/>
    <w:rsid w:val="00E14392"/>
    <w:rsid w:val="00E81DCA"/>
    <w:rsid w:val="00E9610C"/>
    <w:rsid w:val="00EC6055"/>
    <w:rsid w:val="00F51F94"/>
    <w:rsid w:val="00FB73B4"/>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6443972"/>
  <w15:docId w15:val="{0AFF1D1E-0722-43D4-8A8A-8BBF9AFD4F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2B97"/>
  </w:style>
  <w:style w:type="paragraph" w:styleId="Heading2">
    <w:name w:val="heading 2"/>
    <w:basedOn w:val="Normal"/>
    <w:next w:val="Normal"/>
    <w:link w:val="Heading2Char"/>
    <w:uiPriority w:val="9"/>
    <w:semiHidden/>
    <w:unhideWhenUsed/>
    <w:qFormat/>
    <w:rsid w:val="0033022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6108A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4B4E07"/>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565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65E3"/>
    <w:rPr>
      <w:rFonts w:ascii="Tahoma" w:hAnsi="Tahoma" w:cs="Tahoma"/>
      <w:sz w:val="16"/>
      <w:szCs w:val="16"/>
    </w:rPr>
  </w:style>
  <w:style w:type="paragraph" w:styleId="ListParagraph">
    <w:name w:val="List Paragraph"/>
    <w:basedOn w:val="Normal"/>
    <w:uiPriority w:val="34"/>
    <w:qFormat/>
    <w:rsid w:val="00A55D1B"/>
    <w:pPr>
      <w:ind w:left="720"/>
      <w:contextualSpacing/>
    </w:pPr>
  </w:style>
  <w:style w:type="character" w:customStyle="1" w:styleId="Heading4Char">
    <w:name w:val="Heading 4 Char"/>
    <w:basedOn w:val="DefaultParagraphFont"/>
    <w:link w:val="Heading4"/>
    <w:uiPriority w:val="9"/>
    <w:rsid w:val="004B4E07"/>
    <w:rPr>
      <w:rFonts w:ascii="Times New Roman" w:eastAsia="Times New Roman" w:hAnsi="Times New Roman" w:cs="Times New Roman"/>
      <w:b/>
      <w:bCs/>
      <w:sz w:val="24"/>
      <w:szCs w:val="24"/>
    </w:rPr>
  </w:style>
  <w:style w:type="paragraph" w:styleId="NormalWeb">
    <w:name w:val="Normal (Web)"/>
    <w:basedOn w:val="Normal"/>
    <w:uiPriority w:val="99"/>
    <w:unhideWhenUsed/>
    <w:rsid w:val="004B4E0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B4E07"/>
    <w:rPr>
      <w:b/>
      <w:bCs/>
    </w:rPr>
  </w:style>
  <w:style w:type="character" w:customStyle="1" w:styleId="katex-mathml">
    <w:name w:val="katex-mathml"/>
    <w:basedOn w:val="DefaultParagraphFont"/>
    <w:rsid w:val="00213AF7"/>
  </w:style>
  <w:style w:type="character" w:customStyle="1" w:styleId="mord">
    <w:name w:val="mord"/>
    <w:basedOn w:val="DefaultParagraphFont"/>
    <w:rsid w:val="00213AF7"/>
  </w:style>
  <w:style w:type="character" w:customStyle="1" w:styleId="vlist-s">
    <w:name w:val="vlist-s"/>
    <w:basedOn w:val="DefaultParagraphFont"/>
    <w:rsid w:val="00213AF7"/>
  </w:style>
  <w:style w:type="character" w:customStyle="1" w:styleId="mrel">
    <w:name w:val="mrel"/>
    <w:basedOn w:val="DefaultParagraphFont"/>
    <w:rsid w:val="00213AF7"/>
  </w:style>
  <w:style w:type="character" w:customStyle="1" w:styleId="mbin">
    <w:name w:val="mbin"/>
    <w:basedOn w:val="DefaultParagraphFont"/>
    <w:rsid w:val="00213AF7"/>
  </w:style>
  <w:style w:type="character" w:customStyle="1" w:styleId="mopen">
    <w:name w:val="mopen"/>
    <w:basedOn w:val="DefaultParagraphFont"/>
    <w:rsid w:val="00213AF7"/>
  </w:style>
  <w:style w:type="character" w:customStyle="1" w:styleId="mclose">
    <w:name w:val="mclose"/>
    <w:basedOn w:val="DefaultParagraphFont"/>
    <w:rsid w:val="00213AF7"/>
  </w:style>
  <w:style w:type="character" w:customStyle="1" w:styleId="mop">
    <w:name w:val="mop"/>
    <w:basedOn w:val="DefaultParagraphFont"/>
    <w:rsid w:val="00213AF7"/>
  </w:style>
  <w:style w:type="character" w:styleId="PlaceholderText">
    <w:name w:val="Placeholder Text"/>
    <w:basedOn w:val="DefaultParagraphFont"/>
    <w:uiPriority w:val="99"/>
    <w:semiHidden/>
    <w:rsid w:val="00213AF7"/>
    <w:rPr>
      <w:color w:val="808080"/>
    </w:rPr>
  </w:style>
  <w:style w:type="character" w:customStyle="1" w:styleId="Heading3Char">
    <w:name w:val="Heading 3 Char"/>
    <w:basedOn w:val="DefaultParagraphFont"/>
    <w:link w:val="Heading3"/>
    <w:uiPriority w:val="9"/>
    <w:rsid w:val="006108AB"/>
    <w:rPr>
      <w:rFonts w:asciiTheme="majorHAnsi" w:eastAsiaTheme="majorEastAsia" w:hAnsiTheme="majorHAnsi" w:cstheme="majorBidi"/>
      <w:b/>
      <w:bCs/>
      <w:color w:val="4F81BD" w:themeColor="accent1"/>
    </w:rPr>
  </w:style>
  <w:style w:type="character" w:customStyle="1" w:styleId="mpunct">
    <w:name w:val="mpunct"/>
    <w:basedOn w:val="DefaultParagraphFont"/>
    <w:rsid w:val="007F2BA5"/>
  </w:style>
  <w:style w:type="character" w:customStyle="1" w:styleId="minner">
    <w:name w:val="minner"/>
    <w:basedOn w:val="DefaultParagraphFont"/>
    <w:rsid w:val="007F2BA5"/>
  </w:style>
  <w:style w:type="character" w:styleId="Emphasis">
    <w:name w:val="Emphasis"/>
    <w:basedOn w:val="DefaultParagraphFont"/>
    <w:uiPriority w:val="20"/>
    <w:qFormat/>
    <w:rsid w:val="003F15A8"/>
    <w:rPr>
      <w:i/>
      <w:iCs/>
    </w:rPr>
  </w:style>
  <w:style w:type="character" w:styleId="Hyperlink">
    <w:name w:val="Hyperlink"/>
    <w:basedOn w:val="DefaultParagraphFont"/>
    <w:uiPriority w:val="99"/>
    <w:unhideWhenUsed/>
    <w:rsid w:val="003F15A8"/>
    <w:rPr>
      <w:color w:val="0000FF"/>
      <w:u w:val="single"/>
    </w:rPr>
  </w:style>
  <w:style w:type="character" w:styleId="HTMLCode">
    <w:name w:val="HTML Code"/>
    <w:basedOn w:val="DefaultParagraphFont"/>
    <w:uiPriority w:val="99"/>
    <w:semiHidden/>
    <w:unhideWhenUsed/>
    <w:rsid w:val="002328FF"/>
    <w:rPr>
      <w:rFonts w:ascii="Courier New" w:eastAsia="Times New Roman" w:hAnsi="Courier New" w:cs="Courier New"/>
      <w:sz w:val="20"/>
      <w:szCs w:val="20"/>
    </w:rPr>
  </w:style>
  <w:style w:type="character" w:customStyle="1" w:styleId="overflow-hidden">
    <w:name w:val="overflow-hidden"/>
    <w:basedOn w:val="DefaultParagraphFont"/>
    <w:rsid w:val="005041AE"/>
  </w:style>
  <w:style w:type="character" w:customStyle="1" w:styleId="Heading2Char">
    <w:name w:val="Heading 2 Char"/>
    <w:basedOn w:val="DefaultParagraphFont"/>
    <w:link w:val="Heading2"/>
    <w:uiPriority w:val="9"/>
    <w:semiHidden/>
    <w:rsid w:val="0033022D"/>
    <w:rPr>
      <w:rFonts w:asciiTheme="majorHAnsi" w:eastAsiaTheme="majorEastAsia" w:hAnsiTheme="majorHAnsi" w:cstheme="majorBidi"/>
      <w:color w:val="365F91" w:themeColor="accent1" w:themeShade="BF"/>
      <w:sz w:val="26"/>
      <w:szCs w:val="26"/>
    </w:rPr>
  </w:style>
  <w:style w:type="paragraph" w:styleId="NoSpacing">
    <w:name w:val="No Spacing"/>
    <w:uiPriority w:val="1"/>
    <w:qFormat/>
    <w:rsid w:val="0073030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036410">
      <w:bodyDiv w:val="1"/>
      <w:marLeft w:val="0"/>
      <w:marRight w:val="0"/>
      <w:marTop w:val="0"/>
      <w:marBottom w:val="0"/>
      <w:divBdr>
        <w:top w:val="none" w:sz="0" w:space="0" w:color="auto"/>
        <w:left w:val="none" w:sz="0" w:space="0" w:color="auto"/>
        <w:bottom w:val="none" w:sz="0" w:space="0" w:color="auto"/>
        <w:right w:val="none" w:sz="0" w:space="0" w:color="auto"/>
      </w:divBdr>
    </w:div>
    <w:div w:id="88937273">
      <w:bodyDiv w:val="1"/>
      <w:marLeft w:val="0"/>
      <w:marRight w:val="0"/>
      <w:marTop w:val="0"/>
      <w:marBottom w:val="0"/>
      <w:divBdr>
        <w:top w:val="none" w:sz="0" w:space="0" w:color="auto"/>
        <w:left w:val="none" w:sz="0" w:space="0" w:color="auto"/>
        <w:bottom w:val="none" w:sz="0" w:space="0" w:color="auto"/>
        <w:right w:val="none" w:sz="0" w:space="0" w:color="auto"/>
      </w:divBdr>
    </w:div>
    <w:div w:id="150558317">
      <w:bodyDiv w:val="1"/>
      <w:marLeft w:val="0"/>
      <w:marRight w:val="0"/>
      <w:marTop w:val="0"/>
      <w:marBottom w:val="0"/>
      <w:divBdr>
        <w:top w:val="none" w:sz="0" w:space="0" w:color="auto"/>
        <w:left w:val="none" w:sz="0" w:space="0" w:color="auto"/>
        <w:bottom w:val="none" w:sz="0" w:space="0" w:color="auto"/>
        <w:right w:val="none" w:sz="0" w:space="0" w:color="auto"/>
      </w:divBdr>
    </w:div>
    <w:div w:id="365182925">
      <w:bodyDiv w:val="1"/>
      <w:marLeft w:val="0"/>
      <w:marRight w:val="0"/>
      <w:marTop w:val="0"/>
      <w:marBottom w:val="0"/>
      <w:divBdr>
        <w:top w:val="none" w:sz="0" w:space="0" w:color="auto"/>
        <w:left w:val="none" w:sz="0" w:space="0" w:color="auto"/>
        <w:bottom w:val="none" w:sz="0" w:space="0" w:color="auto"/>
        <w:right w:val="none" w:sz="0" w:space="0" w:color="auto"/>
      </w:divBdr>
    </w:div>
    <w:div w:id="413014093">
      <w:bodyDiv w:val="1"/>
      <w:marLeft w:val="0"/>
      <w:marRight w:val="0"/>
      <w:marTop w:val="0"/>
      <w:marBottom w:val="0"/>
      <w:divBdr>
        <w:top w:val="none" w:sz="0" w:space="0" w:color="auto"/>
        <w:left w:val="none" w:sz="0" w:space="0" w:color="auto"/>
        <w:bottom w:val="none" w:sz="0" w:space="0" w:color="auto"/>
        <w:right w:val="none" w:sz="0" w:space="0" w:color="auto"/>
      </w:divBdr>
    </w:div>
    <w:div w:id="491264470">
      <w:bodyDiv w:val="1"/>
      <w:marLeft w:val="0"/>
      <w:marRight w:val="0"/>
      <w:marTop w:val="0"/>
      <w:marBottom w:val="0"/>
      <w:divBdr>
        <w:top w:val="none" w:sz="0" w:space="0" w:color="auto"/>
        <w:left w:val="none" w:sz="0" w:space="0" w:color="auto"/>
        <w:bottom w:val="none" w:sz="0" w:space="0" w:color="auto"/>
        <w:right w:val="none" w:sz="0" w:space="0" w:color="auto"/>
      </w:divBdr>
    </w:div>
    <w:div w:id="614680809">
      <w:bodyDiv w:val="1"/>
      <w:marLeft w:val="0"/>
      <w:marRight w:val="0"/>
      <w:marTop w:val="0"/>
      <w:marBottom w:val="0"/>
      <w:divBdr>
        <w:top w:val="none" w:sz="0" w:space="0" w:color="auto"/>
        <w:left w:val="none" w:sz="0" w:space="0" w:color="auto"/>
        <w:bottom w:val="none" w:sz="0" w:space="0" w:color="auto"/>
        <w:right w:val="none" w:sz="0" w:space="0" w:color="auto"/>
      </w:divBdr>
    </w:div>
    <w:div w:id="738482193">
      <w:bodyDiv w:val="1"/>
      <w:marLeft w:val="0"/>
      <w:marRight w:val="0"/>
      <w:marTop w:val="0"/>
      <w:marBottom w:val="0"/>
      <w:divBdr>
        <w:top w:val="none" w:sz="0" w:space="0" w:color="auto"/>
        <w:left w:val="none" w:sz="0" w:space="0" w:color="auto"/>
        <w:bottom w:val="none" w:sz="0" w:space="0" w:color="auto"/>
        <w:right w:val="none" w:sz="0" w:space="0" w:color="auto"/>
      </w:divBdr>
    </w:div>
    <w:div w:id="830756607">
      <w:bodyDiv w:val="1"/>
      <w:marLeft w:val="0"/>
      <w:marRight w:val="0"/>
      <w:marTop w:val="0"/>
      <w:marBottom w:val="0"/>
      <w:divBdr>
        <w:top w:val="none" w:sz="0" w:space="0" w:color="auto"/>
        <w:left w:val="none" w:sz="0" w:space="0" w:color="auto"/>
        <w:bottom w:val="none" w:sz="0" w:space="0" w:color="auto"/>
        <w:right w:val="none" w:sz="0" w:space="0" w:color="auto"/>
      </w:divBdr>
    </w:div>
    <w:div w:id="832331933">
      <w:bodyDiv w:val="1"/>
      <w:marLeft w:val="0"/>
      <w:marRight w:val="0"/>
      <w:marTop w:val="0"/>
      <w:marBottom w:val="0"/>
      <w:divBdr>
        <w:top w:val="none" w:sz="0" w:space="0" w:color="auto"/>
        <w:left w:val="none" w:sz="0" w:space="0" w:color="auto"/>
        <w:bottom w:val="none" w:sz="0" w:space="0" w:color="auto"/>
        <w:right w:val="none" w:sz="0" w:space="0" w:color="auto"/>
      </w:divBdr>
    </w:div>
    <w:div w:id="839738383">
      <w:bodyDiv w:val="1"/>
      <w:marLeft w:val="0"/>
      <w:marRight w:val="0"/>
      <w:marTop w:val="0"/>
      <w:marBottom w:val="0"/>
      <w:divBdr>
        <w:top w:val="none" w:sz="0" w:space="0" w:color="auto"/>
        <w:left w:val="none" w:sz="0" w:space="0" w:color="auto"/>
        <w:bottom w:val="none" w:sz="0" w:space="0" w:color="auto"/>
        <w:right w:val="none" w:sz="0" w:space="0" w:color="auto"/>
      </w:divBdr>
    </w:div>
    <w:div w:id="868297465">
      <w:bodyDiv w:val="1"/>
      <w:marLeft w:val="0"/>
      <w:marRight w:val="0"/>
      <w:marTop w:val="0"/>
      <w:marBottom w:val="0"/>
      <w:divBdr>
        <w:top w:val="none" w:sz="0" w:space="0" w:color="auto"/>
        <w:left w:val="none" w:sz="0" w:space="0" w:color="auto"/>
        <w:bottom w:val="none" w:sz="0" w:space="0" w:color="auto"/>
        <w:right w:val="none" w:sz="0" w:space="0" w:color="auto"/>
      </w:divBdr>
    </w:div>
    <w:div w:id="888145471">
      <w:bodyDiv w:val="1"/>
      <w:marLeft w:val="0"/>
      <w:marRight w:val="0"/>
      <w:marTop w:val="0"/>
      <w:marBottom w:val="0"/>
      <w:divBdr>
        <w:top w:val="none" w:sz="0" w:space="0" w:color="auto"/>
        <w:left w:val="none" w:sz="0" w:space="0" w:color="auto"/>
        <w:bottom w:val="none" w:sz="0" w:space="0" w:color="auto"/>
        <w:right w:val="none" w:sz="0" w:space="0" w:color="auto"/>
      </w:divBdr>
    </w:div>
    <w:div w:id="917207115">
      <w:bodyDiv w:val="1"/>
      <w:marLeft w:val="0"/>
      <w:marRight w:val="0"/>
      <w:marTop w:val="0"/>
      <w:marBottom w:val="0"/>
      <w:divBdr>
        <w:top w:val="none" w:sz="0" w:space="0" w:color="auto"/>
        <w:left w:val="none" w:sz="0" w:space="0" w:color="auto"/>
        <w:bottom w:val="none" w:sz="0" w:space="0" w:color="auto"/>
        <w:right w:val="none" w:sz="0" w:space="0" w:color="auto"/>
      </w:divBdr>
    </w:div>
    <w:div w:id="951014423">
      <w:bodyDiv w:val="1"/>
      <w:marLeft w:val="0"/>
      <w:marRight w:val="0"/>
      <w:marTop w:val="0"/>
      <w:marBottom w:val="0"/>
      <w:divBdr>
        <w:top w:val="none" w:sz="0" w:space="0" w:color="auto"/>
        <w:left w:val="none" w:sz="0" w:space="0" w:color="auto"/>
        <w:bottom w:val="none" w:sz="0" w:space="0" w:color="auto"/>
        <w:right w:val="none" w:sz="0" w:space="0" w:color="auto"/>
      </w:divBdr>
    </w:div>
    <w:div w:id="1002510565">
      <w:bodyDiv w:val="1"/>
      <w:marLeft w:val="0"/>
      <w:marRight w:val="0"/>
      <w:marTop w:val="0"/>
      <w:marBottom w:val="0"/>
      <w:divBdr>
        <w:top w:val="none" w:sz="0" w:space="0" w:color="auto"/>
        <w:left w:val="none" w:sz="0" w:space="0" w:color="auto"/>
        <w:bottom w:val="none" w:sz="0" w:space="0" w:color="auto"/>
        <w:right w:val="none" w:sz="0" w:space="0" w:color="auto"/>
      </w:divBdr>
    </w:div>
    <w:div w:id="1014918949">
      <w:bodyDiv w:val="1"/>
      <w:marLeft w:val="0"/>
      <w:marRight w:val="0"/>
      <w:marTop w:val="0"/>
      <w:marBottom w:val="0"/>
      <w:divBdr>
        <w:top w:val="none" w:sz="0" w:space="0" w:color="auto"/>
        <w:left w:val="none" w:sz="0" w:space="0" w:color="auto"/>
        <w:bottom w:val="none" w:sz="0" w:space="0" w:color="auto"/>
        <w:right w:val="none" w:sz="0" w:space="0" w:color="auto"/>
      </w:divBdr>
    </w:div>
    <w:div w:id="1017541082">
      <w:bodyDiv w:val="1"/>
      <w:marLeft w:val="0"/>
      <w:marRight w:val="0"/>
      <w:marTop w:val="0"/>
      <w:marBottom w:val="0"/>
      <w:divBdr>
        <w:top w:val="none" w:sz="0" w:space="0" w:color="auto"/>
        <w:left w:val="none" w:sz="0" w:space="0" w:color="auto"/>
        <w:bottom w:val="none" w:sz="0" w:space="0" w:color="auto"/>
        <w:right w:val="none" w:sz="0" w:space="0" w:color="auto"/>
      </w:divBdr>
    </w:div>
    <w:div w:id="1052383344">
      <w:bodyDiv w:val="1"/>
      <w:marLeft w:val="0"/>
      <w:marRight w:val="0"/>
      <w:marTop w:val="0"/>
      <w:marBottom w:val="0"/>
      <w:divBdr>
        <w:top w:val="none" w:sz="0" w:space="0" w:color="auto"/>
        <w:left w:val="none" w:sz="0" w:space="0" w:color="auto"/>
        <w:bottom w:val="none" w:sz="0" w:space="0" w:color="auto"/>
        <w:right w:val="none" w:sz="0" w:space="0" w:color="auto"/>
      </w:divBdr>
    </w:div>
    <w:div w:id="1081637430">
      <w:bodyDiv w:val="1"/>
      <w:marLeft w:val="0"/>
      <w:marRight w:val="0"/>
      <w:marTop w:val="0"/>
      <w:marBottom w:val="0"/>
      <w:divBdr>
        <w:top w:val="none" w:sz="0" w:space="0" w:color="auto"/>
        <w:left w:val="none" w:sz="0" w:space="0" w:color="auto"/>
        <w:bottom w:val="none" w:sz="0" w:space="0" w:color="auto"/>
        <w:right w:val="none" w:sz="0" w:space="0" w:color="auto"/>
      </w:divBdr>
    </w:div>
    <w:div w:id="1102602880">
      <w:bodyDiv w:val="1"/>
      <w:marLeft w:val="0"/>
      <w:marRight w:val="0"/>
      <w:marTop w:val="0"/>
      <w:marBottom w:val="0"/>
      <w:divBdr>
        <w:top w:val="none" w:sz="0" w:space="0" w:color="auto"/>
        <w:left w:val="none" w:sz="0" w:space="0" w:color="auto"/>
        <w:bottom w:val="none" w:sz="0" w:space="0" w:color="auto"/>
        <w:right w:val="none" w:sz="0" w:space="0" w:color="auto"/>
      </w:divBdr>
    </w:div>
    <w:div w:id="1171070336">
      <w:bodyDiv w:val="1"/>
      <w:marLeft w:val="0"/>
      <w:marRight w:val="0"/>
      <w:marTop w:val="0"/>
      <w:marBottom w:val="0"/>
      <w:divBdr>
        <w:top w:val="none" w:sz="0" w:space="0" w:color="auto"/>
        <w:left w:val="none" w:sz="0" w:space="0" w:color="auto"/>
        <w:bottom w:val="none" w:sz="0" w:space="0" w:color="auto"/>
        <w:right w:val="none" w:sz="0" w:space="0" w:color="auto"/>
      </w:divBdr>
      <w:divsChild>
        <w:div w:id="506677310">
          <w:marLeft w:val="0"/>
          <w:marRight w:val="0"/>
          <w:marTop w:val="0"/>
          <w:marBottom w:val="0"/>
          <w:divBdr>
            <w:top w:val="none" w:sz="0" w:space="0" w:color="auto"/>
            <w:left w:val="none" w:sz="0" w:space="0" w:color="auto"/>
            <w:bottom w:val="none" w:sz="0" w:space="0" w:color="auto"/>
            <w:right w:val="none" w:sz="0" w:space="0" w:color="auto"/>
          </w:divBdr>
          <w:divsChild>
            <w:div w:id="64570467">
              <w:marLeft w:val="0"/>
              <w:marRight w:val="0"/>
              <w:marTop w:val="0"/>
              <w:marBottom w:val="0"/>
              <w:divBdr>
                <w:top w:val="none" w:sz="0" w:space="0" w:color="auto"/>
                <w:left w:val="none" w:sz="0" w:space="0" w:color="auto"/>
                <w:bottom w:val="none" w:sz="0" w:space="0" w:color="auto"/>
                <w:right w:val="none" w:sz="0" w:space="0" w:color="auto"/>
              </w:divBdr>
              <w:divsChild>
                <w:div w:id="140774871">
                  <w:marLeft w:val="0"/>
                  <w:marRight w:val="0"/>
                  <w:marTop w:val="0"/>
                  <w:marBottom w:val="0"/>
                  <w:divBdr>
                    <w:top w:val="none" w:sz="0" w:space="0" w:color="auto"/>
                    <w:left w:val="none" w:sz="0" w:space="0" w:color="auto"/>
                    <w:bottom w:val="none" w:sz="0" w:space="0" w:color="auto"/>
                    <w:right w:val="none" w:sz="0" w:space="0" w:color="auto"/>
                  </w:divBdr>
                  <w:divsChild>
                    <w:div w:id="98501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624586">
          <w:marLeft w:val="0"/>
          <w:marRight w:val="0"/>
          <w:marTop w:val="0"/>
          <w:marBottom w:val="0"/>
          <w:divBdr>
            <w:top w:val="none" w:sz="0" w:space="0" w:color="auto"/>
            <w:left w:val="none" w:sz="0" w:space="0" w:color="auto"/>
            <w:bottom w:val="none" w:sz="0" w:space="0" w:color="auto"/>
            <w:right w:val="none" w:sz="0" w:space="0" w:color="auto"/>
          </w:divBdr>
          <w:divsChild>
            <w:div w:id="1106460656">
              <w:marLeft w:val="0"/>
              <w:marRight w:val="0"/>
              <w:marTop w:val="0"/>
              <w:marBottom w:val="0"/>
              <w:divBdr>
                <w:top w:val="none" w:sz="0" w:space="0" w:color="auto"/>
                <w:left w:val="none" w:sz="0" w:space="0" w:color="auto"/>
                <w:bottom w:val="none" w:sz="0" w:space="0" w:color="auto"/>
                <w:right w:val="none" w:sz="0" w:space="0" w:color="auto"/>
              </w:divBdr>
              <w:divsChild>
                <w:div w:id="382561182">
                  <w:marLeft w:val="0"/>
                  <w:marRight w:val="0"/>
                  <w:marTop w:val="0"/>
                  <w:marBottom w:val="0"/>
                  <w:divBdr>
                    <w:top w:val="none" w:sz="0" w:space="0" w:color="auto"/>
                    <w:left w:val="none" w:sz="0" w:space="0" w:color="auto"/>
                    <w:bottom w:val="none" w:sz="0" w:space="0" w:color="auto"/>
                    <w:right w:val="none" w:sz="0" w:space="0" w:color="auto"/>
                  </w:divBdr>
                  <w:divsChild>
                    <w:div w:id="41440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1402040">
      <w:bodyDiv w:val="1"/>
      <w:marLeft w:val="0"/>
      <w:marRight w:val="0"/>
      <w:marTop w:val="0"/>
      <w:marBottom w:val="0"/>
      <w:divBdr>
        <w:top w:val="none" w:sz="0" w:space="0" w:color="auto"/>
        <w:left w:val="none" w:sz="0" w:space="0" w:color="auto"/>
        <w:bottom w:val="none" w:sz="0" w:space="0" w:color="auto"/>
        <w:right w:val="none" w:sz="0" w:space="0" w:color="auto"/>
      </w:divBdr>
    </w:div>
    <w:div w:id="1263610696">
      <w:bodyDiv w:val="1"/>
      <w:marLeft w:val="0"/>
      <w:marRight w:val="0"/>
      <w:marTop w:val="0"/>
      <w:marBottom w:val="0"/>
      <w:divBdr>
        <w:top w:val="none" w:sz="0" w:space="0" w:color="auto"/>
        <w:left w:val="none" w:sz="0" w:space="0" w:color="auto"/>
        <w:bottom w:val="none" w:sz="0" w:space="0" w:color="auto"/>
        <w:right w:val="none" w:sz="0" w:space="0" w:color="auto"/>
      </w:divBdr>
    </w:div>
    <w:div w:id="1287128615">
      <w:bodyDiv w:val="1"/>
      <w:marLeft w:val="0"/>
      <w:marRight w:val="0"/>
      <w:marTop w:val="0"/>
      <w:marBottom w:val="0"/>
      <w:divBdr>
        <w:top w:val="none" w:sz="0" w:space="0" w:color="auto"/>
        <w:left w:val="none" w:sz="0" w:space="0" w:color="auto"/>
        <w:bottom w:val="none" w:sz="0" w:space="0" w:color="auto"/>
        <w:right w:val="none" w:sz="0" w:space="0" w:color="auto"/>
      </w:divBdr>
    </w:div>
    <w:div w:id="1293439456">
      <w:bodyDiv w:val="1"/>
      <w:marLeft w:val="0"/>
      <w:marRight w:val="0"/>
      <w:marTop w:val="0"/>
      <w:marBottom w:val="0"/>
      <w:divBdr>
        <w:top w:val="none" w:sz="0" w:space="0" w:color="auto"/>
        <w:left w:val="none" w:sz="0" w:space="0" w:color="auto"/>
        <w:bottom w:val="none" w:sz="0" w:space="0" w:color="auto"/>
        <w:right w:val="none" w:sz="0" w:space="0" w:color="auto"/>
      </w:divBdr>
    </w:div>
    <w:div w:id="1326661333">
      <w:bodyDiv w:val="1"/>
      <w:marLeft w:val="0"/>
      <w:marRight w:val="0"/>
      <w:marTop w:val="0"/>
      <w:marBottom w:val="0"/>
      <w:divBdr>
        <w:top w:val="none" w:sz="0" w:space="0" w:color="auto"/>
        <w:left w:val="none" w:sz="0" w:space="0" w:color="auto"/>
        <w:bottom w:val="none" w:sz="0" w:space="0" w:color="auto"/>
        <w:right w:val="none" w:sz="0" w:space="0" w:color="auto"/>
      </w:divBdr>
    </w:div>
    <w:div w:id="1340547549">
      <w:bodyDiv w:val="1"/>
      <w:marLeft w:val="0"/>
      <w:marRight w:val="0"/>
      <w:marTop w:val="0"/>
      <w:marBottom w:val="0"/>
      <w:divBdr>
        <w:top w:val="none" w:sz="0" w:space="0" w:color="auto"/>
        <w:left w:val="none" w:sz="0" w:space="0" w:color="auto"/>
        <w:bottom w:val="none" w:sz="0" w:space="0" w:color="auto"/>
        <w:right w:val="none" w:sz="0" w:space="0" w:color="auto"/>
      </w:divBdr>
    </w:div>
    <w:div w:id="1340622442">
      <w:bodyDiv w:val="1"/>
      <w:marLeft w:val="0"/>
      <w:marRight w:val="0"/>
      <w:marTop w:val="0"/>
      <w:marBottom w:val="0"/>
      <w:divBdr>
        <w:top w:val="none" w:sz="0" w:space="0" w:color="auto"/>
        <w:left w:val="none" w:sz="0" w:space="0" w:color="auto"/>
        <w:bottom w:val="none" w:sz="0" w:space="0" w:color="auto"/>
        <w:right w:val="none" w:sz="0" w:space="0" w:color="auto"/>
      </w:divBdr>
    </w:div>
    <w:div w:id="1348874157">
      <w:bodyDiv w:val="1"/>
      <w:marLeft w:val="0"/>
      <w:marRight w:val="0"/>
      <w:marTop w:val="0"/>
      <w:marBottom w:val="0"/>
      <w:divBdr>
        <w:top w:val="none" w:sz="0" w:space="0" w:color="auto"/>
        <w:left w:val="none" w:sz="0" w:space="0" w:color="auto"/>
        <w:bottom w:val="none" w:sz="0" w:space="0" w:color="auto"/>
        <w:right w:val="none" w:sz="0" w:space="0" w:color="auto"/>
      </w:divBdr>
    </w:div>
    <w:div w:id="1408458097">
      <w:bodyDiv w:val="1"/>
      <w:marLeft w:val="0"/>
      <w:marRight w:val="0"/>
      <w:marTop w:val="0"/>
      <w:marBottom w:val="0"/>
      <w:divBdr>
        <w:top w:val="none" w:sz="0" w:space="0" w:color="auto"/>
        <w:left w:val="none" w:sz="0" w:space="0" w:color="auto"/>
        <w:bottom w:val="none" w:sz="0" w:space="0" w:color="auto"/>
        <w:right w:val="none" w:sz="0" w:space="0" w:color="auto"/>
      </w:divBdr>
    </w:div>
    <w:div w:id="1455563539">
      <w:bodyDiv w:val="1"/>
      <w:marLeft w:val="0"/>
      <w:marRight w:val="0"/>
      <w:marTop w:val="0"/>
      <w:marBottom w:val="0"/>
      <w:divBdr>
        <w:top w:val="none" w:sz="0" w:space="0" w:color="auto"/>
        <w:left w:val="none" w:sz="0" w:space="0" w:color="auto"/>
        <w:bottom w:val="none" w:sz="0" w:space="0" w:color="auto"/>
        <w:right w:val="none" w:sz="0" w:space="0" w:color="auto"/>
      </w:divBdr>
    </w:div>
    <w:div w:id="1593079340">
      <w:bodyDiv w:val="1"/>
      <w:marLeft w:val="0"/>
      <w:marRight w:val="0"/>
      <w:marTop w:val="0"/>
      <w:marBottom w:val="0"/>
      <w:divBdr>
        <w:top w:val="none" w:sz="0" w:space="0" w:color="auto"/>
        <w:left w:val="none" w:sz="0" w:space="0" w:color="auto"/>
        <w:bottom w:val="none" w:sz="0" w:space="0" w:color="auto"/>
        <w:right w:val="none" w:sz="0" w:space="0" w:color="auto"/>
      </w:divBdr>
    </w:div>
    <w:div w:id="1598519950">
      <w:bodyDiv w:val="1"/>
      <w:marLeft w:val="0"/>
      <w:marRight w:val="0"/>
      <w:marTop w:val="0"/>
      <w:marBottom w:val="0"/>
      <w:divBdr>
        <w:top w:val="none" w:sz="0" w:space="0" w:color="auto"/>
        <w:left w:val="none" w:sz="0" w:space="0" w:color="auto"/>
        <w:bottom w:val="none" w:sz="0" w:space="0" w:color="auto"/>
        <w:right w:val="none" w:sz="0" w:space="0" w:color="auto"/>
      </w:divBdr>
    </w:div>
    <w:div w:id="1634172612">
      <w:bodyDiv w:val="1"/>
      <w:marLeft w:val="0"/>
      <w:marRight w:val="0"/>
      <w:marTop w:val="0"/>
      <w:marBottom w:val="0"/>
      <w:divBdr>
        <w:top w:val="none" w:sz="0" w:space="0" w:color="auto"/>
        <w:left w:val="none" w:sz="0" w:space="0" w:color="auto"/>
        <w:bottom w:val="none" w:sz="0" w:space="0" w:color="auto"/>
        <w:right w:val="none" w:sz="0" w:space="0" w:color="auto"/>
      </w:divBdr>
    </w:div>
    <w:div w:id="1651864575">
      <w:bodyDiv w:val="1"/>
      <w:marLeft w:val="0"/>
      <w:marRight w:val="0"/>
      <w:marTop w:val="0"/>
      <w:marBottom w:val="0"/>
      <w:divBdr>
        <w:top w:val="none" w:sz="0" w:space="0" w:color="auto"/>
        <w:left w:val="none" w:sz="0" w:space="0" w:color="auto"/>
        <w:bottom w:val="none" w:sz="0" w:space="0" w:color="auto"/>
        <w:right w:val="none" w:sz="0" w:space="0" w:color="auto"/>
      </w:divBdr>
    </w:div>
    <w:div w:id="1699550115">
      <w:bodyDiv w:val="1"/>
      <w:marLeft w:val="0"/>
      <w:marRight w:val="0"/>
      <w:marTop w:val="0"/>
      <w:marBottom w:val="0"/>
      <w:divBdr>
        <w:top w:val="none" w:sz="0" w:space="0" w:color="auto"/>
        <w:left w:val="none" w:sz="0" w:space="0" w:color="auto"/>
        <w:bottom w:val="none" w:sz="0" w:space="0" w:color="auto"/>
        <w:right w:val="none" w:sz="0" w:space="0" w:color="auto"/>
      </w:divBdr>
    </w:div>
    <w:div w:id="1711342966">
      <w:bodyDiv w:val="1"/>
      <w:marLeft w:val="0"/>
      <w:marRight w:val="0"/>
      <w:marTop w:val="0"/>
      <w:marBottom w:val="0"/>
      <w:divBdr>
        <w:top w:val="none" w:sz="0" w:space="0" w:color="auto"/>
        <w:left w:val="none" w:sz="0" w:space="0" w:color="auto"/>
        <w:bottom w:val="none" w:sz="0" w:space="0" w:color="auto"/>
        <w:right w:val="none" w:sz="0" w:space="0" w:color="auto"/>
      </w:divBdr>
    </w:div>
    <w:div w:id="1718581844">
      <w:bodyDiv w:val="1"/>
      <w:marLeft w:val="0"/>
      <w:marRight w:val="0"/>
      <w:marTop w:val="0"/>
      <w:marBottom w:val="0"/>
      <w:divBdr>
        <w:top w:val="none" w:sz="0" w:space="0" w:color="auto"/>
        <w:left w:val="none" w:sz="0" w:space="0" w:color="auto"/>
        <w:bottom w:val="none" w:sz="0" w:space="0" w:color="auto"/>
        <w:right w:val="none" w:sz="0" w:space="0" w:color="auto"/>
      </w:divBdr>
    </w:div>
    <w:div w:id="1886333949">
      <w:bodyDiv w:val="1"/>
      <w:marLeft w:val="0"/>
      <w:marRight w:val="0"/>
      <w:marTop w:val="0"/>
      <w:marBottom w:val="0"/>
      <w:divBdr>
        <w:top w:val="none" w:sz="0" w:space="0" w:color="auto"/>
        <w:left w:val="none" w:sz="0" w:space="0" w:color="auto"/>
        <w:bottom w:val="none" w:sz="0" w:space="0" w:color="auto"/>
        <w:right w:val="none" w:sz="0" w:space="0" w:color="auto"/>
      </w:divBdr>
    </w:div>
    <w:div w:id="1917470268">
      <w:bodyDiv w:val="1"/>
      <w:marLeft w:val="0"/>
      <w:marRight w:val="0"/>
      <w:marTop w:val="0"/>
      <w:marBottom w:val="0"/>
      <w:divBdr>
        <w:top w:val="none" w:sz="0" w:space="0" w:color="auto"/>
        <w:left w:val="none" w:sz="0" w:space="0" w:color="auto"/>
        <w:bottom w:val="none" w:sz="0" w:space="0" w:color="auto"/>
        <w:right w:val="none" w:sz="0" w:space="0" w:color="auto"/>
      </w:divBdr>
    </w:div>
    <w:div w:id="1926720544">
      <w:bodyDiv w:val="1"/>
      <w:marLeft w:val="0"/>
      <w:marRight w:val="0"/>
      <w:marTop w:val="0"/>
      <w:marBottom w:val="0"/>
      <w:divBdr>
        <w:top w:val="none" w:sz="0" w:space="0" w:color="auto"/>
        <w:left w:val="none" w:sz="0" w:space="0" w:color="auto"/>
        <w:bottom w:val="none" w:sz="0" w:space="0" w:color="auto"/>
        <w:right w:val="none" w:sz="0" w:space="0" w:color="auto"/>
      </w:divBdr>
    </w:div>
    <w:div w:id="1934625465">
      <w:bodyDiv w:val="1"/>
      <w:marLeft w:val="0"/>
      <w:marRight w:val="0"/>
      <w:marTop w:val="0"/>
      <w:marBottom w:val="0"/>
      <w:divBdr>
        <w:top w:val="none" w:sz="0" w:space="0" w:color="auto"/>
        <w:left w:val="none" w:sz="0" w:space="0" w:color="auto"/>
        <w:bottom w:val="none" w:sz="0" w:space="0" w:color="auto"/>
        <w:right w:val="none" w:sz="0" w:space="0" w:color="auto"/>
      </w:divBdr>
    </w:div>
    <w:div w:id="1953631542">
      <w:bodyDiv w:val="1"/>
      <w:marLeft w:val="0"/>
      <w:marRight w:val="0"/>
      <w:marTop w:val="0"/>
      <w:marBottom w:val="0"/>
      <w:divBdr>
        <w:top w:val="none" w:sz="0" w:space="0" w:color="auto"/>
        <w:left w:val="none" w:sz="0" w:space="0" w:color="auto"/>
        <w:bottom w:val="none" w:sz="0" w:space="0" w:color="auto"/>
        <w:right w:val="none" w:sz="0" w:space="0" w:color="auto"/>
      </w:divBdr>
    </w:div>
    <w:div w:id="1971203844">
      <w:bodyDiv w:val="1"/>
      <w:marLeft w:val="0"/>
      <w:marRight w:val="0"/>
      <w:marTop w:val="0"/>
      <w:marBottom w:val="0"/>
      <w:divBdr>
        <w:top w:val="none" w:sz="0" w:space="0" w:color="auto"/>
        <w:left w:val="none" w:sz="0" w:space="0" w:color="auto"/>
        <w:bottom w:val="none" w:sz="0" w:space="0" w:color="auto"/>
        <w:right w:val="none" w:sz="0" w:space="0" w:color="auto"/>
      </w:divBdr>
    </w:div>
    <w:div w:id="2057243052">
      <w:bodyDiv w:val="1"/>
      <w:marLeft w:val="0"/>
      <w:marRight w:val="0"/>
      <w:marTop w:val="0"/>
      <w:marBottom w:val="0"/>
      <w:divBdr>
        <w:top w:val="none" w:sz="0" w:space="0" w:color="auto"/>
        <w:left w:val="none" w:sz="0" w:space="0" w:color="auto"/>
        <w:bottom w:val="none" w:sz="0" w:space="0" w:color="auto"/>
        <w:right w:val="none" w:sz="0" w:space="0" w:color="auto"/>
      </w:divBdr>
    </w:div>
    <w:div w:id="2124110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jp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4E10CE-3C65-4B69-8390-A788DFBDC8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42</Pages>
  <Words>5991</Words>
  <Characters>34151</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chandan kumar singh</cp:lastModifiedBy>
  <cp:revision>7</cp:revision>
  <dcterms:created xsi:type="dcterms:W3CDTF">2024-11-11T13:43:00Z</dcterms:created>
  <dcterms:modified xsi:type="dcterms:W3CDTF">2024-11-11T15:22:00Z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ff77e47c62ba14036e6e4ef98333975f97de77c9b0a1bbf626edd03cddf14c45</vt:lpwstr>
  </property>
</Properties>
</file>