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Play" w:cs="Play" w:eastAsia="Play" w:hAnsi="Play"/>
        </w:rPr>
      </w:pPr>
      <w:bookmarkStart w:colFirst="0" w:colLast="0" w:name="_vyvn1xpuugw" w:id="0"/>
      <w:bookmarkEnd w:id="0"/>
      <w:r w:rsidDel="00000000" w:rsidR="00000000" w:rsidRPr="00000000">
        <w:rPr>
          <w:rFonts w:ascii="Play" w:cs="Play" w:eastAsia="Play" w:hAnsi="Play"/>
          <w:rtl w:val="0"/>
        </w:rPr>
        <w:t xml:space="preserve">Lab 4 - MSK Streaming Pipeline and Application Deployment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Objectives:</w:t>
      </w:r>
    </w:p>
    <w:p w:rsidR="00000000" w:rsidDel="00000000" w:rsidP="00000000" w:rsidRDefault="00000000" w:rsidRPr="00000000" w14:paraId="0000000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Build a real-time Amazon MSK streaming analytics pipeline in Managed Apache Flink Studio using Apache Flink and Apache Zeppelin.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Visualize the output.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Build and deploy the Zeppelin notebook as a long-standing application with the ability to durably store data in Amazon S3.</w:t>
      </w:r>
    </w:p>
    <w:p w:rsidR="00000000" w:rsidDel="00000000" w:rsidP="00000000" w:rsidRDefault="00000000" w:rsidRPr="00000000" w14:paraId="00000008">
      <w:pPr>
        <w:ind w:left="72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Simplified Steps [GPT]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Prepare the Environment: Set up the tools you'll use.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Create Data Channels: Set up channels to collect data.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Generate Fake Data: Simulate customer interactions.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Write Analysis Code: Use Zeppelin to analyze data in real-time.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Deploy Analysis Code: Make the code run continuously and save results to Amazon S3.</w:t>
      </w:r>
    </w:p>
    <w:p w:rsidR="00000000" w:rsidDel="00000000" w:rsidP="00000000" w:rsidRDefault="00000000" w:rsidRPr="00000000" w14:paraId="0000001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Point 5 - </w:t>
      </w:r>
    </w:p>
    <w:p w:rsidR="00000000" w:rsidDel="00000000" w:rsidP="00000000" w:rsidRDefault="00000000" w:rsidRPr="00000000" w14:paraId="0000001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Deploying the Zeppelin Notebook as an Application:</w:t>
      </w:r>
    </w:p>
    <w:p w:rsidR="00000000" w:rsidDel="00000000" w:rsidP="00000000" w:rsidRDefault="00000000" w:rsidRPr="00000000" w14:paraId="0000001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Once you are satisfied with the processing logic and the results, the notebook can be promoted to run as a long-standing application.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Continuous Processing: The deployed application continuously processes incoming data in real-time, without further manual intervention.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Fault Tolerance: The results are stored in Amazon S3, ensuring that even if there are any failures, the processed data is safely stored and can be analyzed later.</w:t>
      </w:r>
    </w:p>
    <w:p w:rsidR="00000000" w:rsidDel="00000000" w:rsidP="00000000" w:rsidRDefault="00000000" w:rsidRPr="00000000" w14:paraId="0000001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581650" cy="504825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2674" l="2403" r="3685" t="2204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Play" w:cs="Play" w:eastAsia="Play" w:hAnsi="Play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Doubt - </w:t>
      </w:r>
      <w:r w:rsidDel="00000000" w:rsidR="00000000" w:rsidRPr="00000000">
        <w:rPr>
          <w:rFonts w:ascii="Play" w:cs="Play" w:eastAsia="Play" w:hAnsi="Play"/>
          <w:color w:val="ff0000"/>
          <w:sz w:val="28"/>
          <w:szCs w:val="28"/>
          <w:rtl w:val="0"/>
        </w:rPr>
        <w:t xml:space="preserve">how is kafka/msk getting integrated into this? in 2nd lab, we used KDS to get data from clickstream. Why are we using MSK here?</w:t>
      </w:r>
    </w:p>
    <w:p w:rsidR="00000000" w:rsidDel="00000000" w:rsidP="00000000" w:rsidRDefault="00000000" w:rsidRPr="00000000" w14:paraId="0000001A">
      <w:pPr>
        <w:ind w:left="0" w:firstLine="0"/>
        <w:rPr>
          <w:rFonts w:ascii="Play" w:cs="Play" w:eastAsia="Play" w:hAnsi="Play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Play" w:cs="Play" w:eastAsia="Play" w:hAnsi="Play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color w:val="ff0000"/>
          <w:sz w:val="28"/>
          <w:szCs w:val="28"/>
          <w:rtl w:val="0"/>
        </w:rPr>
        <w:t xml:space="preserve">Ans [GPT] -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Play" w:cs="Play" w:eastAsia="Play" w:hAnsi="Play"/>
          <w:color w:val="ff0000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color w:val="ff0000"/>
          <w:sz w:val="28"/>
          <w:szCs w:val="28"/>
          <w:rtl w:val="0"/>
        </w:rPr>
        <w:t xml:space="preserve">EC2 acts as a producer for Kafka here.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Play" w:cs="Play" w:eastAsia="Play" w:hAnsi="Play"/>
          <w:color w:val="ff0000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color w:val="ff0000"/>
          <w:sz w:val="28"/>
          <w:szCs w:val="28"/>
          <w:rtl w:val="0"/>
        </w:rPr>
        <w:t xml:space="preserve">Flink acts as a consumer.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Play" w:cs="Play" w:eastAsia="Play" w:hAnsi="Play"/>
          <w:color w:val="ff0000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color w:val="ff0000"/>
          <w:sz w:val="28"/>
          <w:szCs w:val="28"/>
          <w:rtl w:val="0"/>
        </w:rPr>
        <w:t xml:space="preserve">Realtime processing, as MSK does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Play" w:cs="Play" w:eastAsia="Play" w:hAnsi="Play"/>
          <w:color w:val="ff0000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color w:val="ff0000"/>
          <w:sz w:val="28"/>
          <w:szCs w:val="28"/>
          <w:rtl w:val="0"/>
        </w:rPr>
        <w:t xml:space="preserve">In summary, the decision to use Kafka/MSK in this lab scenario instead of KDS likely stems from the advantages Kafka offers in terms of ecosystem compatibility, performance, flexibility in data retention, and operational control.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Task 1: Setting up the Zeppelin notebook environment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1.1 Open Kinesis in console, and select Managed Apache Flink, inside it, open Studio Notebook option.</w:t>
      </w:r>
    </w:p>
    <w:p w:rsidR="00000000" w:rsidDel="00000000" w:rsidP="00000000" w:rsidRDefault="00000000" w:rsidRPr="00000000" w14:paraId="0000002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4950598" cy="3554275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0598" cy="355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1.2 Run the pre-created notebook</w:t>
      </w:r>
    </w:p>
    <w:p w:rsidR="00000000" w:rsidDel="00000000" w:rsidP="00000000" w:rsidRDefault="00000000" w:rsidRPr="00000000" w14:paraId="0000002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4976813" cy="219330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193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1.3 Meanwhile, download these two zeppelin files:</w:t>
      </w:r>
    </w:p>
    <w:p w:rsidR="00000000" w:rsidDel="00000000" w:rsidP="00000000" w:rsidRDefault="00000000" w:rsidRPr="00000000" w14:paraId="0000002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4033838" cy="1312831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1312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1.4 Wait for this to complete</w:t>
      </w:r>
    </w:p>
    <w:p w:rsidR="00000000" w:rsidDel="00000000" w:rsidP="00000000" w:rsidRDefault="00000000" w:rsidRPr="00000000" w14:paraId="0000002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8763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Task 2: Create topics in the MSK cluster and simulate clickstream data generation</w:t>
      </w:r>
    </w:p>
    <w:p w:rsidR="00000000" w:rsidDel="00000000" w:rsidP="00000000" w:rsidRDefault="00000000" w:rsidRPr="00000000" w14:paraId="00000032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2.1 Open MSK in console (new tab)</w:t>
      </w:r>
    </w:p>
    <w:p w:rsidR="00000000" w:rsidDel="00000000" w:rsidP="00000000" w:rsidRDefault="00000000" w:rsidRPr="00000000" w14:paraId="0000003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2.2 Click on the link for pre created cluster</w:t>
      </w:r>
    </w:p>
    <w:p w:rsidR="00000000" w:rsidDel="00000000" w:rsidP="00000000" w:rsidRDefault="00000000" w:rsidRPr="00000000" w14:paraId="0000003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081588" cy="3461017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461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2.3 Select to view client info</w:t>
      </w:r>
    </w:p>
    <w:p w:rsidR="00000000" w:rsidDel="00000000" w:rsidP="00000000" w:rsidRDefault="00000000" w:rsidRPr="00000000" w14:paraId="0000003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22860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2.4 These values will be used further in the lab </w:t>
      </w:r>
      <w:r w:rsidDel="00000000" w:rsidR="00000000" w:rsidRPr="00000000">
        <w:rPr>
          <w:rFonts w:ascii="Play" w:cs="Play" w:eastAsia="Play" w:hAnsi="Play"/>
          <w:color w:val="ff0000"/>
          <w:sz w:val="28"/>
          <w:szCs w:val="28"/>
          <w:rtl w:val="0"/>
        </w:rPr>
        <w:t xml:space="preserve">(not clear to 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2794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2.5 Open the CLI URL given in lab in new tab</w:t>
      </w:r>
    </w:p>
    <w:p w:rsidR="00000000" w:rsidDel="00000000" w:rsidP="00000000" w:rsidRDefault="00000000" w:rsidRPr="00000000" w14:paraId="0000003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2.6 This automatically creates the following topics: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Clickstreamtopic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catalog</w:t>
      </w:r>
    </w:p>
    <w:p w:rsidR="00000000" w:rsidDel="00000000" w:rsidP="00000000" w:rsidRDefault="00000000" w:rsidRPr="00000000" w14:paraId="0000004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16256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Rest are the ones created by default during provisioning of the cluster.</w:t>
      </w:r>
    </w:p>
    <w:p w:rsidR="00000000" w:rsidDel="00000000" w:rsidP="00000000" w:rsidRDefault="00000000" w:rsidRPr="00000000" w14:paraId="0000004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2.7 SIMULATE CLICKSTREAM DATA GENERATION</w:t>
      </w:r>
    </w:p>
    <w:p w:rsidR="00000000" w:rsidDel="00000000" w:rsidP="00000000" w:rsidRDefault="00000000" w:rsidRPr="00000000" w14:paraId="0000004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2286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lay" w:cs="Play" w:eastAsia="Play" w:hAnsi="Play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color w:val="ff0000"/>
          <w:sz w:val="28"/>
          <w:szCs w:val="28"/>
          <w:rtl w:val="0"/>
        </w:rPr>
        <w:t xml:space="preserve">This script starts the clickstream generator and writes to the clickstreamtopic MSK topic.</w:t>
      </w:r>
    </w:p>
    <w:p w:rsidR="00000000" w:rsidDel="00000000" w:rsidP="00000000" w:rsidRDefault="00000000" w:rsidRPr="00000000" w14:paraId="00000048">
      <w:pPr>
        <w:rPr>
          <w:rFonts w:ascii="Play" w:cs="Play" w:eastAsia="Play" w:hAnsi="Play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EC2 is now functioning as a producer for MSK.</w:t>
      </w:r>
    </w:p>
    <w:p w:rsidR="00000000" w:rsidDel="00000000" w:rsidP="00000000" w:rsidRDefault="00000000" w:rsidRPr="00000000" w14:paraId="0000004A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Example-</w:t>
      </w:r>
    </w:p>
    <w:p w:rsidR="00000000" w:rsidDel="00000000" w:rsidP="00000000" w:rsidRDefault="00000000" w:rsidRPr="00000000" w14:paraId="0000004B">
      <w:pPr>
        <w:ind w:left="-1440" w:right="-1440" w:firstLine="0"/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</w:rPr>
        <w:drawing>
          <wp:inline distB="114300" distT="114300" distL="114300" distR="114300">
            <wp:extent cx="7867650" cy="89641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896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lay" w:cs="Play" w:eastAsia="Play" w:hAnsi="Play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color w:val="ff0000"/>
          <w:sz w:val="28"/>
          <w:szCs w:val="28"/>
          <w:rtl w:val="0"/>
        </w:rPr>
        <w:t xml:space="preserve">Note that we only discussed clickstreamtopic here, because EC2 will write clicking data into it.</w:t>
      </w:r>
    </w:p>
    <w:p w:rsidR="00000000" w:rsidDel="00000000" w:rsidP="00000000" w:rsidRDefault="00000000" w:rsidRPr="00000000" w14:paraId="0000004E">
      <w:pPr>
        <w:rPr>
          <w:rFonts w:ascii="Play" w:cs="Play" w:eastAsia="Play" w:hAnsi="Play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color w:val="ff0000"/>
          <w:sz w:val="28"/>
          <w:szCs w:val="28"/>
          <w:rtl w:val="0"/>
        </w:rPr>
        <w:t xml:space="preserve">On the other hand,</w:t>
      </w:r>
    </w:p>
    <w:p w:rsidR="00000000" w:rsidDel="00000000" w:rsidP="00000000" w:rsidRDefault="00000000" w:rsidRPr="00000000" w14:paraId="0000004F">
      <w:pPr>
        <w:rPr>
          <w:rFonts w:ascii="Play" w:cs="Play" w:eastAsia="Play" w:hAnsi="Play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color w:val="ff0000"/>
          <w:sz w:val="28"/>
          <w:szCs w:val="28"/>
          <w:rtl w:val="0"/>
        </w:rPr>
        <w:t xml:space="preserve">Catalog details topic will get it’s data directly from the S3 bucket (which had initially gotten data from EC2 via KDS, in lab 1: so here that EC2-&gt;KDS-&gt;S3 step has been skipped in the lab)</w:t>
      </w:r>
    </w:p>
    <w:p w:rsidR="00000000" w:rsidDel="00000000" w:rsidP="00000000" w:rsidRDefault="00000000" w:rsidRPr="00000000" w14:paraId="0000005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Task 3: Import the Zeppelin notebook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3.1 Go back to the step where we waited (in task 1 - after 1.4)</w:t>
      </w:r>
    </w:p>
    <w:p w:rsidR="00000000" w:rsidDel="00000000" w:rsidP="00000000" w:rsidRDefault="00000000" w:rsidRPr="00000000" w14:paraId="0000005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3.2 the notebook is ready, click on view in zeppelin</w:t>
      </w:r>
    </w:p>
    <w:p w:rsidR="00000000" w:rsidDel="00000000" w:rsidP="00000000" w:rsidRDefault="00000000" w:rsidRPr="00000000" w14:paraId="0000005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15748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3.3 Import and open this</w:t>
      </w:r>
    </w:p>
    <w:p w:rsidR="00000000" w:rsidDel="00000000" w:rsidP="00000000" w:rsidRDefault="00000000" w:rsidRPr="00000000" w14:paraId="0000005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3543300" cy="3524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Task 4: Analytics development with Zeppelin notebook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Play" w:cs="Play" w:eastAsia="Play" w:hAnsi="Play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color w:val="ff0000"/>
          <w:sz w:val="28"/>
          <w:szCs w:val="28"/>
          <w:rtl w:val="0"/>
        </w:rPr>
        <w:t xml:space="preserve">Configure Managed Apache Flink as a consumer to query and analyze the streaming data.</w:t>
      </w:r>
    </w:p>
    <w:p w:rsidR="00000000" w:rsidDel="00000000" w:rsidP="00000000" w:rsidRDefault="00000000" w:rsidRPr="00000000" w14:paraId="0000005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4064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4.1 Creating the table in which data from clickstreamtopic will be stored (linked using bootstrap server value given in lab)</w:t>
      </w:r>
    </w:p>
    <w:p w:rsidR="00000000" w:rsidDel="00000000" w:rsidP="00000000" w:rsidRDefault="00000000" w:rsidRPr="00000000" w14:paraId="0000006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Play" w:cs="Play" w:eastAsia="Play" w:hAnsi="Play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color w:val="ff0000"/>
          <w:sz w:val="28"/>
          <w:szCs w:val="28"/>
          <w:rtl w:val="0"/>
        </w:rPr>
        <w:t xml:space="preserve">Here, data in clickstream_events table comes from clickstreamtopic topic in Kafka, which got it’s data from EC2 (as a producer). So here Flink (via zeppelin table) is acting as a consumer for the data stored in clickstreamtopic topic.</w:t>
      </w:r>
    </w:p>
    <w:p w:rsidR="00000000" w:rsidDel="00000000" w:rsidP="00000000" w:rsidRDefault="00000000" w:rsidRPr="00000000" w14:paraId="00000064">
      <w:pPr>
        <w:rPr>
          <w:rFonts w:ascii="Play" w:cs="Play" w:eastAsia="Play" w:hAnsi="Play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4343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4.2 now we create table for Catalog details from S3</w:t>
      </w:r>
    </w:p>
    <w:p w:rsidR="00000000" w:rsidDel="00000000" w:rsidP="00000000" w:rsidRDefault="00000000" w:rsidRPr="00000000" w14:paraId="0000006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Connected via S3 bucket path</w:t>
      </w:r>
    </w:p>
    <w:p w:rsidR="00000000" w:rsidDel="00000000" w:rsidP="00000000" w:rsidRDefault="00000000" w:rsidRPr="00000000" w14:paraId="0000006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2336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We also create catalog items “stream”</w:t>
      </w:r>
    </w:p>
    <w:p w:rsidR="00000000" w:rsidDel="00000000" w:rsidP="00000000" w:rsidRDefault="00000000" w:rsidRPr="00000000" w14:paraId="0000006E">
      <w:pPr>
        <w:rPr>
          <w:rFonts w:ascii="Play" w:cs="Play" w:eastAsia="Play" w:hAnsi="Play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color w:val="ff0000"/>
          <w:sz w:val="28"/>
          <w:szCs w:val="28"/>
          <w:rtl w:val="0"/>
        </w:rPr>
        <w:t xml:space="preserve">We’ll insert data into this stream from the catalog_s3 table, in further steps.</w:t>
      </w:r>
    </w:p>
    <w:p w:rsidR="00000000" w:rsidDel="00000000" w:rsidP="00000000" w:rsidRDefault="00000000" w:rsidRPr="00000000" w14:paraId="0000006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2032000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4.3 Creating the sink table, where the processed data will be written. The table schema combines fields from both clickstream_events and catalog_items_stream. The data is partitioned by page and event.</w:t>
      </w:r>
    </w:p>
    <w:p w:rsidR="00000000" w:rsidDel="00000000" w:rsidP="00000000" w:rsidRDefault="00000000" w:rsidRPr="00000000" w14:paraId="0000008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48260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4.4 INSERT INTO the catalog_items_stream table the items catalog stored in Amazon S3.</w:t>
      </w:r>
    </w:p>
    <w:p w:rsidR="00000000" w:rsidDel="00000000" w:rsidP="00000000" w:rsidRDefault="00000000" w:rsidRPr="00000000" w14:paraId="0000008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11303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2657475" cy="54292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4.5 Join the streaming data and catalog data</w:t>
      </w:r>
    </w:p>
    <w:p w:rsidR="00000000" w:rsidDel="00000000" w:rsidP="00000000" w:rsidRDefault="00000000" w:rsidRPr="00000000" w14:paraId="0000008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4.6 Group the data to get sales per 10 secs</w:t>
      </w:r>
    </w:p>
    <w:p w:rsidR="00000000" w:rsidDel="00000000" w:rsidP="00000000" w:rsidRDefault="00000000" w:rsidRPr="00000000" w14:paraId="0000008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24384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VISUALIZATION PART BROKEN</w:t>
      </w:r>
    </w:p>
    <w:p w:rsidR="00000000" w:rsidDel="00000000" w:rsidP="00000000" w:rsidRDefault="00000000" w:rsidRPr="00000000" w14:paraId="00000090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Lab threw error at this output, so output cannot be shown</w:t>
      </w:r>
    </w:p>
    <w:p w:rsidR="00000000" w:rsidDel="00000000" w:rsidP="00000000" w:rsidRDefault="00000000" w:rsidRPr="00000000" w14:paraId="00000092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Skipping…</w:t>
      </w:r>
    </w:p>
    <w:p w:rsidR="00000000" w:rsidDel="00000000" w:rsidP="00000000" w:rsidRDefault="00000000" w:rsidRPr="00000000" w14:paraId="00000093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4.7 Enable checkpointing</w:t>
      </w:r>
    </w:p>
    <w:p w:rsidR="00000000" w:rsidDel="00000000" w:rsidP="00000000" w:rsidRDefault="00000000" w:rsidRPr="00000000" w14:paraId="00000095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Checkpointing needs to be enabled to write data to Amazon S3.</w:t>
      </w:r>
    </w:p>
    <w:p w:rsidR="00000000" w:rsidDel="00000000" w:rsidP="00000000" w:rsidRDefault="00000000" w:rsidRPr="00000000" w14:paraId="00000096">
      <w:pPr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</w:rPr>
        <w:drawing>
          <wp:inline distB="114300" distT="114300" distL="114300" distR="114300">
            <wp:extent cx="5943600" cy="19050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4.8 Store data into S3 (collection of streaming and catalog data, at once)</w:t>
      </w:r>
    </w:p>
    <w:p w:rsidR="00000000" w:rsidDel="00000000" w:rsidP="00000000" w:rsidRDefault="00000000" w:rsidRPr="00000000" w14:paraId="0000009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25400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21336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Task 5: Build and deploy the streaming pipeline as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(build and deploy the notebook into an application from Managed Apache Flink Studio.)</w:t>
      </w:r>
    </w:p>
    <w:p w:rsidR="00000000" w:rsidDel="00000000" w:rsidP="00000000" w:rsidRDefault="00000000" w:rsidRPr="00000000" w14:paraId="000000A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5.1 Go to kinesis console tab, and select the notebook</w:t>
      </w:r>
    </w:p>
    <w:p w:rsidR="00000000" w:rsidDel="00000000" w:rsidP="00000000" w:rsidRDefault="00000000" w:rsidRPr="00000000" w14:paraId="000000A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685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5.2 Click on configuration</w:t>
      </w:r>
    </w:p>
    <w:p w:rsidR="00000000" w:rsidDel="00000000" w:rsidP="00000000" w:rsidRDefault="00000000" w:rsidRPr="00000000" w14:paraId="000000A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3568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5.3 Click edit</w:t>
      </w:r>
    </w:p>
    <w:p w:rsidR="00000000" w:rsidDel="00000000" w:rsidP="00000000" w:rsidRDefault="00000000" w:rsidRPr="00000000" w14:paraId="000000B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13589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5.4 Choose this S3 bucket as destination for code in S3</w:t>
      </w:r>
    </w:p>
    <w:p w:rsidR="00000000" w:rsidDel="00000000" w:rsidP="00000000" w:rsidRDefault="00000000" w:rsidRPr="00000000" w14:paraId="000000B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3009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5.5 wait for status change to running</w:t>
      </w:r>
    </w:p>
    <w:p w:rsidR="00000000" w:rsidDel="00000000" w:rsidP="00000000" w:rsidRDefault="00000000" w:rsidRPr="00000000" w14:paraId="000000B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2724150" cy="231457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5.6 Import the other notebook in zipprlin</w:t>
      </w:r>
    </w:p>
    <w:p w:rsidR="00000000" w:rsidDel="00000000" w:rsidP="00000000" w:rsidRDefault="00000000" w:rsidRPr="00000000" w14:paraId="000000B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BUILD AND DEPLOY APPLICATION</w:t>
      </w:r>
    </w:p>
    <w:p w:rsidR="00000000" w:rsidDel="00000000" w:rsidP="00000000" w:rsidRDefault="00000000" w:rsidRPr="00000000" w14:paraId="000000C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5.7 summary</w:t>
      </w:r>
    </w:p>
    <w:p w:rsidR="00000000" w:rsidDel="00000000" w:rsidP="00000000" w:rsidRDefault="00000000" w:rsidRPr="00000000" w14:paraId="000000C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1320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5.8 only the last step of prev notebook is done here (to merge clickstream and catalog data)</w:t>
      </w:r>
    </w:p>
    <w:p w:rsidR="00000000" w:rsidDel="00000000" w:rsidP="00000000" w:rsidRDefault="00000000" w:rsidRPr="00000000" w14:paraId="000000C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26289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5.9 Lab guide tells to force-stop the notebook</w:t>
      </w:r>
    </w:p>
    <w:p w:rsidR="00000000" w:rsidDel="00000000" w:rsidP="00000000" w:rsidRDefault="00000000" w:rsidRPr="00000000" w14:paraId="000000C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21336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16256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943600" cy="10160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5.10 Choose from left pane</w:t>
      </w:r>
    </w:p>
    <w:p w:rsidR="00000000" w:rsidDel="00000000" w:rsidP="00000000" w:rsidRDefault="00000000" w:rsidRPr="00000000" w14:paraId="000000D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3048000" cy="249555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5.11 </w:t>
      </w: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ISSUE IN LAB HERE -</w:t>
      </w:r>
    </w:p>
    <w:p w:rsidR="00000000" w:rsidDel="00000000" w:rsidP="00000000" w:rsidRDefault="00000000" w:rsidRPr="00000000" w14:paraId="000000DB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No streaming application found</w:t>
      </w:r>
    </w:p>
    <w:p w:rsidR="00000000" w:rsidDel="00000000" w:rsidP="00000000" w:rsidRDefault="00000000" w:rsidRPr="00000000" w14:paraId="000000DC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</w:rPr>
        <w:drawing>
          <wp:inline distB="114300" distT="114300" distL="114300" distR="114300">
            <wp:extent cx="5943600" cy="26797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Apart from this, whole lab goes smoothly.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3.png"/><Relationship Id="rId22" Type="http://schemas.openxmlformats.org/officeDocument/2006/relationships/image" Target="media/image27.png"/><Relationship Id="rId21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34.png"/><Relationship Id="rId25" Type="http://schemas.openxmlformats.org/officeDocument/2006/relationships/image" Target="media/image13.png"/><Relationship Id="rId28" Type="http://schemas.openxmlformats.org/officeDocument/2006/relationships/image" Target="media/image20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31.png"/><Relationship Id="rId7" Type="http://schemas.openxmlformats.org/officeDocument/2006/relationships/image" Target="media/image18.png"/><Relationship Id="rId8" Type="http://schemas.openxmlformats.org/officeDocument/2006/relationships/image" Target="media/image7.png"/><Relationship Id="rId31" Type="http://schemas.openxmlformats.org/officeDocument/2006/relationships/image" Target="media/image5.png"/><Relationship Id="rId30" Type="http://schemas.openxmlformats.org/officeDocument/2006/relationships/image" Target="media/image9.png"/><Relationship Id="rId11" Type="http://schemas.openxmlformats.org/officeDocument/2006/relationships/image" Target="media/image16.png"/><Relationship Id="rId33" Type="http://schemas.openxmlformats.org/officeDocument/2006/relationships/image" Target="media/image15.png"/><Relationship Id="rId10" Type="http://schemas.openxmlformats.org/officeDocument/2006/relationships/image" Target="media/image26.png"/><Relationship Id="rId32" Type="http://schemas.openxmlformats.org/officeDocument/2006/relationships/image" Target="media/image24.png"/><Relationship Id="rId13" Type="http://schemas.openxmlformats.org/officeDocument/2006/relationships/image" Target="media/image4.png"/><Relationship Id="rId35" Type="http://schemas.openxmlformats.org/officeDocument/2006/relationships/image" Target="media/image14.png"/><Relationship Id="rId12" Type="http://schemas.openxmlformats.org/officeDocument/2006/relationships/image" Target="media/image17.png"/><Relationship Id="rId34" Type="http://schemas.openxmlformats.org/officeDocument/2006/relationships/image" Target="media/image2.png"/><Relationship Id="rId15" Type="http://schemas.openxmlformats.org/officeDocument/2006/relationships/image" Target="media/image22.png"/><Relationship Id="rId37" Type="http://schemas.openxmlformats.org/officeDocument/2006/relationships/image" Target="media/image25.png"/><Relationship Id="rId14" Type="http://schemas.openxmlformats.org/officeDocument/2006/relationships/image" Target="media/image23.png"/><Relationship Id="rId36" Type="http://schemas.openxmlformats.org/officeDocument/2006/relationships/image" Target="media/image32.png"/><Relationship Id="rId17" Type="http://schemas.openxmlformats.org/officeDocument/2006/relationships/image" Target="media/image36.png"/><Relationship Id="rId39" Type="http://schemas.openxmlformats.org/officeDocument/2006/relationships/image" Target="media/image28.png"/><Relationship Id="rId16" Type="http://schemas.openxmlformats.org/officeDocument/2006/relationships/image" Target="media/image1.png"/><Relationship Id="rId38" Type="http://schemas.openxmlformats.org/officeDocument/2006/relationships/image" Target="media/image19.png"/><Relationship Id="rId19" Type="http://schemas.openxmlformats.org/officeDocument/2006/relationships/image" Target="media/image30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