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The ESP32 module pinout and descriptions are based on the image and datasheet provided.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and Ground Pins: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 (GND)</w:t>
      </w:r>
      <w:r w:rsidDel="00000000" w:rsidR="00000000" w:rsidRPr="00000000">
        <w:rPr>
          <w:rtl w:val="0"/>
        </w:rPr>
        <w:t xml:space="preserve">: Ground connection, used to complete circuits with other components.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 (3V3)</w:t>
      </w:r>
      <w:r w:rsidDel="00000000" w:rsidR="00000000" w:rsidRPr="00000000">
        <w:rPr>
          <w:rtl w:val="0"/>
        </w:rPr>
        <w:t xml:space="preserve">: 3.3V power supply pin.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38 (GND)</w:t>
      </w:r>
      <w:r w:rsidDel="00000000" w:rsidR="00000000" w:rsidRPr="00000000">
        <w:rPr>
          <w:rtl w:val="0"/>
        </w:rPr>
        <w:t xml:space="preserve">: Another ground connection (same as pin 1).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fw3l8wa94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Pin: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 (EN)</w:t>
      </w:r>
      <w:r w:rsidDel="00000000" w:rsidR="00000000" w:rsidRPr="00000000">
        <w:rPr>
          <w:rtl w:val="0"/>
        </w:rPr>
        <w:t xml:space="preserve">: Module-enable signal, active high. This pin is used to enable or disable the ESP32.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rcnrms8oo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 Pins: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4 (SENSOR_VP)</w:t>
      </w:r>
      <w:r w:rsidDel="00000000" w:rsidR="00000000" w:rsidRPr="00000000">
        <w:rPr>
          <w:rtl w:val="0"/>
        </w:rPr>
        <w:t xml:space="preserve">: This pin is connected to GPIO36 and is used for analog-to-digital conversion (ADC1_CH0) or as a Real-Time Clock (RTC) GPIO0.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5 (SENSOR_VN)</w:t>
      </w:r>
      <w:r w:rsidDel="00000000" w:rsidR="00000000" w:rsidRPr="00000000">
        <w:rPr>
          <w:rtl w:val="0"/>
        </w:rPr>
        <w:t xml:space="preserve">: This pin is connected to GPIO39 and is also used for analog-to-digital conversion (ADC1_CH3) or as RTC GPIO3.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euumnwup0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Purpose Input/Output (GPIO) Pins: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6 (IO34)</w:t>
      </w:r>
      <w:r w:rsidDel="00000000" w:rsidR="00000000" w:rsidRPr="00000000">
        <w:rPr>
          <w:rtl w:val="0"/>
        </w:rPr>
        <w:t xml:space="preserve">: Connected to GPIO34, this pin is used for ADC1_CH6 (analog input) and RTC GPIO4.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7 (IO35)</w:t>
      </w:r>
      <w:r w:rsidDel="00000000" w:rsidR="00000000" w:rsidRPr="00000000">
        <w:rPr>
          <w:rtl w:val="0"/>
        </w:rPr>
        <w:t xml:space="preserve">: Connected to GPIO35, this pin is used for ADC1_CH7 (analog input) and RTC GPIO5.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8 (IO32)</w:t>
      </w:r>
      <w:r w:rsidDel="00000000" w:rsidR="00000000" w:rsidRPr="00000000">
        <w:rPr>
          <w:rtl w:val="0"/>
        </w:rPr>
        <w:t xml:space="preserve">: Connected to GPIO32, this pin can be used for ADC1_CH4 (analog input), RTC GPIO9, and is part of the Touch9 input.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9 (IO33)</w:t>
      </w:r>
      <w:r w:rsidDel="00000000" w:rsidR="00000000" w:rsidRPr="00000000">
        <w:rPr>
          <w:rtl w:val="0"/>
        </w:rPr>
        <w:t xml:space="preserve">: Connected to GPIO33, this pin is used for ADC1_CH5, RTC GPIO8, and part of the Touch8 input.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10 (IO25)</w:t>
      </w:r>
      <w:r w:rsidDel="00000000" w:rsidR="00000000" w:rsidRPr="00000000">
        <w:rPr>
          <w:rtl w:val="0"/>
        </w:rPr>
        <w:t xml:space="preserve">: Connected to GPIO25, this pin is used for DAC1 (digital-to-analog conversion) and RTC GPIO6.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11 (IO26)</w:t>
      </w:r>
      <w:r w:rsidDel="00000000" w:rsidR="00000000" w:rsidRPr="00000000">
        <w:rPr>
          <w:rtl w:val="0"/>
        </w:rPr>
        <w:t xml:space="preserve">: Connected to GPIO26, this pin is used for DAC2 and RTC GPIO7.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12 (IO27)</w:t>
      </w:r>
      <w:r w:rsidDel="00000000" w:rsidR="00000000" w:rsidRPr="00000000">
        <w:rPr>
          <w:rtl w:val="0"/>
        </w:rPr>
        <w:t xml:space="preserve">: Connected to GPIO27, this pin is used for analog input (ADC2_CH7), and can also be used as RTC GPIO17 or part of the Touch7 input.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13 (IO14)</w:t>
      </w:r>
      <w:r w:rsidDel="00000000" w:rsidR="00000000" w:rsidRPr="00000000">
        <w:rPr>
          <w:rtl w:val="0"/>
        </w:rPr>
        <w:t xml:space="preserve">: Connected to GPIO14, used for ADC2_CH6, RTC GPIO16, and is part of Touch6 input.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14 (IO12)</w:t>
      </w:r>
      <w:r w:rsidDel="00000000" w:rsidR="00000000" w:rsidRPr="00000000">
        <w:rPr>
          <w:rtl w:val="0"/>
        </w:rPr>
        <w:t xml:space="preserve">: Connected to GPIO12, used for ADC2_CH5, RTC GPIO15, and part of the Touch5 input.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16 (IO13)</w:t>
      </w:r>
      <w:r w:rsidDel="00000000" w:rsidR="00000000" w:rsidRPr="00000000">
        <w:rPr>
          <w:rtl w:val="0"/>
        </w:rPr>
        <w:t xml:space="preserve">: Connected to GPIO13, used for ADC2_CH4, RTC GPIO14, and part of Touch4 input.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25 (IO0)</w:t>
      </w:r>
      <w:r w:rsidDel="00000000" w:rsidR="00000000" w:rsidRPr="00000000">
        <w:rPr>
          <w:rtl w:val="0"/>
        </w:rPr>
        <w:t xml:space="preserve">: Connected to GPIO0, used as an input/output pin, also has a role in boot mode.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26 (IO4)</w:t>
      </w:r>
      <w:r w:rsidDel="00000000" w:rsidR="00000000" w:rsidRPr="00000000">
        <w:rPr>
          <w:rtl w:val="0"/>
        </w:rPr>
        <w:t xml:space="preserve">: Connected to GPIO4, used for ADC2_CH0 and part of Touch0 input.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27 (IO16)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28 (IO17)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29 (IO5)</w:t>
      </w:r>
      <w:r w:rsidDel="00000000" w:rsidR="00000000" w:rsidRPr="00000000">
        <w:rPr>
          <w:rtl w:val="0"/>
        </w:rPr>
        <w:t xml:space="preserve">: Connected to GPIO5, this pin is used for general-purpose input/output.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30 (IO18)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31 (IO19)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33 (IO21)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s0bkltfrv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Pins: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22 (SDI/SD1)</w:t>
      </w:r>
      <w:r w:rsidDel="00000000" w:rsidR="00000000" w:rsidRPr="00000000">
        <w:rPr>
          <w:rtl w:val="0"/>
        </w:rPr>
        <w:t xml:space="preserve">: This is the data input/output pin for SPI interfaces (serial peripheral interface).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20 (SCK/CLK)</w:t>
      </w:r>
      <w:r w:rsidDel="00000000" w:rsidR="00000000" w:rsidRPr="00000000">
        <w:rPr>
          <w:rtl w:val="0"/>
        </w:rPr>
        <w:t xml:space="preserve">: This is the clock signal pin for SPI interfaces.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23 (IO15)</w:t>
      </w:r>
      <w:r w:rsidDel="00000000" w:rsidR="00000000" w:rsidRPr="00000000">
        <w:rPr>
          <w:rtl w:val="0"/>
        </w:rPr>
        <w:t xml:space="preserve">: Can be used for SPI CS (chip select) and other general-purpose input/output functions.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34 (RXD0)</w:t>
      </w:r>
      <w:r w:rsidDel="00000000" w:rsidR="00000000" w:rsidRPr="00000000">
        <w:rPr>
          <w:rtl w:val="0"/>
        </w:rPr>
        <w:t xml:space="preserve">: Receive data (RX) pin for UART communication.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35 (TXD0)</w:t>
      </w:r>
      <w:r w:rsidDel="00000000" w:rsidR="00000000" w:rsidRPr="00000000">
        <w:rPr>
          <w:rtl w:val="0"/>
        </w:rPr>
        <w:t xml:space="preserve">: Transmit data (TX) pin for UART communication.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unxe75kuj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Reserved/No Connect: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32 (NC)</w:t>
      </w:r>
      <w:r w:rsidDel="00000000" w:rsidR="00000000" w:rsidRPr="00000000">
        <w:rPr>
          <w:rtl w:val="0"/>
        </w:rPr>
        <w:t xml:space="preserve">: No connection, reserved for future use or not used in this configuration.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ubc2pvlx1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ESP32 has a mixture of general-purpose input/output (GPIO) pins, power pins (3.3V and GND), sensor input pins, and pins for communication interfaces (SPI, UART). Many of these pins support multiple functions, such as analog-to-digital conversion (ADC), touch input, or Real-Time Clock (RTC) integration. Each pin number corresponds to a specific GPIO with different features depending on the application.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