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4E4" w:rsidRPr="002E74E4" w:rsidRDefault="002E74E4" w:rsidP="00F44D68">
      <w:pPr>
        <w:jc w:val="both"/>
      </w:pPr>
      <w:r w:rsidRPr="002E74E4">
        <w:rPr>
          <w:noProof/>
        </w:rPr>
        <w:drawing>
          <wp:inline distT="0" distB="0" distL="0" distR="0" wp14:anchorId="674BC12E" wp14:editId="0609CDF3">
            <wp:extent cx="5943600" cy="125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0950"/>
                    </a:xfrm>
                    <a:prstGeom prst="rect">
                      <a:avLst/>
                    </a:prstGeom>
                  </pic:spPr>
                </pic:pic>
              </a:graphicData>
            </a:graphic>
          </wp:inline>
        </w:drawing>
      </w:r>
    </w:p>
    <w:p w:rsidR="002E74E4" w:rsidRPr="002E74E4" w:rsidRDefault="00C9142B" w:rsidP="00C9142B">
      <w:pPr>
        <w:jc w:val="right"/>
      </w:pPr>
      <w:r>
        <w:t xml:space="preserve">By </w:t>
      </w:r>
      <w:proofErr w:type="spellStart"/>
      <w:r>
        <w:t>Ishara</w:t>
      </w:r>
      <w:proofErr w:type="spellEnd"/>
      <w:r>
        <w:t xml:space="preserve"> </w:t>
      </w:r>
      <w:proofErr w:type="spellStart"/>
      <w:r>
        <w:t>Sampath</w:t>
      </w:r>
      <w:proofErr w:type="spellEnd"/>
    </w:p>
    <w:p w:rsidR="002E74E4" w:rsidRPr="002E74E4" w:rsidRDefault="002E74E4" w:rsidP="00F44D68">
      <w:pPr>
        <w:jc w:val="both"/>
      </w:pPr>
    </w:p>
    <w:p w:rsidR="002E74E4" w:rsidRPr="002E74E4" w:rsidRDefault="002E74E4" w:rsidP="00F44D68">
      <w:pPr>
        <w:jc w:val="both"/>
        <w:rPr>
          <w:b/>
          <w:bCs/>
          <w:sz w:val="28"/>
          <w:szCs w:val="28"/>
        </w:rPr>
      </w:pPr>
      <w:r w:rsidRPr="002E74E4">
        <w:rPr>
          <w:b/>
          <w:bCs/>
          <w:sz w:val="28"/>
          <w:szCs w:val="28"/>
        </w:rPr>
        <w:t>Introduction</w:t>
      </w:r>
      <w:bookmarkStart w:id="0" w:name="_GoBack"/>
      <w:bookmarkEnd w:id="0"/>
    </w:p>
    <w:p w:rsidR="002E74E4" w:rsidRPr="002E74E4" w:rsidRDefault="002E74E4" w:rsidP="00F44D68">
      <w:pPr>
        <w:jc w:val="both"/>
      </w:pPr>
    </w:p>
    <w:p w:rsidR="002E74E4" w:rsidRPr="002E74E4" w:rsidRDefault="002E74E4" w:rsidP="00F44D68">
      <w:pPr>
        <w:jc w:val="both"/>
      </w:pPr>
      <w:r w:rsidRPr="002E74E4">
        <w:t xml:space="preserve">In an era dominated by digital transformation, the omnipresence of cyber threats has become a critical concern for organizations across the globe. As the frequency and sophistication of cyber-attacks continue to escalate, understanding the severity of these incidents becomes paramount for effective </w:t>
      </w:r>
      <w:r>
        <w:t>cyber security</w:t>
      </w:r>
      <w:r w:rsidRPr="002E74E4">
        <w:t xml:space="preserve"> strategies. This project focuses on the development of a machine learning (ML) model for severity analysis of cyber-attacks, aiming to provide organizations with a proactive defense mechanism against the evolving landscape of digital threats.</w:t>
      </w:r>
    </w:p>
    <w:p w:rsidR="002E74E4" w:rsidRPr="002E74E4" w:rsidRDefault="002E74E4" w:rsidP="00F44D68">
      <w:pPr>
        <w:jc w:val="both"/>
      </w:pPr>
    </w:p>
    <w:p w:rsidR="002E74E4" w:rsidRPr="002E74E4" w:rsidRDefault="002E74E4" w:rsidP="00F44D68">
      <w:pPr>
        <w:jc w:val="both"/>
        <w:rPr>
          <w:b/>
          <w:bCs/>
          <w:sz w:val="28"/>
          <w:szCs w:val="28"/>
        </w:rPr>
      </w:pPr>
      <w:r w:rsidRPr="002E74E4">
        <w:rPr>
          <w:b/>
          <w:bCs/>
          <w:sz w:val="28"/>
          <w:szCs w:val="28"/>
        </w:rPr>
        <w:t>Data</w:t>
      </w:r>
    </w:p>
    <w:p w:rsidR="002E74E4" w:rsidRPr="002E74E4" w:rsidRDefault="002E74E4" w:rsidP="00F44D68">
      <w:pPr>
        <w:jc w:val="both"/>
      </w:pPr>
    </w:p>
    <w:p w:rsidR="002E74E4" w:rsidRPr="002E74E4" w:rsidRDefault="002E74E4" w:rsidP="00F44D68">
      <w:pPr>
        <w:jc w:val="both"/>
      </w:pPr>
      <w:r w:rsidRPr="002E74E4">
        <w:t>The foundation of any machine learning project lies in the quality and relevance of its dataset. Our dataset comprises real-world instances of cyber-attacks, meticulously curated to encompass a diverse range of attack vectors, targets, and severity levels. Each incident is annotated with attributes such as attack methodologies, compromised assets, and temporal details. This rich dataset serves as the bedrock for training and evaluating our severity analysis model.</w:t>
      </w:r>
    </w:p>
    <w:p w:rsidR="002E74E4" w:rsidRPr="002E74E4" w:rsidRDefault="002E74E4" w:rsidP="00F44D68">
      <w:pPr>
        <w:jc w:val="both"/>
      </w:pPr>
    </w:p>
    <w:p w:rsidR="002E74E4" w:rsidRPr="002E74E4" w:rsidRDefault="002E74E4" w:rsidP="00F44D68">
      <w:pPr>
        <w:jc w:val="both"/>
        <w:rPr>
          <w:b/>
          <w:bCs/>
          <w:sz w:val="28"/>
          <w:szCs w:val="28"/>
        </w:rPr>
      </w:pPr>
      <w:r w:rsidRPr="002E74E4">
        <w:rPr>
          <w:b/>
          <w:bCs/>
          <w:sz w:val="28"/>
          <w:szCs w:val="28"/>
        </w:rPr>
        <w:t>Methodology (Solution Approach and Tools Used)</w:t>
      </w:r>
    </w:p>
    <w:p w:rsidR="002E74E4" w:rsidRPr="002E74E4" w:rsidRDefault="002E74E4" w:rsidP="00F44D68">
      <w:pPr>
        <w:jc w:val="both"/>
      </w:pPr>
    </w:p>
    <w:p w:rsidR="002E74E4" w:rsidRPr="002E74E4" w:rsidRDefault="002E74E4" w:rsidP="00F44D68">
      <w:pPr>
        <w:jc w:val="both"/>
      </w:pPr>
      <w:r w:rsidRPr="002E74E4">
        <w:t>Our solution approach involves the application of state-of-the-art machine learning algorithms to discern patterns and correlations within the dataset. Supervised learning techniques will be employed to train the model on labeled data, allowing it to generalize and predict the severity of new, unseen cyber-attacks. Feature engineering will play a crucial role in extracting relevant information from the dataset, enhancing the model's ability to differentiate between severity levels.</w:t>
      </w:r>
    </w:p>
    <w:p w:rsidR="002E74E4" w:rsidRPr="002E74E4" w:rsidRDefault="002E74E4" w:rsidP="00F44D68">
      <w:pPr>
        <w:jc w:val="both"/>
      </w:pPr>
    </w:p>
    <w:p w:rsidR="002E74E4" w:rsidRPr="002E74E4" w:rsidRDefault="002E74E4" w:rsidP="00F44D68">
      <w:pPr>
        <w:jc w:val="both"/>
      </w:pPr>
      <w:r w:rsidRPr="002E74E4">
        <w:lastRenderedPageBreak/>
        <w:t>To implement our methodology, we will leverage popular machine learning libraries. These tools provide a framework for developing, training, and evaluating ML models. Additionally, we will explore the potential of deep learning architectures, such as neural networks, to capture intricate patterns in the data and improve the model's predictive capabilities.</w:t>
      </w:r>
    </w:p>
    <w:p w:rsidR="002E74E4" w:rsidRPr="002E74E4" w:rsidRDefault="002E74E4" w:rsidP="00F44D68">
      <w:pPr>
        <w:jc w:val="both"/>
      </w:pPr>
    </w:p>
    <w:p w:rsidR="002E74E4" w:rsidRPr="002E74E4" w:rsidRDefault="002E74E4" w:rsidP="00F44D68">
      <w:pPr>
        <w:jc w:val="both"/>
        <w:rPr>
          <w:b/>
          <w:bCs/>
          <w:sz w:val="28"/>
          <w:szCs w:val="28"/>
        </w:rPr>
      </w:pPr>
      <w:r w:rsidRPr="002E74E4">
        <w:rPr>
          <w:b/>
          <w:bCs/>
          <w:sz w:val="28"/>
          <w:szCs w:val="28"/>
        </w:rPr>
        <w:t>Results</w:t>
      </w:r>
    </w:p>
    <w:p w:rsidR="002E74E4" w:rsidRPr="002E74E4" w:rsidRDefault="002E74E4" w:rsidP="00F44D68">
      <w:pPr>
        <w:jc w:val="both"/>
      </w:pPr>
    </w:p>
    <w:p w:rsidR="002E74E4" w:rsidRPr="002E74E4" w:rsidRDefault="002E74E4" w:rsidP="00F44D68">
      <w:pPr>
        <w:jc w:val="both"/>
      </w:pPr>
      <w:r w:rsidRPr="002E74E4">
        <w:t>The results of our severity analysis model will be presented in terms of its accuracy, precision, recall, and F1 score. Through rigorous validation and testing, we aim to demonstrate the model's effectiveness in accurately classifying the severity of cyber-attacks. Visualizations and metrics will be used to provide insights into the model's performance across different severity levels and its generalization to unseen data.</w:t>
      </w:r>
    </w:p>
    <w:p w:rsidR="002E74E4" w:rsidRPr="002E74E4" w:rsidRDefault="002E74E4" w:rsidP="00F44D68">
      <w:pPr>
        <w:jc w:val="both"/>
      </w:pPr>
    </w:p>
    <w:p w:rsidR="002E74E4" w:rsidRPr="002E74E4" w:rsidRDefault="002E74E4" w:rsidP="00F44D68">
      <w:pPr>
        <w:jc w:val="both"/>
        <w:rPr>
          <w:b/>
          <w:bCs/>
          <w:sz w:val="28"/>
          <w:szCs w:val="28"/>
        </w:rPr>
      </w:pPr>
      <w:r w:rsidRPr="002E74E4">
        <w:rPr>
          <w:b/>
          <w:bCs/>
          <w:sz w:val="28"/>
          <w:szCs w:val="28"/>
        </w:rPr>
        <w:t>Conclusion</w:t>
      </w:r>
    </w:p>
    <w:p w:rsidR="002E74E4" w:rsidRPr="002E74E4" w:rsidRDefault="002E74E4" w:rsidP="00F44D68">
      <w:pPr>
        <w:jc w:val="both"/>
      </w:pPr>
    </w:p>
    <w:p w:rsidR="002E74E4" w:rsidRPr="002E74E4" w:rsidRDefault="002E74E4" w:rsidP="00F44D68">
      <w:pPr>
        <w:jc w:val="both"/>
      </w:pPr>
      <w:r w:rsidRPr="002E74E4">
        <w:t>In conclusion, this project contributes to the ongoing efforts to fortify digital defenses against cyber threats. By develo</w:t>
      </w:r>
      <w:r w:rsidR="00C54523">
        <w:t xml:space="preserve">ping a </w:t>
      </w:r>
      <w:r w:rsidRPr="002E74E4">
        <w:t>severity analysis model, organizations can enhance their ability to identify, assess, and respond to cyber-attacks with precision and efficiency. The insights gained from this project can inform the design of proactive cyber security measures and aid in the development of resilient digital infrastructures.</w:t>
      </w:r>
    </w:p>
    <w:p w:rsidR="002E74E4" w:rsidRPr="002E74E4" w:rsidRDefault="002E74E4" w:rsidP="00F44D68">
      <w:pPr>
        <w:jc w:val="both"/>
      </w:pPr>
    </w:p>
    <w:p w:rsidR="002E74E4" w:rsidRPr="002E74E4" w:rsidRDefault="002E74E4" w:rsidP="00F44D68">
      <w:pPr>
        <w:jc w:val="both"/>
        <w:rPr>
          <w:b/>
          <w:bCs/>
          <w:sz w:val="28"/>
          <w:szCs w:val="28"/>
        </w:rPr>
      </w:pPr>
      <w:r w:rsidRPr="002E74E4">
        <w:rPr>
          <w:b/>
          <w:bCs/>
          <w:sz w:val="28"/>
          <w:szCs w:val="28"/>
        </w:rPr>
        <w:t>Discussion</w:t>
      </w:r>
    </w:p>
    <w:p w:rsidR="002E74E4" w:rsidRPr="002E74E4" w:rsidRDefault="002E74E4" w:rsidP="00F44D68">
      <w:pPr>
        <w:jc w:val="both"/>
      </w:pPr>
    </w:p>
    <w:p w:rsidR="0045005A" w:rsidRPr="002E74E4" w:rsidRDefault="002E74E4" w:rsidP="00F44D68">
      <w:pPr>
        <w:jc w:val="both"/>
      </w:pPr>
      <w:r w:rsidRPr="002E74E4">
        <w:t xml:space="preserve">The discussion section will delve into the nuances of the model's performance, highlighting any challenges encountered, potential areas for improvement, and the broader implications of the findings. Consideration will be given to the adaptability of the model to different types of cyber-attacks and the feasibility of its integration into real-world </w:t>
      </w:r>
      <w:proofErr w:type="spellStart"/>
      <w:r w:rsidR="00E1047E">
        <w:t>cybersecurity</w:t>
      </w:r>
      <w:proofErr w:type="spellEnd"/>
      <w:r w:rsidRPr="002E74E4">
        <w:t xml:space="preserve"> frameworks. Future research directions and the evolving nature of the cyber threat landscape will also be explored, emphasizing the need for continuous innovation in severity analysis methodologies.</w:t>
      </w:r>
    </w:p>
    <w:sectPr w:rsidR="0045005A" w:rsidRPr="002E74E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489" w:rsidRDefault="006C7489" w:rsidP="002E74E4">
      <w:pPr>
        <w:spacing w:after="0" w:line="240" w:lineRule="auto"/>
      </w:pPr>
      <w:r>
        <w:separator/>
      </w:r>
    </w:p>
  </w:endnote>
  <w:endnote w:type="continuationSeparator" w:id="0">
    <w:p w:rsidR="006C7489" w:rsidRDefault="006C7489" w:rsidP="002E7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Iskoola Pot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853521"/>
      <w:docPartObj>
        <w:docPartGallery w:val="Page Numbers (Bottom of Page)"/>
        <w:docPartUnique/>
      </w:docPartObj>
    </w:sdtPr>
    <w:sdtEndPr>
      <w:rPr>
        <w:noProof/>
      </w:rPr>
    </w:sdtEndPr>
    <w:sdtContent>
      <w:p w:rsidR="002E74E4" w:rsidRDefault="002E74E4">
        <w:pPr>
          <w:pStyle w:val="Footer"/>
          <w:jc w:val="right"/>
        </w:pPr>
        <w:r>
          <w:fldChar w:fldCharType="begin"/>
        </w:r>
        <w:r>
          <w:instrText xml:space="preserve"> PAGE   \* MERGEFORMAT </w:instrText>
        </w:r>
        <w:r>
          <w:fldChar w:fldCharType="separate"/>
        </w:r>
        <w:r w:rsidR="00C912E7">
          <w:rPr>
            <w:noProof/>
          </w:rPr>
          <w:t>1</w:t>
        </w:r>
        <w:r>
          <w:rPr>
            <w:noProof/>
          </w:rPr>
          <w:fldChar w:fldCharType="end"/>
        </w:r>
      </w:p>
    </w:sdtContent>
  </w:sdt>
  <w:p w:rsidR="002E74E4" w:rsidRDefault="002E74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489" w:rsidRDefault="006C7489" w:rsidP="002E74E4">
      <w:pPr>
        <w:spacing w:after="0" w:line="240" w:lineRule="auto"/>
      </w:pPr>
      <w:r>
        <w:separator/>
      </w:r>
    </w:p>
  </w:footnote>
  <w:footnote w:type="continuationSeparator" w:id="0">
    <w:p w:rsidR="006C7489" w:rsidRDefault="006C7489" w:rsidP="002E74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4"/>
    <w:rsid w:val="002E74E4"/>
    <w:rsid w:val="0045005A"/>
    <w:rsid w:val="006C7489"/>
    <w:rsid w:val="00B1096D"/>
    <w:rsid w:val="00BE4DFC"/>
    <w:rsid w:val="00C54523"/>
    <w:rsid w:val="00C912E7"/>
    <w:rsid w:val="00C9142B"/>
    <w:rsid w:val="00E1047E"/>
    <w:rsid w:val="00F44D6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FB6172-2C4A-45EA-933E-5ADF3874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E4"/>
    <w:rPr>
      <w:rFonts w:cs="Arial Unicode MS"/>
    </w:rPr>
  </w:style>
  <w:style w:type="paragraph" w:styleId="Footer">
    <w:name w:val="footer"/>
    <w:basedOn w:val="Normal"/>
    <w:link w:val="FooterChar"/>
    <w:uiPriority w:val="99"/>
    <w:unhideWhenUsed/>
    <w:rsid w:val="002E7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E4"/>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22863">
      <w:bodyDiv w:val="1"/>
      <w:marLeft w:val="0"/>
      <w:marRight w:val="0"/>
      <w:marTop w:val="0"/>
      <w:marBottom w:val="0"/>
      <w:divBdr>
        <w:top w:val="none" w:sz="0" w:space="0" w:color="auto"/>
        <w:left w:val="none" w:sz="0" w:space="0" w:color="auto"/>
        <w:bottom w:val="none" w:sz="0" w:space="0" w:color="auto"/>
        <w:right w:val="none" w:sz="0" w:space="0" w:color="auto"/>
      </w:divBdr>
    </w:div>
    <w:div w:id="186693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478</Words>
  <Characters>2937</Characters>
  <Application>Microsoft Office Word</Application>
  <DocSecurity>0</DocSecurity>
  <Lines>57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2023-11-27T19:05:00Z</cp:lastPrinted>
  <dcterms:created xsi:type="dcterms:W3CDTF">2023-11-27T18:13:00Z</dcterms:created>
  <dcterms:modified xsi:type="dcterms:W3CDTF">2023-11-27T19:05:00Z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3b1a1172-4379-4ec3-ab6b-c3f683686851</vt:lpwstr>
  </property>
</Properties>
</file>