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21817" w14:textId="0649C7EC" w:rsidR="000A2813" w:rsidRPr="005D61C5" w:rsidRDefault="00D02B51" w:rsidP="005D61C5">
      <w:pPr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  <w:rtl/>
        </w:rPr>
        <w:t>שיעורי בית</w:t>
      </w:r>
    </w:p>
    <w:p w14:paraId="2D93082B" w14:textId="77777777" w:rsidR="000A2813" w:rsidRDefault="00D02B51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צרו פרויקט </w:t>
      </w:r>
      <w:r>
        <w:rPr>
          <w:rFonts w:ascii="Arial" w:eastAsia="Arial" w:hAnsi="Arial" w:cs="Arial"/>
        </w:rPr>
        <w:t>console Application.</w:t>
      </w:r>
    </w:p>
    <w:p w14:paraId="7CAD1CFA" w14:textId="7C5370DB" w:rsidR="000A2813" w:rsidRPr="005D61C5" w:rsidRDefault="00D02B51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b/>
          <w:bCs/>
          <w:i/>
          <w:iCs/>
          <w:color w:val="E36C0A" w:themeColor="accent6" w:themeShade="BF"/>
        </w:rPr>
      </w:pPr>
      <w:r>
        <w:rPr>
          <w:rFonts w:ascii="Arial" w:eastAsia="Arial" w:hAnsi="Arial" w:cs="Arial"/>
          <w:rtl/>
        </w:rPr>
        <w:t xml:space="preserve">התחברו </w:t>
      </w:r>
      <w:r w:rsidR="005D61C5">
        <w:rPr>
          <w:rFonts w:ascii="Arial" w:eastAsia="Arial" w:hAnsi="Arial" w:cs="Arial" w:hint="cs"/>
          <w:rtl/>
        </w:rPr>
        <w:t>בקישור פתוח</w:t>
      </w:r>
      <w:r>
        <w:rPr>
          <w:rFonts w:ascii="Arial" w:eastAsia="Arial" w:hAnsi="Arial" w:cs="Arial"/>
          <w:rtl/>
        </w:rPr>
        <w:t xml:space="preserve"> </w:t>
      </w:r>
      <w:r w:rsidR="005D61C5">
        <w:rPr>
          <w:rFonts w:ascii="Arial" w:eastAsia="Arial" w:hAnsi="Arial" w:cs="Arial" w:hint="cs"/>
          <w:rtl/>
        </w:rPr>
        <w:t>ל</w:t>
      </w:r>
      <w:r>
        <w:rPr>
          <w:rFonts w:ascii="Arial" w:eastAsia="Arial" w:hAnsi="Arial" w:cs="Arial"/>
          <w:rtl/>
        </w:rPr>
        <w:t xml:space="preserve">מסד הנתונים </w:t>
      </w:r>
      <w:proofErr w:type="spellStart"/>
      <w:r>
        <w:rPr>
          <w:rFonts w:ascii="Arial" w:eastAsia="Arial" w:hAnsi="Arial" w:cs="Arial"/>
        </w:rPr>
        <w:t>northwind</w:t>
      </w:r>
      <w:proofErr w:type="spellEnd"/>
      <w:r w:rsidR="005D61C5">
        <w:rPr>
          <w:rFonts w:ascii="Arial" w:eastAsia="Arial" w:hAnsi="Arial" w:cs="Arial" w:hint="cs"/>
          <w:rtl/>
        </w:rPr>
        <w:t xml:space="preserve"> </w:t>
      </w:r>
      <w:r w:rsidR="005D61C5">
        <w:rPr>
          <w:rFonts w:ascii="Arial" w:eastAsia="Arial" w:hAnsi="Arial" w:cs="Arial"/>
          <w:rtl/>
        </w:rPr>
        <w:t>–</w:t>
      </w:r>
      <w:r w:rsidR="005D61C5">
        <w:rPr>
          <w:rFonts w:ascii="Arial" w:eastAsia="Arial" w:hAnsi="Arial" w:cs="Arial" w:hint="cs"/>
          <w:rtl/>
        </w:rPr>
        <w:t xml:space="preserve"> </w:t>
      </w:r>
      <w:r w:rsidR="005D61C5" w:rsidRPr="005D61C5">
        <w:rPr>
          <w:rFonts w:ascii="Arial" w:eastAsia="Arial" w:hAnsi="Arial" w:cs="Arial" w:hint="cs"/>
          <w:b/>
          <w:bCs/>
          <w:i/>
          <w:iCs/>
          <w:color w:val="E36C0A" w:themeColor="accent6" w:themeShade="BF"/>
          <w:rtl/>
        </w:rPr>
        <w:t xml:space="preserve">בשכבת </w:t>
      </w:r>
      <w:r w:rsidR="005D61C5" w:rsidRPr="005D61C5">
        <w:rPr>
          <w:rFonts w:ascii="Arial" w:eastAsia="Arial" w:hAnsi="Arial" w:cs="Arial" w:hint="cs"/>
          <w:b/>
          <w:bCs/>
          <w:i/>
          <w:iCs/>
          <w:color w:val="E36C0A" w:themeColor="accent6" w:themeShade="BF"/>
        </w:rPr>
        <w:t>DAL</w:t>
      </w:r>
    </w:p>
    <w:p w14:paraId="281D76F9" w14:textId="1F5D308E" w:rsidR="005D61C5" w:rsidRDefault="005D61C5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 w:hint="cs"/>
          <w:rtl/>
        </w:rPr>
        <w:t xml:space="preserve">צרו </w:t>
      </w:r>
      <w:r w:rsidRPr="005D61C5">
        <w:rPr>
          <w:rFonts w:ascii="Arial" w:eastAsia="Arial" w:hAnsi="Arial" w:cs="Arial" w:hint="cs"/>
          <w:b/>
          <w:bCs/>
          <w:i/>
          <w:iCs/>
          <w:color w:val="E36C0A" w:themeColor="accent6" w:themeShade="BF"/>
          <w:rtl/>
        </w:rPr>
        <w:t>בשכבת ה</w:t>
      </w:r>
      <w:r w:rsidRPr="005D61C5">
        <w:rPr>
          <w:rFonts w:ascii="Arial" w:eastAsia="Arial" w:hAnsi="Arial" w:cs="Arial" w:hint="cs"/>
          <w:b/>
          <w:bCs/>
          <w:i/>
          <w:iCs/>
          <w:color w:val="E36C0A" w:themeColor="accent6" w:themeShade="BF"/>
        </w:rPr>
        <w:t>BOL</w:t>
      </w:r>
      <w:r>
        <w:rPr>
          <w:rFonts w:ascii="Arial" w:eastAsia="Arial" w:hAnsi="Arial" w:cs="Arial" w:hint="cs"/>
          <w:rtl/>
        </w:rPr>
        <w:t xml:space="preserve"> מחלקה של </w:t>
      </w:r>
      <w:r>
        <w:rPr>
          <w:rFonts w:ascii="Arial" w:eastAsia="Arial" w:hAnsi="Arial" w:cs="Arial"/>
          <w:lang w:val="en-GB"/>
        </w:rPr>
        <w:t>product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 w:hint="cs"/>
          <w:rtl/>
        </w:rPr>
        <w:t xml:space="preserve"> המייצגת מוצר בודד מטבלת המוצרים</w:t>
      </w:r>
    </w:p>
    <w:p w14:paraId="2A9D2FD1" w14:textId="03DD1C7F" w:rsidR="000A2813" w:rsidRPr="005D61C5" w:rsidRDefault="00D02B51" w:rsidP="005D61C5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b/>
          <w:bCs/>
          <w:i/>
          <w:iCs/>
          <w:color w:val="E36C0A" w:themeColor="accent6" w:themeShade="BF"/>
        </w:rPr>
      </w:pPr>
      <w:r>
        <w:rPr>
          <w:rFonts w:ascii="Arial" w:eastAsia="Arial" w:hAnsi="Arial" w:cs="Arial" w:hint="cs"/>
          <w:rtl/>
        </w:rPr>
        <w:t>הציגו ללקוח את כל המוצרים</w:t>
      </w:r>
      <w:r w:rsidR="005D61C5">
        <w:rPr>
          <w:rFonts w:ascii="Arial" w:eastAsia="Arial" w:hAnsi="Arial" w:cs="Arial" w:hint="cs"/>
          <w:rtl/>
        </w:rPr>
        <w:t xml:space="preserve"> </w:t>
      </w:r>
      <w:r w:rsidR="005D61C5">
        <w:rPr>
          <w:rFonts w:ascii="Arial" w:eastAsia="Arial" w:hAnsi="Arial" w:cs="Arial" w:hint="cs"/>
          <w:rtl/>
        </w:rPr>
        <w:t>אשר שם הקטגוריה שלהם מכיל מספר תווים זהה למספר התווים של שם המוצר</w:t>
      </w:r>
      <w:r w:rsidR="005D61C5">
        <w:rPr>
          <w:rFonts w:ascii="Arial" w:eastAsia="Arial" w:hAnsi="Arial" w:cs="Arial" w:hint="cs"/>
          <w:rtl/>
        </w:rPr>
        <w:t xml:space="preserve"> (</w:t>
      </w:r>
      <w:r w:rsidR="005D61C5" w:rsidRPr="005D61C5">
        <w:rPr>
          <w:rFonts w:ascii="Arial" w:eastAsia="Arial" w:hAnsi="Arial" w:cs="Arial" w:hint="cs"/>
          <w:b/>
          <w:bCs/>
          <w:i/>
          <w:iCs/>
          <w:color w:val="E36C0A" w:themeColor="accent6" w:themeShade="BF"/>
          <w:rtl/>
        </w:rPr>
        <w:t xml:space="preserve">יש לאחסן את </w:t>
      </w:r>
      <w:r w:rsidR="005D61C5">
        <w:rPr>
          <w:rFonts w:ascii="Arial" w:eastAsia="Arial" w:hAnsi="Arial" w:cs="Arial" w:hint="cs"/>
          <w:b/>
          <w:bCs/>
          <w:i/>
          <w:iCs/>
          <w:color w:val="E36C0A" w:themeColor="accent6" w:themeShade="BF"/>
          <w:rtl/>
        </w:rPr>
        <w:t>המוצרים המתאימים</w:t>
      </w:r>
      <w:r w:rsidR="005D61C5" w:rsidRPr="005D61C5">
        <w:rPr>
          <w:rFonts w:ascii="Arial" w:eastAsia="Arial" w:hAnsi="Arial" w:cs="Arial" w:hint="cs"/>
          <w:b/>
          <w:bCs/>
          <w:i/>
          <w:iCs/>
          <w:color w:val="E36C0A" w:themeColor="accent6" w:themeShade="BF"/>
          <w:rtl/>
        </w:rPr>
        <w:t xml:space="preserve"> במערך של </w:t>
      </w:r>
      <w:r w:rsidR="005D61C5" w:rsidRPr="005D61C5">
        <w:rPr>
          <w:rFonts w:ascii="Arial" w:eastAsia="Arial" w:hAnsi="Arial" w:cs="Arial"/>
          <w:b/>
          <w:bCs/>
          <w:i/>
          <w:iCs/>
          <w:color w:val="E36C0A" w:themeColor="accent6" w:themeShade="BF"/>
        </w:rPr>
        <w:t>product</w:t>
      </w:r>
      <w:r w:rsidR="005D61C5" w:rsidRPr="005D61C5">
        <w:rPr>
          <w:rFonts w:ascii="Arial" w:eastAsia="Arial" w:hAnsi="Arial" w:cs="Arial" w:hint="cs"/>
          <w:b/>
          <w:bCs/>
          <w:i/>
          <w:iCs/>
          <w:color w:val="E36C0A" w:themeColor="accent6" w:themeShade="BF"/>
          <w:rtl/>
        </w:rPr>
        <w:t xml:space="preserve"> המשתמש במחלקה </w:t>
      </w:r>
      <w:r w:rsidR="005D61C5" w:rsidRPr="005D61C5">
        <w:rPr>
          <w:rFonts w:ascii="Arial" w:eastAsia="Arial" w:hAnsi="Arial" w:cs="Arial"/>
          <w:b/>
          <w:bCs/>
          <w:i/>
          <w:iCs/>
          <w:color w:val="E36C0A" w:themeColor="accent6" w:themeShade="BF"/>
        </w:rPr>
        <w:t xml:space="preserve">product </w:t>
      </w:r>
      <w:r w:rsidR="005D61C5" w:rsidRPr="005D61C5">
        <w:rPr>
          <w:rFonts w:ascii="Arial" w:eastAsia="Arial" w:hAnsi="Arial" w:cs="Arial" w:hint="cs"/>
          <w:b/>
          <w:bCs/>
          <w:i/>
          <w:iCs/>
          <w:color w:val="E36C0A" w:themeColor="accent6" w:themeShade="BF"/>
          <w:rtl/>
        </w:rPr>
        <w:t xml:space="preserve"> </w:t>
      </w:r>
      <w:r w:rsidR="005D61C5" w:rsidRPr="005D61C5">
        <w:rPr>
          <w:rFonts w:ascii="Arial" w:eastAsia="Arial" w:hAnsi="Arial" w:cs="Arial" w:hint="cs"/>
          <w:b/>
          <w:bCs/>
          <w:i/>
          <w:iCs/>
          <w:color w:val="E36C0A" w:themeColor="accent6" w:themeShade="BF"/>
          <w:rtl/>
        </w:rPr>
        <w:t xml:space="preserve"> של </w:t>
      </w:r>
      <w:r w:rsidRPr="005D61C5">
        <w:rPr>
          <w:rFonts w:ascii="Arial" w:eastAsia="Arial" w:hAnsi="Arial" w:cs="Arial" w:hint="cs"/>
          <w:b/>
          <w:bCs/>
          <w:i/>
          <w:iCs/>
          <w:color w:val="E36C0A" w:themeColor="accent6" w:themeShade="BF"/>
          <w:rtl/>
        </w:rPr>
        <w:t xml:space="preserve"> </w:t>
      </w:r>
      <w:r w:rsidR="005D61C5" w:rsidRPr="005D61C5">
        <w:rPr>
          <w:rFonts w:ascii="Arial" w:eastAsia="Arial" w:hAnsi="Arial" w:cs="Arial" w:hint="cs"/>
          <w:b/>
          <w:bCs/>
          <w:i/>
          <w:iCs/>
          <w:color w:val="E36C0A" w:themeColor="accent6" w:themeShade="BF"/>
          <w:rtl/>
        </w:rPr>
        <w:t>ה</w:t>
      </w:r>
      <w:r w:rsidR="005D61C5" w:rsidRPr="005D61C5">
        <w:rPr>
          <w:rFonts w:ascii="Arial" w:eastAsia="Arial" w:hAnsi="Arial" w:cs="Arial" w:hint="cs"/>
          <w:b/>
          <w:bCs/>
          <w:i/>
          <w:iCs/>
          <w:color w:val="E36C0A" w:themeColor="accent6" w:themeShade="BF"/>
        </w:rPr>
        <w:t>BOL</w:t>
      </w:r>
      <w:r w:rsidR="005D61C5">
        <w:rPr>
          <w:rFonts w:ascii="Arial" w:eastAsia="Arial" w:hAnsi="Arial" w:cs="Arial" w:hint="cs"/>
          <w:rtl/>
        </w:rPr>
        <w:t xml:space="preserve"> </w:t>
      </w:r>
      <w:r w:rsidR="005D61C5">
        <w:rPr>
          <w:rFonts w:ascii="Arial" w:eastAsia="Arial" w:hAnsi="Arial" w:cs="Arial" w:hint="cs"/>
          <w:rtl/>
        </w:rPr>
        <w:t xml:space="preserve">) </w:t>
      </w:r>
      <w:bookmarkStart w:id="0" w:name="_GoBack"/>
      <w:bookmarkEnd w:id="0"/>
      <w:r w:rsidR="005D61C5">
        <w:rPr>
          <w:rFonts w:ascii="Arial" w:eastAsia="Arial" w:hAnsi="Arial" w:cs="Arial"/>
          <w:rtl/>
        </w:rPr>
        <w:t>–</w:t>
      </w:r>
      <w:r w:rsidR="005D61C5">
        <w:rPr>
          <w:rFonts w:ascii="Arial" w:eastAsia="Arial" w:hAnsi="Arial" w:cs="Arial" w:hint="cs"/>
          <w:rtl/>
        </w:rPr>
        <w:t xml:space="preserve"> </w:t>
      </w:r>
      <w:r w:rsidR="005D61C5" w:rsidRPr="005D61C5">
        <w:rPr>
          <w:rFonts w:ascii="Arial" w:eastAsia="Arial" w:hAnsi="Arial" w:cs="Arial" w:hint="cs"/>
          <w:b/>
          <w:bCs/>
          <w:i/>
          <w:iCs/>
          <w:color w:val="E36C0A" w:themeColor="accent6" w:themeShade="BF"/>
          <w:rtl/>
        </w:rPr>
        <w:t>הצגת המוצר לחלון הפלט תהיה ב</w:t>
      </w:r>
      <w:r w:rsidR="005D61C5" w:rsidRPr="005D61C5">
        <w:rPr>
          <w:rFonts w:ascii="Arial" w:eastAsia="Arial" w:hAnsi="Arial" w:cs="Arial" w:hint="cs"/>
          <w:b/>
          <w:bCs/>
          <w:i/>
          <w:iCs/>
          <w:color w:val="E36C0A" w:themeColor="accent6" w:themeShade="BF"/>
        </w:rPr>
        <w:t>UIL</w:t>
      </w:r>
      <w:r w:rsidR="005D61C5" w:rsidRPr="005D61C5">
        <w:rPr>
          <w:rFonts w:ascii="Arial" w:eastAsia="Arial" w:hAnsi="Arial" w:cs="Arial" w:hint="cs"/>
          <w:b/>
          <w:bCs/>
          <w:i/>
          <w:iCs/>
          <w:color w:val="E36C0A" w:themeColor="accent6" w:themeShade="BF"/>
          <w:rtl/>
        </w:rPr>
        <w:t>, הלוגיקה תהיה ב</w:t>
      </w:r>
      <w:r w:rsidR="005D61C5" w:rsidRPr="005D61C5">
        <w:rPr>
          <w:rFonts w:ascii="Arial" w:eastAsia="Arial" w:hAnsi="Arial" w:cs="Arial" w:hint="cs"/>
          <w:b/>
          <w:bCs/>
          <w:i/>
          <w:iCs/>
          <w:color w:val="E36C0A" w:themeColor="accent6" w:themeShade="BF"/>
        </w:rPr>
        <w:t>BLL</w:t>
      </w:r>
      <w:r w:rsidR="005D61C5" w:rsidRPr="005D61C5">
        <w:rPr>
          <w:rFonts w:ascii="Arial" w:eastAsia="Arial" w:hAnsi="Arial" w:cs="Arial" w:hint="cs"/>
          <w:b/>
          <w:bCs/>
          <w:i/>
          <w:iCs/>
          <w:color w:val="E36C0A" w:themeColor="accent6" w:themeShade="BF"/>
          <w:rtl/>
        </w:rPr>
        <w:t xml:space="preserve"> , והשליפה ממסד הנתונים תהיה ב</w:t>
      </w:r>
      <w:r w:rsidR="005D61C5" w:rsidRPr="005D61C5">
        <w:rPr>
          <w:rFonts w:ascii="Arial" w:eastAsia="Arial" w:hAnsi="Arial" w:cs="Arial" w:hint="cs"/>
          <w:b/>
          <w:bCs/>
          <w:i/>
          <w:iCs/>
          <w:color w:val="E36C0A" w:themeColor="accent6" w:themeShade="BF"/>
        </w:rPr>
        <w:t>DAL</w:t>
      </w:r>
    </w:p>
    <w:p w14:paraId="6B403D1D" w14:textId="77777777" w:rsidR="000A2813" w:rsidRDefault="00D02B51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rtl/>
        </w:rPr>
        <w:t>בהצלחה ☺</w:t>
      </w:r>
    </w:p>
    <w:p w14:paraId="1A7579B9" w14:textId="77777777" w:rsidR="000A2813" w:rsidRDefault="000A2813">
      <w:pPr>
        <w:rPr>
          <w:rFonts w:ascii="Arial" w:eastAsia="Arial" w:hAnsi="Arial" w:cs="Arial"/>
        </w:rPr>
      </w:pPr>
    </w:p>
    <w:sectPr w:rsidR="000A2813">
      <w:pgSz w:w="11906" w:h="16838"/>
      <w:pgMar w:top="1440" w:right="1800" w:bottom="1440" w:left="1800" w:header="720" w:footer="720" w:gutter="0"/>
      <w:pgNumType w:start="1"/>
      <w:cols w:space="720" w:equalWidth="0">
        <w:col w:w="936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049CA"/>
    <w:multiLevelType w:val="multilevel"/>
    <w:tmpl w:val="0E5EA5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2813"/>
    <w:rsid w:val="000A2813"/>
    <w:rsid w:val="005D61C5"/>
    <w:rsid w:val="00D0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4B0F8"/>
  <w15:docId w15:val="{0A27F2C5-BD91-4A91-9654-50BEB3A52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n-US" w:eastAsia="en-IL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</cp:lastModifiedBy>
  <cp:revision>3</cp:revision>
  <dcterms:created xsi:type="dcterms:W3CDTF">2018-06-27T06:30:00Z</dcterms:created>
  <dcterms:modified xsi:type="dcterms:W3CDTF">2018-07-01T13:15:00Z</dcterms:modified>
</cp:coreProperties>
</file>