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26958" w14:textId="77777777" w:rsidR="00695485" w:rsidRPr="00695485" w:rsidRDefault="00695485" w:rsidP="00695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PS15 Overview &amp; Explanation</w:t>
      </w:r>
    </w:p>
    <w:p w14:paraId="4CC03CF9" w14:textId="2CC69A57" w:rsidR="00695485" w:rsidRPr="00695485" w:rsidRDefault="00695485" w:rsidP="00695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Title: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Forecasting and/or Nowcasting of Solar flares using combined Soft- and Hard X-ray data from Aditya-L1 </w:t>
      </w:r>
    </w:p>
    <w:p w14:paraId="05EFEB83" w14:textId="0A3C76D5" w:rsidR="00695485" w:rsidRPr="00695485" w:rsidRDefault="00695485" w:rsidP="00695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Core Problem: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Solar flares release massive amounts of magnetic energy and emit solar energetic particles that trigger geomagnetic storm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These storms can severely damage power grids, disrupt GPS, and impact satellite communication </w:t>
      </w:r>
    </w:p>
    <w:p w14:paraId="602AA5E7" w14:textId="77777777" w:rsidR="00695485" w:rsidRPr="00695485" w:rsidRDefault="00695485" w:rsidP="00695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Goal: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Build an intelligent system with a dual objective:</w:t>
      </w:r>
    </w:p>
    <w:p w14:paraId="5F2B7A4A" w14:textId="4F6AFADF" w:rsidR="00695485" w:rsidRPr="00695485" w:rsidRDefault="00695485" w:rsidP="006954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Nowcasting: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Real-time tracking and detection of solar flares</w:t>
      </w:r>
    </w:p>
    <w:p w14:paraId="21FF4DE3" w14:textId="562709AA" w:rsidR="00695485" w:rsidRPr="00695485" w:rsidRDefault="00695485" w:rsidP="006954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Forecasting: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Providing advanced warning and predicting flare intensities </w:t>
      </w:r>
    </w:p>
    <w:p w14:paraId="5A5BD19C" w14:textId="5801DA2B" w:rsidR="00695485" w:rsidRPr="00695485" w:rsidRDefault="00695485" w:rsidP="00695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unique aspect of this challenge is using simultaneous observations from two specific X-ray instruments on ISRO's </w:t>
      </w: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Aditya-L1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satellite</w:t>
      </w:r>
    </w:p>
    <w:p w14:paraId="0F8526D7" w14:textId="7032354A" w:rsidR="00695485" w:rsidRPr="00695485" w:rsidRDefault="00695485" w:rsidP="00695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SoLEX</w:t>
      </w:r>
      <w:proofErr w:type="spellEnd"/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(Soft X-ray Spectrometer):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Measures lower-energy X-rays to monitor the gradual thermal heating of plasma</w:t>
      </w:r>
    </w:p>
    <w:p w14:paraId="022FBF6E" w14:textId="51334859" w:rsidR="00695485" w:rsidRPr="00695485" w:rsidRDefault="00695485" w:rsidP="00695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HELIOS (Hard X-ray Spectrometer):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Monitors higher-energy X-rays to capture impulsive, non-thermal particle excitation signatures </w:t>
      </w:r>
    </w:p>
    <w:p w14:paraId="7CCF90B6" w14:textId="77777777" w:rsidR="00695485" w:rsidRPr="00695485" w:rsidRDefault="00695485" w:rsidP="006954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2CC334">
          <v:rect id="_x0000_i1025" style="width:0;height:1.5pt" o:hralign="center" o:hrstd="t" o:hr="t" fillcolor="#a0a0a0" stroked="f"/>
        </w:pict>
      </w:r>
    </w:p>
    <w:p w14:paraId="41EF8756" w14:textId="2FD6F6FB" w:rsidR="00695485" w:rsidRPr="00695485" w:rsidRDefault="00695485" w:rsidP="00695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Sourcing &amp; Downloading</w:t>
      </w:r>
    </w:p>
    <w:p w14:paraId="1D27CA55" w14:textId="00E491C2" w:rsidR="00695485" w:rsidRPr="00695485" w:rsidRDefault="00695485" w:rsidP="006954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Source: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must download </w:t>
      </w: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Level-1 data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both </w:t>
      </w:r>
      <w:proofErr w:type="spellStart"/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SoLEX</w:t>
      </w:r>
      <w:proofErr w:type="spellEnd"/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HELIOS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instruments from the official </w:t>
      </w: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ISSDC (Indian Space Science Data Centre) portal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89DB6C" w14:textId="433DDE8E" w:rsidR="00695485" w:rsidRPr="00695485" w:rsidRDefault="00695485" w:rsidP="006954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Supplementary Data: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are encouraged to leverage open-source supplementary datasets, such as </w:t>
      </w: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magnetograms data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the </w:t>
      </w: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GOES </w:t>
      </w:r>
      <w:proofErr w:type="spellStart"/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to assist with your prediction models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</w:p>
    <w:p w14:paraId="35B38F15" w14:textId="77777777" w:rsidR="00695485" w:rsidRPr="00695485" w:rsidRDefault="00695485" w:rsidP="006954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4958A9">
          <v:rect id="_x0000_i1026" style="width:0;height:1.5pt" o:hralign="center" o:hrstd="t" o:hr="t" fillcolor="#a0a0a0" stroked="f"/>
        </w:pict>
      </w:r>
    </w:p>
    <w:p w14:paraId="4484F218" w14:textId="1F672EDA" w:rsidR="00695485" w:rsidRPr="00695485" w:rsidRDefault="00695485" w:rsidP="00695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Data </w:t>
      </w:r>
      <w:proofErr w:type="spellStart"/>
      <w:r w:rsidRPr="00695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Preprocessing</w:t>
      </w:r>
      <w:proofErr w:type="spellEnd"/>
    </w:p>
    <w:p w14:paraId="3B4857EA" w14:textId="2640C437" w:rsidR="00695485" w:rsidRPr="00695485" w:rsidRDefault="00695485" w:rsidP="00695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pipeline must prepare the time-series flux data to handle complex solar features:</w:t>
      </w:r>
    </w:p>
    <w:p w14:paraId="616173A3" w14:textId="5DA26EA4" w:rsidR="00695485" w:rsidRPr="00695485" w:rsidRDefault="00695485" w:rsidP="00695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Dynamic Range Management: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algorithms must be robust enough to handle high dynamic ranges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successfully processing everything from massive, high-flux flares to tiny microflares barely poking above background noise levels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9E26ED" w14:textId="231644CB" w:rsidR="00695485" w:rsidRPr="00695485" w:rsidRDefault="00695485" w:rsidP="00695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Characterization: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Isolate finer temporal structures such as </w:t>
      </w: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pre-flare activities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(sudden initial flux increases) and </w:t>
      </w: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quasi-periodic pulsations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(oscillatory signatures found in hard X-ray data)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4855D3" w14:textId="77777777" w:rsidR="00695485" w:rsidRPr="00695485" w:rsidRDefault="00695485" w:rsidP="006954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bookmarkStart w:id="0" w:name="_GoBack"/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DB4321">
          <v:rect id="_x0000_i1027" style="width:0;height:1.5pt" o:hralign="center" o:hrstd="t" o:hr="t" fillcolor="#a0a0a0" stroked="f"/>
        </w:pict>
      </w:r>
      <w:bookmarkEnd w:id="0"/>
    </w:p>
    <w:p w14:paraId="6687F4BE" w14:textId="77777777" w:rsidR="00731A09" w:rsidRDefault="00731A09" w:rsidP="00695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A113FB7" w14:textId="0195AFDA" w:rsidR="00695485" w:rsidRPr="00695485" w:rsidRDefault="00695485" w:rsidP="00695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Model Training &amp; Machine Learning</w:t>
      </w:r>
    </w:p>
    <w:p w14:paraId="12C634F0" w14:textId="2FDD255B" w:rsidR="00695485" w:rsidRPr="00695485" w:rsidRDefault="00695485" w:rsidP="00695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"no two solar flares look exactly the same," a standard threshold method won't suffice; you need an intelligent machine learning system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</w:p>
    <w:p w14:paraId="58E98C6A" w14:textId="0911292C" w:rsidR="00695485" w:rsidRPr="00695485" w:rsidRDefault="00695485" w:rsidP="006954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Approach: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Train your model using historical </w:t>
      </w: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time-series data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ingest multi-channel inputs from both </w:t>
      </w:r>
      <w:proofErr w:type="spellStart"/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SoLEX</w:t>
      </w:r>
      <w:proofErr w:type="spellEnd"/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HELIOS concurrently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BCA550" w14:textId="2E011C0D" w:rsidR="00695485" w:rsidRPr="00695485" w:rsidRDefault="00695485" w:rsidP="006954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Architecture Selection: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the exact architecture is open to the participants, time-series networks that accommodate historical memory (such as LSTMs or multi-channel deep learning networks) are highly suited for managing this type of continuous sequence space </w:t>
      </w:r>
      <w:proofErr w:type="gramStart"/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End"/>
    </w:p>
    <w:p w14:paraId="6A1EA9A1" w14:textId="77777777" w:rsidR="00695485" w:rsidRPr="00695485" w:rsidRDefault="00695485" w:rsidP="006954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AB2D05">
          <v:rect id="_x0000_i1028" style="width:0;height:1.5pt" o:hralign="center" o:hrstd="t" o:hr="t" fillcolor="#a0a0a0" stroked="f"/>
        </w:pict>
      </w:r>
    </w:p>
    <w:p w14:paraId="355E6ED7" w14:textId="73C05BBA" w:rsidR="00695485" w:rsidRPr="00695485" w:rsidRDefault="00695485" w:rsidP="00695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Testing &amp; Evaluation Metrics</w:t>
      </w:r>
    </w:p>
    <w:p w14:paraId="57EA0931" w14:textId="77777777" w:rsidR="00695485" w:rsidRPr="00695485" w:rsidRDefault="00695485" w:rsidP="006954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Flare Detection Accuracy: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Ability to correctly catch both low-class and high-class flares.</w:t>
      </w:r>
    </w:p>
    <w:p w14:paraId="486F9237" w14:textId="77777777" w:rsidR="00695485" w:rsidRPr="00695485" w:rsidRDefault="00695485" w:rsidP="006954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True Positive Rate (TPR):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Needs to be exceptionally high.</w:t>
      </w:r>
    </w:p>
    <w:p w14:paraId="7B492AA8" w14:textId="77777777" w:rsidR="00695485" w:rsidRPr="00695485" w:rsidRDefault="00695485" w:rsidP="006954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Positive Rate (FPR):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Needs to be kept as low as possible.</w:t>
      </w:r>
    </w:p>
    <w:p w14:paraId="40F677B3" w14:textId="77777777" w:rsidR="00695485" w:rsidRPr="00695485" w:rsidRDefault="00695485" w:rsidP="006954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EADF19">
          <v:rect id="_x0000_i1029" style="width:0;height:1.5pt" o:hralign="center" o:hrstd="t" o:hr="t" fillcolor="#a0a0a0" stroked="f"/>
        </w:pict>
      </w:r>
    </w:p>
    <w:p w14:paraId="4A5AF3DB" w14:textId="529387DA" w:rsidR="00695485" w:rsidRPr="00695485" w:rsidRDefault="00695485" w:rsidP="00695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Deliverables &amp; Deployment</w:t>
      </w:r>
    </w:p>
    <w:p w14:paraId="2BB68712" w14:textId="14689270" w:rsidR="00695485" w:rsidRDefault="00695485" w:rsidP="00695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expected final implementation consists of three components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4992EB" w14:textId="77777777" w:rsidR="00695485" w:rsidRDefault="00695485" w:rsidP="00695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Unified Master </w:t>
      </w:r>
      <w:proofErr w:type="spellStart"/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combined, synchronized nowcasting </w:t>
      </w:r>
      <w:proofErr w:type="spellStart"/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automatically maps out detected flares from both </w:t>
      </w:r>
      <w:proofErr w:type="spellStart"/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SoLEX</w:t>
      </w:r>
      <w:proofErr w:type="spellEnd"/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HELIOS independently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C55360" w14:textId="1A0B52BB" w:rsidR="00695485" w:rsidRPr="00695485" w:rsidRDefault="00695485" w:rsidP="00695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Forecasting System: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predictive module displaying multiclass probabilities (e.g., probability of a high-class vs. low-class flare occurring in the next $n$ minutes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71C87FB" w14:textId="217FB60A" w:rsidR="00695485" w:rsidRPr="00695485" w:rsidRDefault="00695485" w:rsidP="006954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 Dashboard: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front-end interface to visualize real-time nowcasting maps alongside active forecasting predictions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99768F" w14:textId="77777777" w:rsidR="00695485" w:rsidRPr="00695485" w:rsidRDefault="00695485" w:rsidP="006954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7DAA75">
          <v:rect id="_x0000_i1030" style="width:0;height:1.5pt" o:hralign="center" o:hrstd="t" o:hr="t" fillcolor="#a0a0a0" stroked="f"/>
        </w:pict>
      </w:r>
    </w:p>
    <w:p w14:paraId="166625A4" w14:textId="6DB9D675" w:rsidR="00695485" w:rsidRPr="00695485" w:rsidRDefault="00695485" w:rsidP="006954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Expectations &amp; Hardware/Software Guidelines</w:t>
      </w:r>
    </w:p>
    <w:p w14:paraId="67BEC850" w14:textId="608D4EE4" w:rsidR="00695485" w:rsidRPr="00695485" w:rsidRDefault="00695485" w:rsidP="006954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Forecasting Lead Time: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must achieve a quantifiable warning lead time of </w:t>
      </w: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 to 30 minutes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1786B2" w14:textId="304D68D0" w:rsidR="00695485" w:rsidRPr="00695485" w:rsidRDefault="00695485" w:rsidP="006954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Innovation over Implementation: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panel explicitly prefers highly innovative solutions over basic, standard implementations. Exploring the untapped cross-correlation of simultaneous soft and hard X-ray tracks from Aditya-L1 is key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EBBFE1" w14:textId="760B4F61" w:rsidR="00583D58" w:rsidRPr="00695485" w:rsidRDefault="00695485" w:rsidP="006954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4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Hardware &amp; Software Constraints: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There are no rigid hardware restrictions for software building. Standard machine learning frameworks in Python (or optimized </w:t>
      </w:r>
      <w:r w:rsidRPr="006954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low-level modules if processing performance demands it) are fully acceptable to implement your end-to-end pipeline.</w:t>
      </w:r>
    </w:p>
    <w:sectPr w:rsidR="00583D58" w:rsidRPr="00695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42FB3"/>
    <w:multiLevelType w:val="multilevel"/>
    <w:tmpl w:val="2C06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1D40C7"/>
    <w:multiLevelType w:val="multilevel"/>
    <w:tmpl w:val="C7C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76425"/>
    <w:multiLevelType w:val="multilevel"/>
    <w:tmpl w:val="6024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81539"/>
    <w:multiLevelType w:val="multilevel"/>
    <w:tmpl w:val="B45E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B2B33"/>
    <w:multiLevelType w:val="multilevel"/>
    <w:tmpl w:val="E434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14B3E"/>
    <w:multiLevelType w:val="multilevel"/>
    <w:tmpl w:val="7A1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E2099"/>
    <w:multiLevelType w:val="multilevel"/>
    <w:tmpl w:val="9798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660B1"/>
    <w:multiLevelType w:val="multilevel"/>
    <w:tmpl w:val="4C5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85"/>
    <w:rsid w:val="00583D58"/>
    <w:rsid w:val="00695485"/>
    <w:rsid w:val="0073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FF854"/>
  <w15:chartTrackingRefBased/>
  <w15:docId w15:val="{666331E8-59D9-4501-831B-5AB88E102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54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548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5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548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95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35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Isheetha ✨</dc:creator>
  <cp:keywords/>
  <dc:description/>
  <cp:lastModifiedBy>Isheetha ✨</cp:lastModifiedBy>
  <cp:revision>2</cp:revision>
  <dcterms:created xsi:type="dcterms:W3CDTF">2026-06-23T03:15:00Z</dcterms:created>
  <dcterms:modified xsi:type="dcterms:W3CDTF">2026-06-23T03:41:00Z</dcterms:modified>
</cp:coreProperties>
</file>