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4C9" w:rsidRPr="00D9356C" w:rsidRDefault="00D504C9" w:rsidP="00D9356C">
      <w:pPr>
        <w:pStyle w:val="ConsPlusTitle"/>
        <w:jc w:val="center"/>
        <w:outlineLvl w:val="0"/>
        <w:rPr>
          <w:rFonts w:ascii="Arial" w:hAnsi="Arial" w:cs="Arial"/>
          <w:sz w:val="32"/>
          <w:szCs w:val="32"/>
        </w:rPr>
      </w:pPr>
      <w:r w:rsidRPr="00D9356C">
        <w:rPr>
          <w:rFonts w:ascii="Arial" w:hAnsi="Arial" w:cs="Arial"/>
          <w:sz w:val="32"/>
          <w:szCs w:val="32"/>
        </w:rPr>
        <w:t>АДМИНИСТРАЦИЯ КУРСКОЙ ОБЛАСТИ</w:t>
      </w:r>
    </w:p>
    <w:p w:rsidR="00D504C9" w:rsidRPr="00D9356C" w:rsidRDefault="00D504C9" w:rsidP="00D9356C">
      <w:pPr>
        <w:pStyle w:val="ConsPlusTitle"/>
        <w:jc w:val="center"/>
        <w:rPr>
          <w:rFonts w:ascii="Arial" w:hAnsi="Arial" w:cs="Arial"/>
          <w:sz w:val="32"/>
          <w:szCs w:val="32"/>
        </w:rPr>
      </w:pPr>
    </w:p>
    <w:p w:rsidR="00D504C9" w:rsidRPr="00D9356C" w:rsidRDefault="00D504C9" w:rsidP="00D9356C">
      <w:pPr>
        <w:pStyle w:val="ConsPlusTitle"/>
        <w:jc w:val="center"/>
        <w:rPr>
          <w:rFonts w:ascii="Arial" w:hAnsi="Arial" w:cs="Arial"/>
          <w:sz w:val="32"/>
          <w:szCs w:val="32"/>
        </w:rPr>
      </w:pPr>
      <w:r w:rsidRPr="00D9356C">
        <w:rPr>
          <w:rFonts w:ascii="Arial" w:hAnsi="Arial" w:cs="Arial"/>
          <w:sz w:val="32"/>
          <w:szCs w:val="32"/>
        </w:rPr>
        <w:t>ПОСТАНОВЛЕНИЕ</w:t>
      </w:r>
    </w:p>
    <w:p w:rsidR="00D504C9" w:rsidRPr="00D9356C" w:rsidRDefault="00D504C9" w:rsidP="00D9356C">
      <w:pPr>
        <w:pStyle w:val="ConsPlusTitle"/>
        <w:jc w:val="center"/>
        <w:rPr>
          <w:rFonts w:ascii="Arial" w:hAnsi="Arial" w:cs="Arial"/>
          <w:sz w:val="32"/>
          <w:szCs w:val="32"/>
        </w:rPr>
      </w:pPr>
      <w:r w:rsidRPr="00D9356C">
        <w:rPr>
          <w:rFonts w:ascii="Arial" w:hAnsi="Arial" w:cs="Arial"/>
          <w:sz w:val="32"/>
          <w:szCs w:val="32"/>
        </w:rPr>
        <w:t>от 1 апреля 2019 г. N 271-па</w:t>
      </w:r>
    </w:p>
    <w:p w:rsidR="00D504C9" w:rsidRPr="00D9356C" w:rsidRDefault="00D504C9" w:rsidP="00D9356C">
      <w:pPr>
        <w:pStyle w:val="ConsPlusTitle"/>
        <w:rPr>
          <w:rFonts w:ascii="Arial" w:hAnsi="Arial" w:cs="Arial"/>
          <w:sz w:val="32"/>
          <w:szCs w:val="32"/>
        </w:rPr>
      </w:pPr>
    </w:p>
    <w:p w:rsidR="00D504C9" w:rsidRPr="00D9356C" w:rsidRDefault="00D504C9" w:rsidP="00D9356C">
      <w:pPr>
        <w:pStyle w:val="ConsPlusTitle"/>
        <w:jc w:val="center"/>
        <w:rPr>
          <w:rFonts w:ascii="Arial" w:hAnsi="Arial" w:cs="Arial"/>
          <w:sz w:val="32"/>
          <w:szCs w:val="32"/>
        </w:rPr>
      </w:pPr>
      <w:proofErr w:type="gramStart"/>
      <w:r w:rsidRPr="00D9356C">
        <w:rPr>
          <w:rFonts w:ascii="Arial" w:hAnsi="Arial" w:cs="Arial"/>
          <w:bCs/>
          <w:kern w:val="28"/>
          <w:sz w:val="32"/>
          <w:szCs w:val="32"/>
        </w:rPr>
        <w:t>ОБ УТВЕРЖДЕНИИ ПОРЯДКА ДЕЯТЕЛЬНОСТИ КОМИССИИ ПО ОПРЕДЕЛЕНИЮ</w:t>
      </w:r>
      <w:r w:rsidR="00D9356C" w:rsidRPr="00D9356C">
        <w:rPr>
          <w:rFonts w:ascii="Arial" w:hAnsi="Arial" w:cs="Arial"/>
          <w:bCs/>
          <w:kern w:val="28"/>
          <w:sz w:val="32"/>
          <w:szCs w:val="32"/>
        </w:rPr>
        <w:t xml:space="preserve"> </w:t>
      </w:r>
      <w:r w:rsidRPr="00D9356C">
        <w:rPr>
          <w:rFonts w:ascii="Arial" w:hAnsi="Arial" w:cs="Arial"/>
          <w:bCs/>
          <w:kern w:val="28"/>
          <w:sz w:val="32"/>
          <w:szCs w:val="32"/>
        </w:rPr>
        <w:t>ГРАНИЦ НАСЕЛЕННЫХ ПУНКТОВ, ОБРАЗУЕМЫХ ИЗ ЛЕСНЫХ ПОСЕЛКОВ</w:t>
      </w:r>
      <w:r w:rsidR="00D9356C" w:rsidRPr="00D9356C">
        <w:rPr>
          <w:rFonts w:ascii="Arial" w:hAnsi="Arial" w:cs="Arial"/>
          <w:bCs/>
          <w:kern w:val="28"/>
          <w:sz w:val="32"/>
          <w:szCs w:val="32"/>
        </w:rPr>
        <w:t xml:space="preserve"> </w:t>
      </w:r>
      <w:r w:rsidRPr="00D9356C">
        <w:rPr>
          <w:rFonts w:ascii="Arial" w:hAnsi="Arial" w:cs="Arial"/>
          <w:bCs/>
          <w:kern w:val="28"/>
          <w:sz w:val="32"/>
          <w:szCs w:val="32"/>
        </w:rPr>
        <w:t>ИЛИ ВОЕННЫХ ГОРОДКОВ, А ТАКЖЕ ОПРЕДЕЛЕНИЮ МЕСТОПОЛОЖЕНИЯ</w:t>
      </w:r>
      <w:r w:rsidR="00D9356C" w:rsidRPr="00D9356C">
        <w:rPr>
          <w:rFonts w:ascii="Arial" w:hAnsi="Arial" w:cs="Arial"/>
          <w:bCs/>
          <w:kern w:val="28"/>
          <w:sz w:val="32"/>
          <w:szCs w:val="32"/>
        </w:rPr>
        <w:t xml:space="preserve"> </w:t>
      </w:r>
      <w:r w:rsidRPr="00D9356C">
        <w:rPr>
          <w:rFonts w:ascii="Arial" w:hAnsi="Arial" w:cs="Arial"/>
          <w:bCs/>
          <w:kern w:val="28"/>
          <w:sz w:val="32"/>
          <w:szCs w:val="32"/>
        </w:rPr>
        <w:t>ГРАНИЦ ЗЕМЕЛЬНЫХ УЧАСТКОВ, НА КОТОРЫХ РАСПОЛОЖЕНЫ ОБЪЕКТЫ</w:t>
      </w:r>
      <w:r w:rsidR="00D9356C" w:rsidRPr="00D9356C">
        <w:rPr>
          <w:rFonts w:ascii="Arial" w:hAnsi="Arial" w:cs="Arial"/>
          <w:bCs/>
          <w:kern w:val="28"/>
          <w:sz w:val="32"/>
          <w:szCs w:val="32"/>
        </w:rPr>
        <w:t xml:space="preserve"> </w:t>
      </w:r>
      <w:r w:rsidRPr="00D9356C">
        <w:rPr>
          <w:rFonts w:ascii="Arial" w:hAnsi="Arial" w:cs="Arial"/>
          <w:bCs/>
          <w:kern w:val="28"/>
          <w:sz w:val="32"/>
          <w:szCs w:val="32"/>
        </w:rPr>
        <w:t>НЕДВИЖИМОГО ИМУЩЕСТВА, НА КОТОРЫЕ ВОЗНИКЛИ ПРАВА ГРАЖДАН И</w:t>
      </w:r>
      <w:r w:rsidR="00D9356C" w:rsidRPr="00D9356C">
        <w:rPr>
          <w:rFonts w:ascii="Arial" w:hAnsi="Arial" w:cs="Arial"/>
          <w:bCs/>
          <w:kern w:val="28"/>
          <w:sz w:val="32"/>
          <w:szCs w:val="32"/>
        </w:rPr>
        <w:t xml:space="preserve"> </w:t>
      </w:r>
      <w:r w:rsidRPr="00D9356C">
        <w:rPr>
          <w:rFonts w:ascii="Arial" w:hAnsi="Arial" w:cs="Arial"/>
          <w:bCs/>
          <w:kern w:val="28"/>
          <w:sz w:val="32"/>
          <w:szCs w:val="32"/>
        </w:rPr>
        <w:t>ЮРИДИЧЕСКИХ ЛИЦ, В ЦЕЛЯХ ИХ ПЕРЕВОДА ИЗ ЗЕМЕЛЬ ЛЕСНОГО</w:t>
      </w:r>
      <w:r w:rsidR="00D9356C" w:rsidRPr="00D9356C">
        <w:rPr>
          <w:rFonts w:ascii="Arial" w:hAnsi="Arial" w:cs="Arial"/>
          <w:bCs/>
          <w:kern w:val="28"/>
          <w:sz w:val="32"/>
          <w:szCs w:val="32"/>
        </w:rPr>
        <w:t xml:space="preserve"> </w:t>
      </w:r>
      <w:r w:rsidRPr="00D9356C">
        <w:rPr>
          <w:rFonts w:ascii="Arial" w:hAnsi="Arial" w:cs="Arial"/>
          <w:bCs/>
          <w:kern w:val="28"/>
          <w:sz w:val="32"/>
          <w:szCs w:val="32"/>
        </w:rPr>
        <w:t>ФОНДА В ЗЕМЛИ НАСЕЛЕННЫХ ПУНКТОВ, СОЗДАВАЕМОЙ ОРГАНОМ</w:t>
      </w:r>
      <w:r w:rsidR="00D9356C" w:rsidRPr="00D9356C">
        <w:rPr>
          <w:rFonts w:ascii="Arial" w:hAnsi="Arial" w:cs="Arial"/>
          <w:bCs/>
          <w:kern w:val="28"/>
          <w:sz w:val="32"/>
          <w:szCs w:val="32"/>
        </w:rPr>
        <w:t xml:space="preserve"> </w:t>
      </w:r>
      <w:r w:rsidRPr="00D9356C">
        <w:rPr>
          <w:rFonts w:ascii="Arial" w:hAnsi="Arial" w:cs="Arial"/>
          <w:bCs/>
          <w:kern w:val="28"/>
          <w:sz w:val="32"/>
          <w:szCs w:val="32"/>
        </w:rPr>
        <w:t>МЕСТНОГО САМОУПРАВЛЕНИЯ ПОСЕЛЕНИЯ ИЛИ ГОРОДСКОГО ОКРУГА,</w:t>
      </w:r>
      <w:r w:rsidR="00D9356C" w:rsidRPr="00D9356C">
        <w:rPr>
          <w:rFonts w:ascii="Arial" w:hAnsi="Arial" w:cs="Arial"/>
          <w:bCs/>
          <w:kern w:val="28"/>
          <w:sz w:val="32"/>
          <w:szCs w:val="32"/>
        </w:rPr>
        <w:t xml:space="preserve"> </w:t>
      </w:r>
      <w:r w:rsidRPr="00D9356C">
        <w:rPr>
          <w:rFonts w:ascii="Arial" w:hAnsi="Arial" w:cs="Arial"/>
          <w:bCs/>
          <w:kern w:val="28"/>
          <w:sz w:val="32"/>
          <w:szCs w:val="32"/>
        </w:rPr>
        <w:t>РАСПОЛОЖЕННЫХ НА</w:t>
      </w:r>
      <w:proofErr w:type="gramEnd"/>
      <w:r w:rsidRPr="00D9356C">
        <w:rPr>
          <w:rFonts w:ascii="Arial" w:hAnsi="Arial" w:cs="Arial"/>
          <w:bCs/>
          <w:kern w:val="28"/>
          <w:sz w:val="32"/>
          <w:szCs w:val="32"/>
        </w:rPr>
        <w:t xml:space="preserve"> ТЕРРИТОРИИ КУРСКОЙ ОБЛАСТИ</w:t>
      </w:r>
    </w:p>
    <w:p w:rsidR="00D504C9" w:rsidRDefault="00D504C9" w:rsidP="00D9356C">
      <w:pPr>
        <w:pStyle w:val="ConsPlusNormal"/>
        <w:rPr>
          <w:rFonts w:ascii="Arial" w:hAnsi="Arial" w:cs="Arial"/>
          <w:sz w:val="24"/>
          <w:szCs w:val="24"/>
        </w:rPr>
      </w:pPr>
    </w:p>
    <w:p w:rsidR="00522E5C" w:rsidRPr="00522E5C" w:rsidRDefault="00522E5C" w:rsidP="00522E5C">
      <w:pPr>
        <w:jc w:val="center"/>
        <w:rPr>
          <w:rFonts w:cs="Arial"/>
        </w:rPr>
      </w:pPr>
      <w:r w:rsidRPr="00522E5C">
        <w:rPr>
          <w:rFonts w:cs="Arial"/>
        </w:rPr>
        <w:t>(в редакции постановлени</w:t>
      </w:r>
      <w:r>
        <w:rPr>
          <w:rFonts w:cs="Arial"/>
        </w:rPr>
        <w:t>я</w:t>
      </w:r>
      <w:r w:rsidRPr="00522E5C">
        <w:rPr>
          <w:rFonts w:cs="Arial"/>
        </w:rPr>
        <w:t xml:space="preserve"> Администрации Курской области </w:t>
      </w:r>
      <w:hyperlink r:id="rId5" w:tgtFrame="ChangingDocument" w:history="1">
        <w:r w:rsidRPr="00522E5C">
          <w:rPr>
            <w:rStyle w:val="a3"/>
            <w:rFonts w:cs="Arial"/>
          </w:rPr>
          <w:t>от 07.10.2019 № 945-па</w:t>
        </w:r>
      </w:hyperlink>
      <w:r w:rsidRPr="00522E5C">
        <w:rPr>
          <w:rFonts w:cs="Arial"/>
        </w:rPr>
        <w:t>)</w:t>
      </w:r>
    </w:p>
    <w:p w:rsidR="00522E5C" w:rsidRPr="00D9356C" w:rsidRDefault="00522E5C" w:rsidP="00D9356C">
      <w:pPr>
        <w:pStyle w:val="ConsPlusNormal"/>
        <w:rPr>
          <w:rFonts w:ascii="Arial" w:hAnsi="Arial" w:cs="Arial"/>
          <w:sz w:val="24"/>
          <w:szCs w:val="24"/>
        </w:rPr>
      </w:pPr>
    </w:p>
    <w:p w:rsidR="00D504C9" w:rsidRPr="00D9356C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В соответствии с частью 23 статьи 24 Градостроительного кодекса Российской Федерации Администрация Курской области постановляет:</w:t>
      </w:r>
    </w:p>
    <w:p w:rsidR="00D504C9" w:rsidRPr="00D9356C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 xml:space="preserve">1. </w:t>
      </w:r>
      <w:proofErr w:type="gramStart"/>
      <w:r w:rsidRPr="00D9356C">
        <w:rPr>
          <w:rFonts w:ascii="Arial" w:hAnsi="Arial" w:cs="Arial"/>
          <w:sz w:val="24"/>
          <w:szCs w:val="24"/>
        </w:rPr>
        <w:t>Утвердить прилагаемый Порядок деятельности комиссии по определению границ населенных пунктов, образуемых из лесных поселков или военных городков, а также определению местоположения границ земельных участков, на которых расположены объекты недвижимого имущества, на которые возникли права граждан и юридических лиц, в целях их перевода из земель лесного фонда в земли населенных пунктов, создаваемой органом местного самоуправления поселения или городского округа,</w:t>
      </w:r>
      <w:proofErr w:type="gramEnd"/>
      <w:r w:rsidRPr="00D9356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9356C">
        <w:rPr>
          <w:rFonts w:ascii="Arial" w:hAnsi="Arial" w:cs="Arial"/>
          <w:sz w:val="24"/>
          <w:szCs w:val="24"/>
        </w:rPr>
        <w:t>расположенных</w:t>
      </w:r>
      <w:proofErr w:type="gramEnd"/>
      <w:r w:rsidRPr="00D9356C">
        <w:rPr>
          <w:rFonts w:ascii="Arial" w:hAnsi="Arial" w:cs="Arial"/>
          <w:sz w:val="24"/>
          <w:szCs w:val="24"/>
        </w:rPr>
        <w:t xml:space="preserve"> на территории Курской области (далее - комиссия).</w:t>
      </w:r>
    </w:p>
    <w:p w:rsidR="00D504C9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 xml:space="preserve">2. Определить </w:t>
      </w:r>
      <w:r w:rsidR="00522E5C">
        <w:rPr>
          <w:rFonts w:ascii="Arial" w:hAnsi="Arial" w:cs="Arial"/>
          <w:sz w:val="24"/>
          <w:szCs w:val="24"/>
        </w:rPr>
        <w:t>комитет</w:t>
      </w:r>
      <w:r w:rsidRPr="00D9356C">
        <w:rPr>
          <w:rFonts w:ascii="Arial" w:hAnsi="Arial" w:cs="Arial"/>
          <w:sz w:val="24"/>
          <w:szCs w:val="24"/>
        </w:rPr>
        <w:t xml:space="preserve"> архитектуры и градостроительства Курской области (С.Г. Чернов) органом исполнительной власти Курской области, уполномоченным направлять на утверждение в Администрацию Курской области предложения по результатам решения комиссии.</w:t>
      </w:r>
    </w:p>
    <w:p w:rsidR="00522E5C" w:rsidRDefault="00522E5C" w:rsidP="00522E5C">
      <w:pPr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п</w:t>
      </w:r>
      <w:proofErr w:type="gramEnd"/>
      <w:r>
        <w:rPr>
          <w:rFonts w:cs="Arial"/>
        </w:rPr>
        <w:t xml:space="preserve">ункт в редакции </w:t>
      </w:r>
      <w:hyperlink r:id="rId6" w:tgtFrame="ChangingDocument" w:history="1">
        <w:r w:rsidRPr="00522E5C">
          <w:rPr>
            <w:rStyle w:val="a3"/>
            <w:rFonts w:cs="Arial"/>
          </w:rPr>
          <w:t>постановления Администрации Курской области от 07.10.2019 № 945-па</w:t>
        </w:r>
      </w:hyperlink>
      <w:r>
        <w:rPr>
          <w:rFonts w:cs="Arial"/>
        </w:rPr>
        <w:t>)</w:t>
      </w:r>
    </w:p>
    <w:p w:rsidR="00522E5C" w:rsidRPr="00D9356C" w:rsidRDefault="00522E5C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</w:p>
    <w:p w:rsidR="00D504C9" w:rsidRPr="00D9356C" w:rsidRDefault="00D504C9" w:rsidP="00D9356C">
      <w:pPr>
        <w:pStyle w:val="ConsPlusNormal"/>
        <w:ind w:firstLine="709"/>
        <w:rPr>
          <w:rFonts w:ascii="Arial" w:hAnsi="Arial" w:cs="Arial"/>
          <w:sz w:val="24"/>
          <w:szCs w:val="24"/>
        </w:rPr>
      </w:pPr>
    </w:p>
    <w:p w:rsidR="00D504C9" w:rsidRPr="00D9356C" w:rsidRDefault="00D504C9" w:rsidP="00D9356C">
      <w:pPr>
        <w:pStyle w:val="ConsPlusNormal"/>
        <w:ind w:firstLine="709"/>
        <w:jc w:val="right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Временно исполняющий</w:t>
      </w:r>
    </w:p>
    <w:p w:rsidR="00D504C9" w:rsidRPr="00D9356C" w:rsidRDefault="00D504C9" w:rsidP="00D9356C">
      <w:pPr>
        <w:pStyle w:val="ConsPlusNormal"/>
        <w:ind w:firstLine="709"/>
        <w:jc w:val="right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обязанности Губернатора</w:t>
      </w:r>
    </w:p>
    <w:p w:rsidR="00D504C9" w:rsidRPr="00D9356C" w:rsidRDefault="00D504C9" w:rsidP="00D9356C">
      <w:pPr>
        <w:pStyle w:val="ConsPlusNormal"/>
        <w:ind w:firstLine="709"/>
        <w:jc w:val="right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Курской области</w:t>
      </w:r>
    </w:p>
    <w:p w:rsidR="00D504C9" w:rsidRPr="00D9356C" w:rsidRDefault="00D504C9" w:rsidP="00D9356C">
      <w:pPr>
        <w:pStyle w:val="ConsPlusNormal"/>
        <w:ind w:firstLine="709"/>
        <w:jc w:val="right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Р.В.СТАРОВОЙТ</w:t>
      </w:r>
    </w:p>
    <w:p w:rsidR="00D504C9" w:rsidRPr="00D9356C" w:rsidRDefault="00D504C9" w:rsidP="00D9356C">
      <w:pPr>
        <w:pStyle w:val="ConsPlusNormal"/>
        <w:ind w:firstLine="709"/>
        <w:rPr>
          <w:rFonts w:ascii="Arial" w:hAnsi="Arial" w:cs="Arial"/>
          <w:sz w:val="24"/>
          <w:szCs w:val="24"/>
        </w:rPr>
      </w:pPr>
    </w:p>
    <w:p w:rsidR="00D504C9" w:rsidRPr="00D9356C" w:rsidRDefault="00D504C9" w:rsidP="00D9356C">
      <w:pPr>
        <w:pStyle w:val="ConsPlusNormal"/>
        <w:ind w:firstLine="709"/>
        <w:rPr>
          <w:rFonts w:ascii="Arial" w:hAnsi="Arial" w:cs="Arial"/>
          <w:sz w:val="24"/>
          <w:szCs w:val="24"/>
        </w:rPr>
      </w:pPr>
    </w:p>
    <w:p w:rsidR="00D504C9" w:rsidRPr="00D9356C" w:rsidRDefault="00D504C9" w:rsidP="00D9356C">
      <w:pPr>
        <w:pStyle w:val="ConsPlusNormal"/>
        <w:ind w:firstLine="709"/>
        <w:rPr>
          <w:rFonts w:ascii="Arial" w:hAnsi="Arial" w:cs="Arial"/>
          <w:sz w:val="24"/>
          <w:szCs w:val="24"/>
        </w:rPr>
      </w:pPr>
    </w:p>
    <w:p w:rsidR="00D504C9" w:rsidRPr="00D9356C" w:rsidRDefault="00D504C9" w:rsidP="00D9356C">
      <w:pPr>
        <w:pStyle w:val="ConsPlusNormal"/>
        <w:ind w:firstLine="709"/>
        <w:rPr>
          <w:rFonts w:ascii="Arial" w:hAnsi="Arial" w:cs="Arial"/>
          <w:sz w:val="24"/>
          <w:szCs w:val="24"/>
        </w:rPr>
      </w:pPr>
    </w:p>
    <w:p w:rsidR="00D504C9" w:rsidRPr="00D9356C" w:rsidRDefault="00D504C9" w:rsidP="00D9356C">
      <w:pPr>
        <w:pStyle w:val="ConsPlusNormal"/>
        <w:ind w:firstLine="709"/>
        <w:rPr>
          <w:rFonts w:ascii="Arial" w:hAnsi="Arial" w:cs="Arial"/>
          <w:sz w:val="24"/>
          <w:szCs w:val="24"/>
        </w:rPr>
      </w:pPr>
    </w:p>
    <w:p w:rsidR="00D9356C" w:rsidRDefault="00D9356C">
      <w:pPr>
        <w:spacing w:after="200" w:line="276" w:lineRule="auto"/>
        <w:ind w:firstLine="0"/>
        <w:jc w:val="left"/>
        <w:rPr>
          <w:rFonts w:cs="Arial"/>
        </w:rPr>
      </w:pPr>
      <w:r>
        <w:rPr>
          <w:rFonts w:cs="Arial"/>
        </w:rPr>
        <w:br w:type="page"/>
      </w:r>
    </w:p>
    <w:p w:rsidR="00D504C9" w:rsidRPr="00D9356C" w:rsidRDefault="00D504C9" w:rsidP="00D9356C">
      <w:pPr>
        <w:pStyle w:val="ConsPlusNormal"/>
        <w:ind w:firstLine="709"/>
        <w:jc w:val="right"/>
        <w:outlineLvl w:val="0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lastRenderedPageBreak/>
        <w:t>Утвержден</w:t>
      </w:r>
    </w:p>
    <w:p w:rsidR="00D504C9" w:rsidRPr="00D9356C" w:rsidRDefault="00D504C9" w:rsidP="00D9356C">
      <w:pPr>
        <w:pStyle w:val="ConsPlusNormal"/>
        <w:ind w:firstLine="709"/>
        <w:jc w:val="right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постановлением</w:t>
      </w:r>
    </w:p>
    <w:p w:rsidR="00D504C9" w:rsidRPr="00D9356C" w:rsidRDefault="00D504C9" w:rsidP="00D9356C">
      <w:pPr>
        <w:pStyle w:val="ConsPlusNormal"/>
        <w:ind w:firstLine="709"/>
        <w:jc w:val="right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Администрации Курской области</w:t>
      </w:r>
    </w:p>
    <w:p w:rsidR="00D504C9" w:rsidRPr="00D9356C" w:rsidRDefault="00D504C9" w:rsidP="00D9356C">
      <w:pPr>
        <w:pStyle w:val="ConsPlusNormal"/>
        <w:ind w:firstLine="709"/>
        <w:jc w:val="right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от 1 апреля 2019 г. N 271-па</w:t>
      </w:r>
    </w:p>
    <w:p w:rsidR="00D504C9" w:rsidRPr="00D9356C" w:rsidRDefault="00D504C9" w:rsidP="00D9356C">
      <w:pPr>
        <w:pStyle w:val="ConsPlusNormal"/>
        <w:ind w:firstLine="709"/>
        <w:rPr>
          <w:rFonts w:ascii="Arial" w:hAnsi="Arial" w:cs="Arial"/>
          <w:sz w:val="24"/>
          <w:szCs w:val="24"/>
        </w:rPr>
      </w:pPr>
    </w:p>
    <w:p w:rsidR="00D504C9" w:rsidRPr="00D9356C" w:rsidRDefault="00D504C9" w:rsidP="00D9356C">
      <w:pPr>
        <w:pStyle w:val="ConsPlusTitle"/>
        <w:ind w:firstLine="709"/>
        <w:jc w:val="center"/>
        <w:rPr>
          <w:rFonts w:ascii="Arial" w:hAnsi="Arial" w:cs="Arial"/>
          <w:sz w:val="24"/>
          <w:szCs w:val="24"/>
        </w:rPr>
      </w:pPr>
      <w:bookmarkStart w:id="0" w:name="P34"/>
      <w:bookmarkEnd w:id="0"/>
      <w:r w:rsidRPr="00D9356C">
        <w:rPr>
          <w:rFonts w:ascii="Arial" w:hAnsi="Arial" w:cs="Arial"/>
          <w:sz w:val="24"/>
          <w:szCs w:val="24"/>
        </w:rPr>
        <w:t>ПОРЯДОК</w:t>
      </w:r>
    </w:p>
    <w:p w:rsidR="00D504C9" w:rsidRPr="00D9356C" w:rsidRDefault="00D504C9" w:rsidP="00D9356C">
      <w:pPr>
        <w:pStyle w:val="ConsPlusTitle"/>
        <w:ind w:firstLine="709"/>
        <w:jc w:val="center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ДЕЯТЕЛЬНОСТИ КОМИССИИ ПО ОПРЕДЕЛЕНИЮ ГРАНИЦ НАСЕЛЕННЫХ</w:t>
      </w:r>
    </w:p>
    <w:p w:rsidR="00D504C9" w:rsidRPr="00D9356C" w:rsidRDefault="00D504C9" w:rsidP="00D9356C">
      <w:pPr>
        <w:pStyle w:val="ConsPlusTitle"/>
        <w:ind w:firstLine="709"/>
        <w:jc w:val="center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ПУНКТОВ, ОБРАЗУЕМЫХ ИЗ ЛЕСНЫХ ПОСЕЛКОВ ИЛИ ВОЕННЫХ</w:t>
      </w:r>
    </w:p>
    <w:p w:rsidR="00D504C9" w:rsidRPr="00D9356C" w:rsidRDefault="00D504C9" w:rsidP="00D9356C">
      <w:pPr>
        <w:pStyle w:val="ConsPlusTitle"/>
        <w:ind w:firstLine="709"/>
        <w:jc w:val="center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ГОРОДКОВ, А ТАКЖЕ ОПРЕДЕЛЕНИЮ МЕСТОПОЛОЖЕНИЯ ГРАНИЦ</w:t>
      </w:r>
    </w:p>
    <w:p w:rsidR="00D504C9" w:rsidRPr="00D9356C" w:rsidRDefault="00D504C9" w:rsidP="00D9356C">
      <w:pPr>
        <w:pStyle w:val="ConsPlusTitle"/>
        <w:ind w:firstLine="709"/>
        <w:jc w:val="center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ЗЕМЕЛЬНЫХ УЧАСТКОВ, НА КОТОРЫХ РАСПОЛОЖЕНЫ ОБЪЕКТЫ</w:t>
      </w:r>
    </w:p>
    <w:p w:rsidR="00D504C9" w:rsidRPr="00D9356C" w:rsidRDefault="00D504C9" w:rsidP="00D9356C">
      <w:pPr>
        <w:pStyle w:val="ConsPlusTitle"/>
        <w:ind w:firstLine="709"/>
        <w:jc w:val="center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НЕДВИЖИМОГО ИМУЩЕСТВА, НА КОТОРЫЕ ВОЗНИКЛИ ПРАВА ГРАЖДАН</w:t>
      </w:r>
    </w:p>
    <w:p w:rsidR="00D504C9" w:rsidRPr="00D9356C" w:rsidRDefault="00D504C9" w:rsidP="00D9356C">
      <w:pPr>
        <w:pStyle w:val="ConsPlusTitle"/>
        <w:ind w:firstLine="709"/>
        <w:jc w:val="center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И ЮРИДИЧЕСКИХ ЛИЦ, В ЦЕЛЯХ ИХ ПЕРЕВОДА ИЗ ЗЕМЕЛЬ ЛЕСНОГО</w:t>
      </w:r>
    </w:p>
    <w:p w:rsidR="00D504C9" w:rsidRPr="00D9356C" w:rsidRDefault="00D504C9" w:rsidP="00D9356C">
      <w:pPr>
        <w:pStyle w:val="ConsPlusTitle"/>
        <w:ind w:firstLine="709"/>
        <w:jc w:val="center"/>
        <w:rPr>
          <w:rFonts w:ascii="Arial" w:hAnsi="Arial" w:cs="Arial"/>
          <w:sz w:val="24"/>
          <w:szCs w:val="24"/>
        </w:rPr>
      </w:pPr>
      <w:proofErr w:type="gramStart"/>
      <w:r w:rsidRPr="00D9356C">
        <w:rPr>
          <w:rFonts w:ascii="Arial" w:hAnsi="Arial" w:cs="Arial"/>
          <w:sz w:val="24"/>
          <w:szCs w:val="24"/>
        </w:rPr>
        <w:t>ФОНДА В ЗЕМЛИ НАСЕЛЕННЫХ ПУНКТОВ, СОЗДАВАЕМОЙ ОРГАНОМ</w:t>
      </w:r>
      <w:proofErr w:type="gramEnd"/>
    </w:p>
    <w:p w:rsidR="00D504C9" w:rsidRPr="00D9356C" w:rsidRDefault="00D504C9" w:rsidP="00D9356C">
      <w:pPr>
        <w:pStyle w:val="ConsPlusTitle"/>
        <w:ind w:firstLine="709"/>
        <w:jc w:val="center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МЕСТНОГО САМОУПРАВЛЕНИЯ ПОСЕЛЕНИЯ ИЛИ ГОРОДСКОГО ОКРУГА,</w:t>
      </w:r>
    </w:p>
    <w:p w:rsidR="00D504C9" w:rsidRPr="00D9356C" w:rsidRDefault="00D504C9" w:rsidP="00D9356C">
      <w:pPr>
        <w:pStyle w:val="ConsPlusTitle"/>
        <w:ind w:firstLine="709"/>
        <w:jc w:val="center"/>
        <w:rPr>
          <w:rFonts w:ascii="Arial" w:hAnsi="Arial" w:cs="Arial"/>
          <w:sz w:val="24"/>
          <w:szCs w:val="24"/>
        </w:rPr>
      </w:pPr>
      <w:proofErr w:type="gramStart"/>
      <w:r w:rsidRPr="00D9356C">
        <w:rPr>
          <w:rFonts w:ascii="Arial" w:hAnsi="Arial" w:cs="Arial"/>
          <w:sz w:val="24"/>
          <w:szCs w:val="24"/>
        </w:rPr>
        <w:t>РАСПОЛОЖЕННЫХ</w:t>
      </w:r>
      <w:proofErr w:type="gramEnd"/>
      <w:r w:rsidRPr="00D9356C">
        <w:rPr>
          <w:rFonts w:ascii="Arial" w:hAnsi="Arial" w:cs="Arial"/>
          <w:sz w:val="24"/>
          <w:szCs w:val="24"/>
        </w:rPr>
        <w:t xml:space="preserve"> НА ТЕРРИТОРИИ КУРСКОЙ ОБЛАСТИ</w:t>
      </w:r>
    </w:p>
    <w:p w:rsidR="00D504C9" w:rsidRPr="00D9356C" w:rsidRDefault="00D504C9" w:rsidP="00D9356C">
      <w:pPr>
        <w:pStyle w:val="ConsPlusNormal"/>
        <w:ind w:firstLine="709"/>
        <w:rPr>
          <w:rFonts w:ascii="Arial" w:hAnsi="Arial" w:cs="Arial"/>
          <w:sz w:val="24"/>
          <w:szCs w:val="24"/>
        </w:rPr>
      </w:pPr>
    </w:p>
    <w:p w:rsidR="00D504C9" w:rsidRPr="00D9356C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 xml:space="preserve">1. </w:t>
      </w:r>
      <w:proofErr w:type="gramStart"/>
      <w:r w:rsidRPr="00D9356C">
        <w:rPr>
          <w:rFonts w:ascii="Arial" w:hAnsi="Arial" w:cs="Arial"/>
          <w:sz w:val="24"/>
          <w:szCs w:val="24"/>
        </w:rPr>
        <w:t>Настоящий Порядок регламентирует деятельность комиссии по определению границ населенных пунктов, образуемых из лесных поселков или военных городков, а также определению местоположения границ земельных участков, на которых расположены объекты недвижимого имущества, на которые возникли права граждан и юридических лиц, в целях их перевода из земель лесного фонда в земли населенных пунктов, создаваемой органом местного самоуправления поселения или городского округа, расположенных на</w:t>
      </w:r>
      <w:proofErr w:type="gramEnd"/>
      <w:r w:rsidRPr="00D9356C">
        <w:rPr>
          <w:rFonts w:ascii="Arial" w:hAnsi="Arial" w:cs="Arial"/>
          <w:sz w:val="24"/>
          <w:szCs w:val="24"/>
        </w:rPr>
        <w:t xml:space="preserve"> территории Курской области (далее - Порядок, комиссия).</w:t>
      </w:r>
    </w:p>
    <w:p w:rsidR="00D504C9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2. Комиссия создается в целях</w:t>
      </w:r>
      <w:r w:rsidR="00522E5C">
        <w:rPr>
          <w:rFonts w:ascii="Arial" w:hAnsi="Arial" w:cs="Arial"/>
          <w:sz w:val="24"/>
          <w:szCs w:val="24"/>
        </w:rPr>
        <w:t xml:space="preserve"> и в составе</w:t>
      </w:r>
      <w:r w:rsidRPr="00D9356C">
        <w:rPr>
          <w:rFonts w:ascii="Arial" w:hAnsi="Arial" w:cs="Arial"/>
          <w:sz w:val="24"/>
          <w:szCs w:val="24"/>
        </w:rPr>
        <w:t xml:space="preserve">, установленных </w:t>
      </w:r>
      <w:hyperlink r:id="rId7" w:history="1">
        <w:r w:rsidRPr="00D9356C">
          <w:rPr>
            <w:rStyle w:val="a3"/>
            <w:rFonts w:ascii="Arial" w:hAnsi="Arial" w:cs="Arial"/>
            <w:color w:val="auto"/>
            <w:sz w:val="24"/>
            <w:szCs w:val="24"/>
          </w:rPr>
          <w:t>частью 20 статьи 24</w:t>
        </w:r>
      </w:hyperlink>
      <w:r w:rsidRPr="00D9356C">
        <w:rPr>
          <w:rFonts w:ascii="Arial" w:hAnsi="Arial" w:cs="Arial"/>
          <w:sz w:val="24"/>
          <w:szCs w:val="24"/>
        </w:rPr>
        <w:t xml:space="preserve"> Градостроительного кодекса Российской Федерации, и в своей деятельности руководствуется Конституцией Российской Федерации, действующим законодательством Российской Федерации, Курской области, муниципальными правовыми актами Курской области и настоящим Порядком.</w:t>
      </w:r>
    </w:p>
    <w:p w:rsidR="00522E5C" w:rsidRDefault="00522E5C" w:rsidP="00522E5C">
      <w:pPr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п</w:t>
      </w:r>
      <w:proofErr w:type="gramEnd"/>
      <w:r>
        <w:rPr>
          <w:rFonts w:cs="Arial"/>
        </w:rPr>
        <w:t xml:space="preserve">ункт в редакции </w:t>
      </w:r>
      <w:hyperlink r:id="rId8" w:tgtFrame="ChangingDocument" w:history="1">
        <w:r>
          <w:rPr>
            <w:rStyle w:val="a3"/>
            <w:rFonts w:cs="Arial"/>
          </w:rPr>
          <w:t>постановления Администрации Курской области от 07.10.2019 № 945-па</w:t>
        </w:r>
      </w:hyperlink>
      <w:r>
        <w:rPr>
          <w:rFonts w:cs="Arial"/>
        </w:rPr>
        <w:t>)</w:t>
      </w:r>
    </w:p>
    <w:p w:rsidR="00522E5C" w:rsidRDefault="00D504C9" w:rsidP="00522E5C">
      <w:pPr>
        <w:rPr>
          <w:rFonts w:cs="Arial"/>
        </w:rPr>
      </w:pPr>
      <w:r w:rsidRPr="00D9356C">
        <w:rPr>
          <w:rFonts w:cs="Arial"/>
        </w:rPr>
        <w:t xml:space="preserve">3. </w:t>
      </w:r>
      <w:r w:rsidR="00522E5C">
        <w:rPr>
          <w:rFonts w:cs="Arial"/>
        </w:rPr>
        <w:t xml:space="preserve">(пункт утратил силу </w:t>
      </w:r>
      <w:hyperlink r:id="rId9" w:tgtFrame="ChangingDocument" w:history="1">
        <w:r w:rsidR="00522E5C">
          <w:rPr>
            <w:rStyle w:val="a3"/>
            <w:rFonts w:cs="Arial"/>
          </w:rPr>
          <w:t>постановлением Администрации Курской области от 07.10.2019 № 945-па</w:t>
        </w:r>
      </w:hyperlink>
      <w:r w:rsidR="00522E5C">
        <w:rPr>
          <w:rFonts w:cs="Arial"/>
        </w:rPr>
        <w:t>)</w:t>
      </w:r>
    </w:p>
    <w:p w:rsidR="00522E5C" w:rsidRDefault="00D504C9" w:rsidP="00522E5C">
      <w:pPr>
        <w:rPr>
          <w:rFonts w:cs="Arial"/>
        </w:rPr>
      </w:pPr>
      <w:r w:rsidRPr="001F6412">
        <w:rPr>
          <w:rFonts w:cs="Arial"/>
          <w:highlight w:val="yellow"/>
        </w:rPr>
        <w:t xml:space="preserve">4. </w:t>
      </w:r>
      <w:r w:rsidR="00522E5C" w:rsidRPr="001F6412">
        <w:rPr>
          <w:rFonts w:cs="Arial"/>
          <w:highlight w:val="yellow"/>
        </w:rPr>
        <w:t xml:space="preserve">(пункт утратил силу </w:t>
      </w:r>
      <w:hyperlink r:id="rId10" w:tgtFrame="ChangingDocument" w:history="1">
        <w:r w:rsidR="00522E5C" w:rsidRPr="001F6412">
          <w:rPr>
            <w:rStyle w:val="a3"/>
            <w:rFonts w:cs="Arial"/>
            <w:highlight w:val="yellow"/>
          </w:rPr>
          <w:t>постановлением Администрации Курской области от 07.10.2019 № 945-па</w:t>
        </w:r>
      </w:hyperlink>
      <w:r w:rsidR="00522E5C" w:rsidRPr="001F6412">
        <w:rPr>
          <w:rFonts w:cs="Arial"/>
          <w:highlight w:val="yellow"/>
        </w:rPr>
        <w:t>)</w:t>
      </w:r>
      <w:bookmarkStart w:id="1" w:name="_GoBack"/>
      <w:bookmarkEnd w:id="1"/>
    </w:p>
    <w:p w:rsidR="00D504C9" w:rsidRPr="00D9356C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5. В состав комиссии входят председатель комиссии, заместитель председателя комиссии, секретарь комиссии, члены комиссии.</w:t>
      </w:r>
    </w:p>
    <w:p w:rsidR="00D504C9" w:rsidRPr="00D9356C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6. Руководство деятельностью комиссии осуществляет председатель комиссии. Председателем комиссии является представитель органа местного самоуправления, назначаемый руководителем органа местного самоуправления.</w:t>
      </w:r>
    </w:p>
    <w:p w:rsidR="00D504C9" w:rsidRPr="00D9356C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Председатель комиссии руководит работой комиссии, председательствует на заседаниях комиссии и несет ответственность за результаты деятельности комиссии.</w:t>
      </w:r>
    </w:p>
    <w:p w:rsidR="00D504C9" w:rsidRPr="00D9356C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В отсутствие председателя комиссии его обязанности исполняет заместитель председателя комиссии.</w:t>
      </w:r>
    </w:p>
    <w:p w:rsidR="00D504C9" w:rsidRPr="00D9356C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 xml:space="preserve">7. </w:t>
      </w:r>
      <w:proofErr w:type="gramStart"/>
      <w:r w:rsidRPr="00D9356C">
        <w:rPr>
          <w:rFonts w:ascii="Arial" w:hAnsi="Arial" w:cs="Arial"/>
          <w:sz w:val="24"/>
          <w:szCs w:val="24"/>
        </w:rPr>
        <w:t>Секретарь комиссии обеспечивает деятельность комиссии, информирует членов комиссии о месте и времени проведения заседания комиссии, повестке дня заседания комиссии, ведет протокол заседания комиссии, оформляет и представляет его на подпись председателю комиссии в течение 3 рабочих дней с даты проведения заседания комиссии, обеспечивает опубликование протокола заседания комиссии в течение 5 рабочих дней со дня его подписания.</w:t>
      </w:r>
      <w:proofErr w:type="gramEnd"/>
    </w:p>
    <w:p w:rsidR="00D504C9" w:rsidRPr="00D9356C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В случае отсутствия секретаря комиссии на заседании его обязанности исполняет один из членов комиссии по поручению председателя комиссии.</w:t>
      </w:r>
    </w:p>
    <w:p w:rsidR="00D504C9" w:rsidRPr="00D9356C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 xml:space="preserve">8. Комиссия осуществляет полномочия, предусмотренные </w:t>
      </w:r>
      <w:hyperlink r:id="rId11" w:history="1">
        <w:r w:rsidRPr="00D9356C">
          <w:rPr>
            <w:rStyle w:val="a3"/>
            <w:rFonts w:ascii="Arial" w:hAnsi="Arial" w:cs="Arial"/>
            <w:color w:val="auto"/>
            <w:sz w:val="24"/>
            <w:szCs w:val="24"/>
          </w:rPr>
          <w:t>частью 22 статьи 24</w:t>
        </w:r>
      </w:hyperlink>
      <w:r w:rsidRPr="00D9356C">
        <w:rPr>
          <w:rFonts w:ascii="Arial" w:hAnsi="Arial" w:cs="Arial"/>
          <w:sz w:val="24"/>
          <w:szCs w:val="24"/>
        </w:rPr>
        <w:t xml:space="preserve"> </w:t>
      </w:r>
      <w:r w:rsidRPr="00D9356C">
        <w:rPr>
          <w:rFonts w:ascii="Arial" w:hAnsi="Arial" w:cs="Arial"/>
          <w:sz w:val="24"/>
          <w:szCs w:val="24"/>
        </w:rPr>
        <w:lastRenderedPageBreak/>
        <w:t>Градостроительного кодекса Российской Федерации.</w:t>
      </w:r>
    </w:p>
    <w:p w:rsidR="00D504C9" w:rsidRPr="00D9356C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9. Комиссия правомочна принимать решение, если на ее заседании присутствует не менее двух третей членов.</w:t>
      </w:r>
    </w:p>
    <w:p w:rsidR="00D504C9" w:rsidRPr="00D9356C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10. В заседании комиссии при необходимости могут принимать участие приглашенные лица без права голоса.</w:t>
      </w:r>
    </w:p>
    <w:p w:rsidR="00D504C9" w:rsidRPr="00D9356C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11. Повестка заседания комиссии, а также протокол заседания комиссии публикуются на официальном сайте органа местного самоуправления в информационно-телекоммуникационной сети "Интернет".</w:t>
      </w:r>
    </w:p>
    <w:p w:rsidR="00D504C9" w:rsidRPr="00D9356C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12. Решения комиссии в виде предложений по вопросам, относящимся к ее компетенции, принимаются открытым голосованием простым большинством голосов присутствующих на заседании членов комиссии.</w:t>
      </w:r>
    </w:p>
    <w:p w:rsidR="00D504C9" w:rsidRPr="00D9356C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Член комиссии вправе выразить особое мнение в письменном виде и представить его секретарю комиссии.</w:t>
      </w:r>
    </w:p>
    <w:p w:rsidR="00D504C9" w:rsidRPr="00D9356C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13. Решения комиссии оформляются протоколом, который подписывается всеми членами комиссии, участвующими в заседании.</w:t>
      </w:r>
    </w:p>
    <w:p w:rsidR="00D504C9" w:rsidRPr="00D9356C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Особое мнение члена комиссии приобщается к протоколу заседания комиссии.</w:t>
      </w:r>
    </w:p>
    <w:p w:rsidR="00D504C9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 xml:space="preserve">14. Протокол комиссии, содержащий предложения, указанные в </w:t>
      </w:r>
      <w:hyperlink r:id="rId12" w:history="1">
        <w:r w:rsidRPr="00D9356C">
          <w:rPr>
            <w:rStyle w:val="a3"/>
            <w:rFonts w:ascii="Arial" w:hAnsi="Arial" w:cs="Arial"/>
            <w:color w:val="auto"/>
            <w:sz w:val="24"/>
            <w:szCs w:val="24"/>
          </w:rPr>
          <w:t>части 22 статьи 24</w:t>
        </w:r>
      </w:hyperlink>
      <w:r w:rsidRPr="00D9356C">
        <w:rPr>
          <w:rFonts w:ascii="Arial" w:hAnsi="Arial" w:cs="Arial"/>
          <w:sz w:val="24"/>
          <w:szCs w:val="24"/>
        </w:rPr>
        <w:t xml:space="preserve"> Градостроительного кодекса Российской Федерации, материалы к нему с сопроводительным письмом направляются органом местного самоуправления в </w:t>
      </w:r>
      <w:r w:rsidR="00522E5C">
        <w:rPr>
          <w:rFonts w:ascii="Arial" w:hAnsi="Arial" w:cs="Arial"/>
          <w:sz w:val="24"/>
          <w:szCs w:val="24"/>
        </w:rPr>
        <w:t>комитет</w:t>
      </w:r>
      <w:r w:rsidRPr="00D9356C">
        <w:rPr>
          <w:rFonts w:ascii="Arial" w:hAnsi="Arial" w:cs="Arial"/>
          <w:sz w:val="24"/>
          <w:szCs w:val="24"/>
        </w:rPr>
        <w:t xml:space="preserve"> архитектуры и градостроительства Курской области в течение 5 рабочих дней </w:t>
      </w:r>
      <w:proofErr w:type="gramStart"/>
      <w:r w:rsidRPr="00D9356C">
        <w:rPr>
          <w:rFonts w:ascii="Arial" w:hAnsi="Arial" w:cs="Arial"/>
          <w:sz w:val="24"/>
          <w:szCs w:val="24"/>
        </w:rPr>
        <w:t>с даты проведения</w:t>
      </w:r>
      <w:proofErr w:type="gramEnd"/>
      <w:r w:rsidRPr="00D9356C">
        <w:rPr>
          <w:rFonts w:ascii="Arial" w:hAnsi="Arial" w:cs="Arial"/>
          <w:sz w:val="24"/>
          <w:szCs w:val="24"/>
        </w:rPr>
        <w:t xml:space="preserve"> комиссии.</w:t>
      </w:r>
    </w:p>
    <w:p w:rsidR="00522E5C" w:rsidRDefault="00522E5C" w:rsidP="00522E5C">
      <w:pPr>
        <w:rPr>
          <w:rFonts w:cs="Arial"/>
        </w:rPr>
      </w:pPr>
      <w:r>
        <w:rPr>
          <w:rFonts w:cs="Arial"/>
        </w:rPr>
        <w:t xml:space="preserve">(пункт в редакции </w:t>
      </w:r>
      <w:hyperlink r:id="rId13" w:tgtFrame="ChangingDocument" w:history="1">
        <w:r>
          <w:rPr>
            <w:rStyle w:val="a3"/>
            <w:rFonts w:cs="Arial"/>
          </w:rPr>
          <w:t>постановления Администрации Курской области от 07.10.2019 № 945-па</w:t>
        </w:r>
      </w:hyperlink>
      <w:r>
        <w:rPr>
          <w:rFonts w:cs="Arial"/>
        </w:rPr>
        <w:t>)</w:t>
      </w:r>
    </w:p>
    <w:p w:rsidR="00D504C9" w:rsidRPr="00D9356C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bookmarkStart w:id="2" w:name="P71"/>
      <w:bookmarkEnd w:id="2"/>
      <w:r w:rsidRPr="00D9356C">
        <w:rPr>
          <w:rFonts w:ascii="Arial" w:hAnsi="Arial" w:cs="Arial"/>
          <w:sz w:val="24"/>
          <w:szCs w:val="24"/>
        </w:rPr>
        <w:t xml:space="preserve">15. </w:t>
      </w:r>
      <w:r w:rsidR="00522E5C">
        <w:rPr>
          <w:rFonts w:ascii="Arial" w:hAnsi="Arial" w:cs="Arial"/>
          <w:sz w:val="24"/>
          <w:szCs w:val="24"/>
        </w:rPr>
        <w:t>Комитет</w:t>
      </w:r>
      <w:r w:rsidRPr="00D9356C">
        <w:rPr>
          <w:rFonts w:ascii="Arial" w:hAnsi="Arial" w:cs="Arial"/>
          <w:sz w:val="24"/>
          <w:szCs w:val="24"/>
        </w:rPr>
        <w:t xml:space="preserve"> архитектуры и градостроительства Курской области в течение 20 рабочих дней </w:t>
      </w:r>
      <w:proofErr w:type="gramStart"/>
      <w:r w:rsidRPr="00D9356C">
        <w:rPr>
          <w:rFonts w:ascii="Arial" w:hAnsi="Arial" w:cs="Arial"/>
          <w:sz w:val="24"/>
          <w:szCs w:val="24"/>
        </w:rPr>
        <w:t>с даты поступления</w:t>
      </w:r>
      <w:proofErr w:type="gramEnd"/>
      <w:r w:rsidRPr="00D9356C">
        <w:rPr>
          <w:rFonts w:ascii="Arial" w:hAnsi="Arial" w:cs="Arial"/>
          <w:sz w:val="24"/>
          <w:szCs w:val="24"/>
        </w:rPr>
        <w:t xml:space="preserve"> протокола заседания комиссии с приложенными материалами готовит проект распоряжения Администрации Курской области об утверждении предложений комиссии.</w:t>
      </w:r>
    </w:p>
    <w:p w:rsidR="00522E5C" w:rsidRDefault="00522E5C" w:rsidP="00522E5C">
      <w:pPr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п</w:t>
      </w:r>
      <w:proofErr w:type="gramEnd"/>
      <w:r>
        <w:rPr>
          <w:rFonts w:cs="Arial"/>
        </w:rPr>
        <w:t xml:space="preserve">ункт в редакции </w:t>
      </w:r>
      <w:hyperlink r:id="rId14" w:tgtFrame="ChangingDocument" w:history="1">
        <w:r>
          <w:rPr>
            <w:rStyle w:val="a3"/>
            <w:rFonts w:cs="Arial"/>
          </w:rPr>
          <w:t>постановления Администрации Курской области от 07.10.2019 № 945-па</w:t>
        </w:r>
      </w:hyperlink>
      <w:r>
        <w:rPr>
          <w:rFonts w:cs="Arial"/>
        </w:rPr>
        <w:t>)</w:t>
      </w:r>
    </w:p>
    <w:p w:rsidR="00D504C9" w:rsidRPr="00D9356C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 xml:space="preserve">16. </w:t>
      </w:r>
      <w:r w:rsidR="00522E5C">
        <w:rPr>
          <w:rFonts w:ascii="Arial" w:hAnsi="Arial" w:cs="Arial"/>
          <w:sz w:val="24"/>
          <w:szCs w:val="24"/>
        </w:rPr>
        <w:t>Комитет</w:t>
      </w:r>
      <w:r w:rsidRPr="00D9356C">
        <w:rPr>
          <w:rFonts w:ascii="Arial" w:hAnsi="Arial" w:cs="Arial"/>
          <w:sz w:val="24"/>
          <w:szCs w:val="24"/>
        </w:rPr>
        <w:t xml:space="preserve"> архитектуры и градостроительства Курской области обеспечивает направление правового акта, указанного в </w:t>
      </w:r>
      <w:hyperlink r:id="rId15" w:anchor="P71" w:history="1">
        <w:r w:rsidRPr="00D9356C">
          <w:rPr>
            <w:rStyle w:val="a3"/>
            <w:rFonts w:ascii="Arial" w:hAnsi="Arial" w:cs="Arial"/>
            <w:color w:val="auto"/>
            <w:sz w:val="24"/>
            <w:szCs w:val="24"/>
          </w:rPr>
          <w:t>пункте 15</w:t>
        </w:r>
      </w:hyperlink>
      <w:r w:rsidRPr="00D9356C">
        <w:rPr>
          <w:rFonts w:ascii="Arial" w:hAnsi="Arial" w:cs="Arial"/>
          <w:sz w:val="24"/>
          <w:szCs w:val="24"/>
        </w:rPr>
        <w:t xml:space="preserve"> настоящего Порядка, в орган местного самоуправления соответствующего поселения, городского округа для учета при подготовке карты границ населенных пунктов и карты функциональных зон в составе генерального плана поселения, городского округа.</w:t>
      </w:r>
    </w:p>
    <w:p w:rsidR="00522E5C" w:rsidRDefault="00522E5C" w:rsidP="00522E5C">
      <w:pPr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п</w:t>
      </w:r>
      <w:proofErr w:type="gramEnd"/>
      <w:r>
        <w:rPr>
          <w:rFonts w:cs="Arial"/>
        </w:rPr>
        <w:t xml:space="preserve">ункт в редакции </w:t>
      </w:r>
      <w:hyperlink r:id="rId16" w:tgtFrame="ChangingDocument" w:history="1">
        <w:r>
          <w:rPr>
            <w:rStyle w:val="a3"/>
            <w:rFonts w:cs="Arial"/>
          </w:rPr>
          <w:t>постановления Администрации Курской области от 07.10.2019 № 945-па</w:t>
        </w:r>
      </w:hyperlink>
      <w:r>
        <w:rPr>
          <w:rFonts w:cs="Arial"/>
        </w:rPr>
        <w:t>)</w:t>
      </w:r>
    </w:p>
    <w:p w:rsidR="00D504C9" w:rsidRPr="00D9356C" w:rsidRDefault="00D504C9" w:rsidP="00D9356C">
      <w:pPr>
        <w:pStyle w:val="ConsPlusNormal"/>
        <w:ind w:firstLine="709"/>
        <w:rPr>
          <w:rFonts w:ascii="Arial" w:hAnsi="Arial" w:cs="Arial"/>
          <w:sz w:val="24"/>
          <w:szCs w:val="24"/>
        </w:rPr>
      </w:pPr>
    </w:p>
    <w:sectPr w:rsidR="00D504C9" w:rsidRPr="00D9356C" w:rsidSect="00D9356C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564"/>
    <w:rsid w:val="001F6412"/>
    <w:rsid w:val="00457818"/>
    <w:rsid w:val="00515EC0"/>
    <w:rsid w:val="00522E5C"/>
    <w:rsid w:val="00545B36"/>
    <w:rsid w:val="0071583D"/>
    <w:rsid w:val="00A8627C"/>
    <w:rsid w:val="00B23285"/>
    <w:rsid w:val="00BF602B"/>
    <w:rsid w:val="00C31564"/>
    <w:rsid w:val="00C91E9C"/>
    <w:rsid w:val="00D504C9"/>
    <w:rsid w:val="00D9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545B36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545B36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545B36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545B36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545B36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45B36"/>
    <w:rPr>
      <w:color w:val="0000FF"/>
      <w:u w:val="none"/>
    </w:rPr>
  </w:style>
  <w:style w:type="paragraph" w:customStyle="1" w:styleId="ConsPlusNormal">
    <w:name w:val="ConsPlusNormal"/>
    <w:rsid w:val="00C3156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C3156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C31564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D9356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D9356C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D9356C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D9356C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545B36"/>
    <w:rPr>
      <w:rFonts w:ascii="Arial" w:hAnsi="Arial"/>
      <w:b w:val="0"/>
      <w:i w:val="0"/>
      <w:iCs/>
      <w:color w:val="0000FF"/>
      <w:sz w:val="24"/>
      <w:u w:val="none"/>
    </w:rPr>
  </w:style>
  <w:style w:type="paragraph" w:styleId="a4">
    <w:name w:val="annotation text"/>
    <w:aliases w:val="!Равноширинный текст документа"/>
    <w:basedOn w:val="a"/>
    <w:link w:val="a5"/>
    <w:semiHidden/>
    <w:rsid w:val="00545B36"/>
    <w:rPr>
      <w:rFonts w:ascii="Courier" w:hAnsi="Courier"/>
      <w:sz w:val="22"/>
      <w:szCs w:val="20"/>
    </w:rPr>
  </w:style>
  <w:style w:type="character" w:customStyle="1" w:styleId="a5">
    <w:name w:val="Текст примечания Знак"/>
    <w:aliases w:val="!Равноширинный текст документа Знак"/>
    <w:basedOn w:val="a0"/>
    <w:link w:val="a4"/>
    <w:semiHidden/>
    <w:rsid w:val="00D9356C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545B3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545B36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545B36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545B36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545B36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545B36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545B36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545B36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545B36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545B36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545B36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45B36"/>
    <w:rPr>
      <w:color w:val="0000FF"/>
      <w:u w:val="none"/>
    </w:rPr>
  </w:style>
  <w:style w:type="paragraph" w:customStyle="1" w:styleId="ConsPlusNormal">
    <w:name w:val="ConsPlusNormal"/>
    <w:rsid w:val="00C3156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C3156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C31564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D9356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D9356C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D9356C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D9356C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545B36"/>
    <w:rPr>
      <w:rFonts w:ascii="Arial" w:hAnsi="Arial"/>
      <w:b w:val="0"/>
      <w:i w:val="0"/>
      <w:iCs/>
      <w:color w:val="0000FF"/>
      <w:sz w:val="24"/>
      <w:u w:val="none"/>
    </w:rPr>
  </w:style>
  <w:style w:type="paragraph" w:styleId="a4">
    <w:name w:val="annotation text"/>
    <w:aliases w:val="!Равноширинный текст документа"/>
    <w:basedOn w:val="a"/>
    <w:link w:val="a5"/>
    <w:semiHidden/>
    <w:rsid w:val="00545B36"/>
    <w:rPr>
      <w:rFonts w:ascii="Courier" w:hAnsi="Courier"/>
      <w:sz w:val="22"/>
      <w:szCs w:val="20"/>
    </w:rPr>
  </w:style>
  <w:style w:type="character" w:customStyle="1" w:styleId="a5">
    <w:name w:val="Текст примечания Знак"/>
    <w:aliases w:val="!Равноширинный текст документа Знак"/>
    <w:basedOn w:val="a0"/>
    <w:link w:val="a4"/>
    <w:semiHidden/>
    <w:rsid w:val="00D9356C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545B3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545B36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545B36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545B36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545B36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545B3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:8080/content/act/acd91689-a7eb-4f90-b659-47bdff060722.doc" TargetMode="External"/><Relationship Id="rId13" Type="http://schemas.openxmlformats.org/officeDocument/2006/relationships/hyperlink" Target="http://192.168.0.1:8080/content/act/acd91689-a7eb-4f90-b659-47bdff060722.do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Minyukhina_SI\AppData\Local\Temp\392\zakon.scli.ru" TargetMode="External"/><Relationship Id="rId12" Type="http://schemas.openxmlformats.org/officeDocument/2006/relationships/hyperlink" Target="file:///C:\Users\Minyukhina_SI\AppData\Local\Temp\392\zakon.scli.ru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192.168.0.1:8080/content/act/acd91689-a7eb-4f90-b659-47bdff060722.doc" TargetMode="External"/><Relationship Id="rId1" Type="http://schemas.openxmlformats.org/officeDocument/2006/relationships/styles" Target="styles.xml"/><Relationship Id="rId6" Type="http://schemas.openxmlformats.org/officeDocument/2006/relationships/hyperlink" Target="http://192.168.0.1:8080/content/act/acd91689-a7eb-4f90-b659-47bdff060722.doc" TargetMode="External"/><Relationship Id="rId11" Type="http://schemas.openxmlformats.org/officeDocument/2006/relationships/hyperlink" Target="file:///C:\Users\Minyukhina_SI\AppData\Local\Temp\392\zakon.scli.ru" TargetMode="External"/><Relationship Id="rId5" Type="http://schemas.openxmlformats.org/officeDocument/2006/relationships/hyperlink" Target="http://192.168.0.1:8080/content/act/acd91689-a7eb-4f90-b659-47bdff060722.doc" TargetMode="External"/><Relationship Id="rId15" Type="http://schemas.openxmlformats.org/officeDocument/2006/relationships/hyperlink" Target="file:///C:\Users\Minyukhina_SI\AppData\Local\Temp\392\zakon.scli.ru" TargetMode="External"/><Relationship Id="rId10" Type="http://schemas.openxmlformats.org/officeDocument/2006/relationships/hyperlink" Target="http://192.168.0.1:8080/content/act/acd91689-a7eb-4f90-b659-47bdff060722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0.1:8080/content/act/acd91689-a7eb-4f90-b659-47bdff060722.doc" TargetMode="External"/><Relationship Id="rId14" Type="http://schemas.openxmlformats.org/officeDocument/2006/relationships/hyperlink" Target="http://192.168.0.1:8080/content/act/acd91689-a7eb-4f90-b659-47bdff060722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9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2</TotalTime>
  <Pages>3</Pages>
  <Words>1211</Words>
  <Characters>6903</Characters>
  <Application>Microsoft Office Word</Application>
  <DocSecurity>0</DocSecurity>
  <Lines>57</Lines>
  <Paragraphs>16</Paragraphs>
  <ScaleCrop>false</ScaleCrop>
  <Company/>
  <LinksUpToDate>false</LinksUpToDate>
  <CharactersWithSpaces>8098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Минюхина Светлана Ивановна</dc:creator>
  <cp:keywords/>
  <dc:description/>
  <cp:lastModifiedBy>RePack by Diakov</cp:lastModifiedBy>
  <cp:revision>3</cp:revision>
  <dcterms:created xsi:type="dcterms:W3CDTF">2019-11-12T07:05:00Z</dcterms:created>
  <dcterms:modified xsi:type="dcterms:W3CDTF">2021-07-29T13:14:00Z</dcterms:modified>
</cp:coreProperties>
</file>