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D43215" w:rsidRPr="00D43215" w:rsidTr="000E2B47">
        <w:trPr>
          <w:trHeight w:val="3576"/>
        </w:trPr>
        <w:tc>
          <w:tcPr>
            <w:tcW w:w="4928" w:type="dxa"/>
          </w:tcPr>
          <w:p w:rsidR="00D43215" w:rsidRPr="00D43215" w:rsidRDefault="00D43215" w:rsidP="00D43215">
            <w:pPr>
              <w:ind w:firstLine="709"/>
              <w:jc w:val="center"/>
              <w:rPr>
                <w:rFonts w:ascii="Arial" w:hAnsi="Arial"/>
              </w:rPr>
            </w:pPr>
            <w:r w:rsidRPr="00D43215">
              <w:rPr>
                <w:rFonts w:ascii="Arial" w:hAnsi="Arial"/>
                <w:szCs w:val="22"/>
              </w:rPr>
              <w:t>МИНИСТЕРСТВО ЮСТИЦИИ</w:t>
            </w:r>
          </w:p>
          <w:p w:rsidR="00D43215" w:rsidRPr="00D43215" w:rsidRDefault="00D43215" w:rsidP="00D43215">
            <w:pPr>
              <w:ind w:firstLine="709"/>
              <w:jc w:val="center"/>
              <w:rPr>
                <w:rFonts w:ascii="Arial" w:hAnsi="Arial"/>
              </w:rPr>
            </w:pPr>
            <w:r w:rsidRPr="00D43215">
              <w:rPr>
                <w:rFonts w:ascii="Arial" w:hAnsi="Arial"/>
                <w:szCs w:val="22"/>
              </w:rPr>
              <w:t>РОССИЙСКОЙ ФЕДЕРАЦИИ</w:t>
            </w:r>
          </w:p>
          <w:p w:rsidR="00D43215" w:rsidRPr="00D43215" w:rsidRDefault="00D43215" w:rsidP="00D43215">
            <w:pPr>
              <w:ind w:firstLine="709"/>
              <w:jc w:val="center"/>
              <w:rPr>
                <w:rFonts w:ascii="Arial" w:hAnsi="Arial"/>
              </w:rPr>
            </w:pPr>
            <w:r w:rsidRPr="00D43215">
              <w:rPr>
                <w:rFonts w:ascii="Arial" w:hAnsi="Arial"/>
              </w:rPr>
              <w:t>(МИНЮСТ РОССИИ)</w:t>
            </w:r>
          </w:p>
          <w:p w:rsidR="00D43215" w:rsidRPr="00D43215" w:rsidRDefault="00D43215" w:rsidP="00D43215">
            <w:pPr>
              <w:ind w:firstLine="709"/>
              <w:jc w:val="center"/>
              <w:rPr>
                <w:rFonts w:ascii="Arial" w:hAnsi="Arial"/>
              </w:rPr>
            </w:pPr>
            <w:r w:rsidRPr="00D43215">
              <w:rPr>
                <w:rFonts w:ascii="Arial" w:hAnsi="Arial"/>
                <w:szCs w:val="22"/>
              </w:rPr>
              <w:t>Управление Министерства</w:t>
            </w:r>
          </w:p>
          <w:p w:rsidR="00D43215" w:rsidRPr="00D43215" w:rsidRDefault="00D43215" w:rsidP="00D43215">
            <w:pPr>
              <w:ind w:firstLine="709"/>
              <w:jc w:val="center"/>
              <w:rPr>
                <w:rFonts w:ascii="Arial" w:hAnsi="Arial"/>
              </w:rPr>
            </w:pPr>
            <w:r w:rsidRPr="00D43215">
              <w:rPr>
                <w:rFonts w:ascii="Arial" w:hAnsi="Arial"/>
                <w:szCs w:val="22"/>
              </w:rPr>
              <w:t>юстиции Российской Федерации</w:t>
            </w:r>
          </w:p>
          <w:p w:rsidR="00D43215" w:rsidRPr="00D43215" w:rsidRDefault="00D43215" w:rsidP="00D43215">
            <w:pPr>
              <w:ind w:firstLine="709"/>
              <w:jc w:val="center"/>
              <w:rPr>
                <w:rFonts w:ascii="Arial" w:hAnsi="Arial"/>
              </w:rPr>
            </w:pPr>
            <w:r w:rsidRPr="00D43215">
              <w:rPr>
                <w:rFonts w:ascii="Arial" w:hAnsi="Arial"/>
                <w:szCs w:val="22"/>
              </w:rPr>
              <w:t>по Костромской области</w:t>
            </w:r>
          </w:p>
          <w:p w:rsidR="00D43215" w:rsidRPr="00D43215" w:rsidRDefault="00D43215" w:rsidP="00D43215">
            <w:pPr>
              <w:ind w:firstLine="709"/>
              <w:jc w:val="center"/>
              <w:rPr>
                <w:rFonts w:ascii="Arial" w:hAnsi="Arial"/>
                <w:szCs w:val="20"/>
              </w:rPr>
            </w:pPr>
          </w:p>
          <w:p w:rsidR="00D43215" w:rsidRPr="00D43215" w:rsidRDefault="00D43215" w:rsidP="00D43215">
            <w:pPr>
              <w:ind w:firstLine="709"/>
              <w:jc w:val="center"/>
              <w:rPr>
                <w:rFonts w:ascii="Arial" w:hAnsi="Arial"/>
                <w:szCs w:val="20"/>
              </w:rPr>
            </w:pPr>
            <w:r w:rsidRPr="00D43215">
              <w:rPr>
                <w:rFonts w:ascii="Arial" w:hAnsi="Arial"/>
                <w:szCs w:val="20"/>
              </w:rPr>
              <w:t>ул. Симановского, д. 105</w:t>
            </w:r>
          </w:p>
          <w:p w:rsidR="00D43215" w:rsidRPr="00D43215" w:rsidRDefault="00D43215" w:rsidP="00D43215">
            <w:pPr>
              <w:ind w:firstLine="709"/>
              <w:jc w:val="center"/>
              <w:rPr>
                <w:rFonts w:ascii="Arial" w:hAnsi="Arial"/>
                <w:szCs w:val="20"/>
              </w:rPr>
            </w:pPr>
            <w:r w:rsidRPr="00D43215">
              <w:rPr>
                <w:rFonts w:ascii="Arial" w:hAnsi="Arial"/>
                <w:szCs w:val="20"/>
              </w:rPr>
              <w:t>г. Кострома, 156002</w:t>
            </w:r>
          </w:p>
          <w:p w:rsidR="00D43215" w:rsidRPr="00D43215" w:rsidRDefault="00D43215" w:rsidP="00D43215">
            <w:pPr>
              <w:ind w:firstLine="709"/>
              <w:jc w:val="center"/>
              <w:rPr>
                <w:rFonts w:ascii="Arial" w:hAnsi="Arial"/>
                <w:szCs w:val="20"/>
              </w:rPr>
            </w:pPr>
            <w:r w:rsidRPr="00D43215">
              <w:rPr>
                <w:rFonts w:ascii="Arial" w:hAnsi="Arial"/>
                <w:szCs w:val="20"/>
              </w:rPr>
              <w:t>Тел./факс: (4942) 45-42-22</w:t>
            </w:r>
          </w:p>
          <w:p w:rsidR="00D43215" w:rsidRPr="00D43215" w:rsidRDefault="00D43215" w:rsidP="00D43215">
            <w:pPr>
              <w:ind w:firstLine="709"/>
              <w:jc w:val="center"/>
              <w:rPr>
                <w:rFonts w:ascii="Arial" w:hAnsi="Arial"/>
                <w:szCs w:val="20"/>
              </w:rPr>
            </w:pPr>
            <w:r w:rsidRPr="00D43215">
              <w:rPr>
                <w:rFonts w:ascii="Arial" w:hAnsi="Arial"/>
                <w:szCs w:val="20"/>
                <w:lang w:val="en-US"/>
              </w:rPr>
              <w:t>e</w:t>
            </w:r>
            <w:r w:rsidRPr="00D43215">
              <w:rPr>
                <w:rFonts w:ascii="Arial" w:hAnsi="Arial"/>
                <w:szCs w:val="20"/>
              </w:rPr>
              <w:t>-</w:t>
            </w:r>
            <w:r w:rsidRPr="00D43215">
              <w:rPr>
                <w:rFonts w:ascii="Arial" w:hAnsi="Arial"/>
                <w:szCs w:val="20"/>
                <w:lang w:val="en-US"/>
              </w:rPr>
              <w:t>mail</w:t>
            </w:r>
            <w:r w:rsidRPr="00D43215">
              <w:rPr>
                <w:rFonts w:ascii="Arial" w:hAnsi="Arial"/>
                <w:szCs w:val="20"/>
              </w:rPr>
              <w:t xml:space="preserve">: </w:t>
            </w:r>
            <w:r w:rsidRPr="00D43215">
              <w:rPr>
                <w:rFonts w:ascii="Arial" w:hAnsi="Arial"/>
                <w:szCs w:val="20"/>
                <w:lang w:val="en-US"/>
              </w:rPr>
              <w:t>ru</w:t>
            </w:r>
            <w:r w:rsidRPr="00D43215">
              <w:rPr>
                <w:rFonts w:ascii="Arial" w:hAnsi="Arial"/>
                <w:szCs w:val="20"/>
              </w:rPr>
              <w:t>44@</w:t>
            </w:r>
            <w:r w:rsidRPr="00D43215">
              <w:rPr>
                <w:rFonts w:ascii="Arial" w:hAnsi="Arial"/>
                <w:szCs w:val="20"/>
                <w:lang w:val="en-US"/>
              </w:rPr>
              <w:t>minjust</w:t>
            </w:r>
            <w:r w:rsidRPr="00D43215">
              <w:rPr>
                <w:rFonts w:ascii="Arial" w:hAnsi="Arial"/>
                <w:szCs w:val="20"/>
              </w:rPr>
              <w:t>.</w:t>
            </w:r>
            <w:r w:rsidRPr="00D43215">
              <w:rPr>
                <w:rFonts w:ascii="Arial" w:hAnsi="Arial"/>
                <w:szCs w:val="20"/>
                <w:lang w:val="en-US"/>
              </w:rPr>
              <w:t>ru</w:t>
            </w:r>
          </w:p>
          <w:p w:rsidR="00D43215" w:rsidRPr="00D43215" w:rsidRDefault="00D43215" w:rsidP="00D43215">
            <w:pPr>
              <w:ind w:firstLine="709"/>
              <w:jc w:val="center"/>
              <w:rPr>
                <w:rFonts w:ascii="Arial" w:hAnsi="Arial"/>
                <w:szCs w:val="20"/>
              </w:rPr>
            </w:pPr>
          </w:p>
          <w:p w:rsidR="00D43215" w:rsidRPr="00D43215" w:rsidRDefault="00D43215" w:rsidP="00D43215">
            <w:pPr>
              <w:ind w:firstLine="709"/>
              <w:jc w:val="center"/>
              <w:rPr>
                <w:rFonts w:ascii="Arial" w:hAnsi="Arial"/>
                <w:szCs w:val="20"/>
              </w:rPr>
            </w:pPr>
            <w:r w:rsidRPr="00D43215">
              <w:rPr>
                <w:rFonts w:ascii="Arial" w:hAnsi="Arial"/>
                <w:szCs w:val="20"/>
              </w:rPr>
              <w:t xml:space="preserve">21.07.2014   </w:t>
            </w:r>
            <w:r w:rsidRPr="00D43215">
              <w:rPr>
                <w:rFonts w:ascii="Arial" w:hAnsi="Arial"/>
                <w:szCs w:val="20"/>
              </w:rPr>
              <w:t>№</w:t>
            </w:r>
            <w:r w:rsidRPr="00D43215">
              <w:rPr>
                <w:rFonts w:ascii="Arial" w:hAnsi="Arial"/>
                <w:szCs w:val="20"/>
              </w:rPr>
              <w:t xml:space="preserve">  44/04-2363</w:t>
            </w:r>
          </w:p>
          <w:p w:rsidR="00D43215" w:rsidRPr="00D43215" w:rsidRDefault="00D43215" w:rsidP="00D43215">
            <w:pPr>
              <w:ind w:firstLine="709"/>
              <w:jc w:val="center"/>
              <w:rPr>
                <w:rFonts w:ascii="Arial" w:hAnsi="Arial"/>
                <w:szCs w:val="20"/>
              </w:rPr>
            </w:pPr>
          </w:p>
          <w:p w:rsidR="00D43215" w:rsidRPr="00D43215" w:rsidRDefault="00D43215" w:rsidP="00D43215">
            <w:pPr>
              <w:ind w:firstLine="709"/>
              <w:jc w:val="center"/>
              <w:rPr>
                <w:rFonts w:ascii="Arial" w:hAnsi="Arial"/>
                <w:szCs w:val="20"/>
              </w:rPr>
            </w:pPr>
            <w:r w:rsidRPr="00D43215">
              <w:rPr>
                <w:rFonts w:ascii="Arial" w:hAnsi="Arial"/>
                <w:szCs w:val="20"/>
              </w:rPr>
              <w:t>На № _______ от ___________</w:t>
            </w:r>
          </w:p>
        </w:tc>
      </w:tr>
    </w:tbl>
    <w:p w:rsidR="00D43215" w:rsidRDefault="00D43215" w:rsidP="00D43215">
      <w:pPr>
        <w:ind w:left="5387" w:firstLine="709"/>
        <w:jc w:val="both"/>
        <w:rPr>
          <w:rFonts w:ascii="Arial" w:hAnsi="Arial"/>
          <w:szCs w:val="28"/>
        </w:rPr>
      </w:pPr>
    </w:p>
    <w:p w:rsidR="00D43215" w:rsidRDefault="00D43215" w:rsidP="00D43215">
      <w:pPr>
        <w:ind w:left="5387" w:firstLine="709"/>
        <w:jc w:val="both"/>
        <w:rPr>
          <w:rFonts w:ascii="Arial" w:hAnsi="Arial"/>
          <w:szCs w:val="28"/>
        </w:rPr>
      </w:pPr>
    </w:p>
    <w:p w:rsidR="00D43215" w:rsidRDefault="00D43215" w:rsidP="00D43215">
      <w:pPr>
        <w:ind w:left="5387" w:firstLine="709"/>
        <w:jc w:val="both"/>
        <w:rPr>
          <w:rFonts w:ascii="Arial" w:hAnsi="Arial"/>
          <w:szCs w:val="28"/>
        </w:rPr>
      </w:pPr>
    </w:p>
    <w:p w:rsidR="00D43215" w:rsidRPr="00D43215" w:rsidRDefault="00D43215" w:rsidP="00D43215">
      <w:pPr>
        <w:ind w:left="5387" w:firstLine="709"/>
        <w:jc w:val="center"/>
        <w:rPr>
          <w:rFonts w:ascii="Arial" w:hAnsi="Arial"/>
          <w:szCs w:val="28"/>
        </w:rPr>
      </w:pPr>
      <w:r w:rsidRPr="00D43215">
        <w:rPr>
          <w:rFonts w:ascii="Arial" w:hAnsi="Arial"/>
          <w:szCs w:val="28"/>
        </w:rPr>
        <w:t>И.о. директора</w:t>
      </w:r>
    </w:p>
    <w:p w:rsidR="00D43215" w:rsidRPr="00D43215" w:rsidRDefault="00D43215" w:rsidP="00D43215">
      <w:pPr>
        <w:ind w:left="5387" w:firstLine="709"/>
        <w:jc w:val="center"/>
        <w:rPr>
          <w:rFonts w:ascii="Arial" w:hAnsi="Arial"/>
          <w:szCs w:val="28"/>
        </w:rPr>
      </w:pPr>
      <w:r w:rsidRPr="00D43215">
        <w:rPr>
          <w:rFonts w:ascii="Arial" w:hAnsi="Arial"/>
          <w:szCs w:val="28"/>
        </w:rPr>
        <w:t>департамента социальной защиты населения, опеки и попечительства</w:t>
      </w:r>
    </w:p>
    <w:p w:rsidR="00D43215" w:rsidRPr="00D43215" w:rsidRDefault="00D43215" w:rsidP="00D43215">
      <w:pPr>
        <w:ind w:left="5387" w:firstLine="709"/>
        <w:jc w:val="center"/>
        <w:rPr>
          <w:rFonts w:ascii="Arial" w:hAnsi="Arial"/>
          <w:szCs w:val="28"/>
        </w:rPr>
      </w:pPr>
      <w:r w:rsidRPr="00D43215">
        <w:rPr>
          <w:rFonts w:ascii="Arial" w:hAnsi="Arial"/>
          <w:szCs w:val="28"/>
        </w:rPr>
        <w:t>Костромской области</w:t>
      </w:r>
    </w:p>
    <w:p w:rsidR="00D43215" w:rsidRPr="00D43215" w:rsidRDefault="00D43215" w:rsidP="00D43215">
      <w:pPr>
        <w:ind w:left="5387" w:firstLine="709"/>
        <w:jc w:val="center"/>
        <w:rPr>
          <w:rFonts w:ascii="Arial" w:hAnsi="Arial"/>
          <w:szCs w:val="28"/>
        </w:rPr>
      </w:pPr>
    </w:p>
    <w:p w:rsidR="00D43215" w:rsidRPr="00D43215" w:rsidRDefault="00D43215" w:rsidP="00D43215">
      <w:pPr>
        <w:ind w:left="5387" w:firstLine="709"/>
        <w:jc w:val="center"/>
        <w:rPr>
          <w:rFonts w:ascii="Arial" w:hAnsi="Arial"/>
          <w:szCs w:val="28"/>
        </w:rPr>
      </w:pPr>
    </w:p>
    <w:p w:rsidR="00D43215" w:rsidRPr="00D43215" w:rsidRDefault="00D43215" w:rsidP="00D43215">
      <w:pPr>
        <w:ind w:left="5387" w:firstLine="709"/>
        <w:jc w:val="center"/>
        <w:rPr>
          <w:rFonts w:ascii="Arial" w:hAnsi="Arial"/>
          <w:szCs w:val="28"/>
        </w:rPr>
      </w:pPr>
      <w:r w:rsidRPr="00D43215">
        <w:rPr>
          <w:rFonts w:ascii="Arial" w:hAnsi="Arial"/>
          <w:szCs w:val="28"/>
        </w:rPr>
        <w:t>З.П. Мещиряковой</w:t>
      </w:r>
    </w:p>
    <w:p w:rsidR="00D43215" w:rsidRPr="00D43215" w:rsidRDefault="00D43215" w:rsidP="00D43215">
      <w:pPr>
        <w:ind w:firstLine="709"/>
        <w:jc w:val="both"/>
        <w:rPr>
          <w:rFonts w:ascii="Arial" w:hAnsi="Arial"/>
        </w:rPr>
      </w:pPr>
    </w:p>
    <w:p w:rsidR="00D43215" w:rsidRPr="00D43215" w:rsidRDefault="00D43215" w:rsidP="00D43215">
      <w:pPr>
        <w:ind w:firstLine="709"/>
        <w:jc w:val="both"/>
        <w:rPr>
          <w:rFonts w:ascii="Arial" w:hAnsi="Arial"/>
        </w:rPr>
      </w:pPr>
    </w:p>
    <w:p w:rsidR="00D43215" w:rsidRPr="00D43215" w:rsidRDefault="00D43215" w:rsidP="00D43215">
      <w:pPr>
        <w:ind w:firstLine="709"/>
        <w:jc w:val="both"/>
        <w:rPr>
          <w:rFonts w:ascii="Arial" w:hAnsi="Arial"/>
        </w:rPr>
      </w:pPr>
    </w:p>
    <w:p w:rsidR="00D43215" w:rsidRPr="00D43215" w:rsidRDefault="00D43215" w:rsidP="00D43215">
      <w:pPr>
        <w:ind w:firstLine="709"/>
        <w:jc w:val="both"/>
        <w:rPr>
          <w:rFonts w:ascii="Arial" w:hAnsi="Arial"/>
        </w:rPr>
      </w:pPr>
    </w:p>
    <w:p w:rsidR="00D43215" w:rsidRPr="00D43215" w:rsidRDefault="00D43215" w:rsidP="00D43215">
      <w:pPr>
        <w:ind w:firstLine="709"/>
        <w:jc w:val="both"/>
        <w:rPr>
          <w:rFonts w:ascii="Arial" w:hAnsi="Arial"/>
        </w:rPr>
      </w:pPr>
    </w:p>
    <w:p w:rsidR="00D43215" w:rsidRPr="00D43215" w:rsidRDefault="00D43215" w:rsidP="00D43215">
      <w:pPr>
        <w:ind w:firstLine="709"/>
        <w:jc w:val="both"/>
        <w:rPr>
          <w:rFonts w:ascii="Arial" w:hAnsi="Arial"/>
        </w:rPr>
      </w:pPr>
    </w:p>
    <w:p w:rsidR="00D43215" w:rsidRPr="00D43215" w:rsidRDefault="00D43215" w:rsidP="00D43215">
      <w:pPr>
        <w:ind w:firstLine="709"/>
        <w:jc w:val="both"/>
        <w:rPr>
          <w:rFonts w:ascii="Arial" w:hAnsi="Arial"/>
        </w:rPr>
      </w:pPr>
    </w:p>
    <w:p w:rsidR="00D43215" w:rsidRPr="00D43215" w:rsidRDefault="00D43215" w:rsidP="00D43215">
      <w:pPr>
        <w:ind w:firstLine="709"/>
        <w:jc w:val="center"/>
        <w:rPr>
          <w:rFonts w:ascii="Arial" w:hAnsi="Arial"/>
        </w:rPr>
      </w:pPr>
      <w:r w:rsidRPr="00D43215">
        <w:rPr>
          <w:rFonts w:ascii="Arial" w:hAnsi="Arial"/>
        </w:rPr>
        <w:t>«16» июля 2014г.                                                                     №  12491</w:t>
      </w:r>
    </w:p>
    <w:p w:rsidR="00D43215" w:rsidRPr="00D43215" w:rsidRDefault="00D43215" w:rsidP="00D43215">
      <w:pPr>
        <w:ind w:firstLine="709"/>
        <w:jc w:val="center"/>
        <w:rPr>
          <w:rFonts w:ascii="Arial" w:hAnsi="Arial"/>
          <w:b/>
        </w:rPr>
      </w:pPr>
    </w:p>
    <w:p w:rsidR="00D43215" w:rsidRPr="00D43215" w:rsidRDefault="00D43215" w:rsidP="00D43215">
      <w:pPr>
        <w:ind w:firstLine="709"/>
        <w:jc w:val="center"/>
        <w:rPr>
          <w:rFonts w:ascii="Arial" w:hAnsi="Arial"/>
          <w:b/>
          <w:kern w:val="32"/>
          <w:szCs w:val="26"/>
        </w:rPr>
      </w:pPr>
      <w:r w:rsidRPr="00D43215">
        <w:rPr>
          <w:rFonts w:ascii="Arial" w:hAnsi="Arial"/>
          <w:b/>
          <w:kern w:val="32"/>
          <w:szCs w:val="26"/>
        </w:rPr>
        <w:t>ЭКСПЕРТНОЕ ЗАКЛЮЧЕНИЕ</w:t>
      </w:r>
    </w:p>
    <w:p w:rsidR="00D43215" w:rsidRPr="00D43215" w:rsidRDefault="00D43215" w:rsidP="00D43215">
      <w:pPr>
        <w:ind w:firstLine="709"/>
        <w:jc w:val="center"/>
        <w:rPr>
          <w:rFonts w:ascii="Arial" w:hAnsi="Arial"/>
          <w:szCs w:val="26"/>
        </w:rPr>
      </w:pPr>
      <w:r w:rsidRPr="00D43215">
        <w:rPr>
          <w:rFonts w:ascii="Arial" w:hAnsi="Arial"/>
          <w:szCs w:val="26"/>
        </w:rPr>
        <w:t>по результатам проведения правовой экспертизы</w:t>
      </w:r>
    </w:p>
    <w:p w:rsidR="00D43215" w:rsidRPr="00D43215" w:rsidRDefault="00D43215" w:rsidP="00D43215">
      <w:pPr>
        <w:adjustRightInd w:val="0"/>
        <w:ind w:firstLine="709"/>
        <w:jc w:val="center"/>
        <w:rPr>
          <w:rFonts w:ascii="Arial" w:hAnsi="Arial"/>
          <w:szCs w:val="26"/>
        </w:rPr>
      </w:pPr>
    </w:p>
    <w:p w:rsidR="00D43215" w:rsidRPr="00D43215" w:rsidRDefault="00D43215" w:rsidP="00D43215">
      <w:pPr>
        <w:ind w:firstLine="709"/>
        <w:jc w:val="center"/>
        <w:rPr>
          <w:rFonts w:ascii="Arial" w:hAnsi="Arial"/>
          <w:b/>
          <w:szCs w:val="26"/>
        </w:rPr>
      </w:pPr>
      <w:r w:rsidRPr="00D43215">
        <w:rPr>
          <w:rFonts w:ascii="Arial" w:hAnsi="Arial"/>
          <w:b/>
          <w:szCs w:val="26"/>
        </w:rPr>
        <w:t>на приказ департамента социальной защиты населения, опеки и попечительства Костромской области от 16.04.2012 № 232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06.07.2012 № 481, от 01.07.2013 № 338, от 14.05.2014 № 236)</w:t>
      </w:r>
    </w:p>
    <w:p w:rsidR="00D43215" w:rsidRPr="00D43215" w:rsidRDefault="00D43215" w:rsidP="00D43215">
      <w:pPr>
        <w:adjustRightInd w:val="0"/>
        <w:ind w:firstLine="709"/>
        <w:jc w:val="both"/>
        <w:rPr>
          <w:rFonts w:ascii="Arial" w:hAnsi="Arial"/>
          <w:szCs w:val="26"/>
        </w:rPr>
      </w:pPr>
    </w:p>
    <w:p w:rsidR="00D43215" w:rsidRPr="00D43215" w:rsidRDefault="00D43215" w:rsidP="00D43215">
      <w:pPr>
        <w:adjustRightInd w:val="0"/>
        <w:ind w:firstLine="709"/>
        <w:jc w:val="both"/>
        <w:rPr>
          <w:rFonts w:ascii="Arial" w:hAnsi="Arial"/>
          <w:szCs w:val="26"/>
        </w:rPr>
      </w:pPr>
    </w:p>
    <w:p w:rsidR="00D43215" w:rsidRPr="00D43215" w:rsidRDefault="00D43215" w:rsidP="00D43215">
      <w:pPr>
        <w:ind w:firstLine="709"/>
        <w:jc w:val="both"/>
        <w:rPr>
          <w:rFonts w:ascii="Arial" w:hAnsi="Arial"/>
          <w:szCs w:val="26"/>
        </w:rPr>
      </w:pPr>
      <w:r w:rsidRPr="00D43215">
        <w:rPr>
          <w:rFonts w:ascii="Arial" w:hAnsi="Arial"/>
          <w:bCs/>
          <w:szCs w:val="26"/>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w:t>
      </w:r>
      <w:r w:rsidRPr="00D43215">
        <w:rPr>
          <w:rFonts w:ascii="Arial" w:hAnsi="Arial"/>
          <w:szCs w:val="26"/>
        </w:rPr>
        <w:t xml:space="preserve">, утвержденного приказом Министерства юстиции Российской Федерации от 03.03.2014 № 26 </w:t>
      </w:r>
      <w:r w:rsidRPr="00D43215">
        <w:rPr>
          <w:rFonts w:ascii="Arial" w:hAnsi="Arial"/>
          <w:bCs/>
          <w:szCs w:val="26"/>
        </w:rPr>
        <w:t>«Об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w:t>
      </w:r>
      <w:r w:rsidRPr="00D43215">
        <w:rPr>
          <w:rFonts w:ascii="Arial" w:hAnsi="Arial"/>
          <w:szCs w:val="26"/>
        </w:rPr>
        <w:t xml:space="preserve"> приказа департамента социальной защиты населения, опеки и попечительства Костромской области от 16.04.2012 № 232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06.07.2012 № 481, от 01.07.2013 № 338, от 14.05.2014 № 236) (далее - приказ).</w:t>
      </w:r>
    </w:p>
    <w:p w:rsidR="00D43215" w:rsidRPr="00D43215" w:rsidRDefault="00D43215" w:rsidP="00D43215">
      <w:pPr>
        <w:ind w:firstLine="709"/>
        <w:jc w:val="both"/>
        <w:rPr>
          <w:rFonts w:ascii="Arial" w:hAnsi="Arial"/>
          <w:szCs w:val="26"/>
        </w:rPr>
      </w:pPr>
      <w:r w:rsidRPr="00D43215">
        <w:rPr>
          <w:rFonts w:ascii="Arial" w:hAnsi="Arial"/>
          <w:szCs w:val="26"/>
        </w:rPr>
        <w:t>Поводом проведения правовой экспертизы является внесение изменений в рассматриваемый приказ.</w:t>
      </w:r>
    </w:p>
    <w:p w:rsidR="00D43215" w:rsidRPr="00D43215" w:rsidRDefault="00D43215" w:rsidP="00D43215">
      <w:pPr>
        <w:ind w:firstLine="709"/>
        <w:jc w:val="both"/>
        <w:rPr>
          <w:rFonts w:ascii="Arial" w:hAnsi="Arial"/>
          <w:szCs w:val="26"/>
        </w:rPr>
      </w:pPr>
      <w:r w:rsidRPr="00D43215">
        <w:rPr>
          <w:rFonts w:ascii="Arial" w:hAnsi="Arial"/>
          <w:szCs w:val="26"/>
        </w:rPr>
        <w:t>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государственной услуги, настоящий приказ утверждает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w:t>
      </w:r>
    </w:p>
    <w:p w:rsidR="00D43215" w:rsidRPr="00D43215" w:rsidRDefault="00D43215" w:rsidP="00D43215">
      <w:pPr>
        <w:ind w:firstLine="709"/>
        <w:jc w:val="both"/>
        <w:rPr>
          <w:rFonts w:ascii="Arial" w:hAnsi="Arial"/>
          <w:szCs w:val="26"/>
        </w:rPr>
      </w:pPr>
      <w:r w:rsidRPr="00D43215">
        <w:rPr>
          <w:rFonts w:ascii="Arial" w:hAnsi="Arial"/>
          <w:szCs w:val="26"/>
        </w:rPr>
        <w:lastRenderedPageBreak/>
        <w:t>Таким образом, предметом правового регулирования приказа являются общественные отношения, складывающиеся при предоставлении государственной услуги в сфере социальной защиты населения.</w:t>
      </w:r>
    </w:p>
    <w:p w:rsidR="00D43215" w:rsidRPr="00D43215" w:rsidRDefault="00D43215" w:rsidP="00D43215">
      <w:pPr>
        <w:ind w:firstLine="709"/>
        <w:jc w:val="both"/>
        <w:rPr>
          <w:rFonts w:ascii="Arial" w:hAnsi="Arial"/>
          <w:szCs w:val="26"/>
        </w:rPr>
      </w:pPr>
      <w:r w:rsidRPr="00D43215">
        <w:rPr>
          <w:rFonts w:ascii="Arial" w:hAnsi="Arial"/>
          <w:szCs w:val="26"/>
        </w:rPr>
        <w:t>В соответствии с пунктами «ж» и «н» части 1 статьи 72 Конституции Российской Федерации защита семьи, материнства, отцовства и детства;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D43215" w:rsidRPr="00D43215" w:rsidRDefault="00D43215" w:rsidP="00D43215">
      <w:pPr>
        <w:ind w:firstLine="709"/>
        <w:jc w:val="both"/>
        <w:rPr>
          <w:rFonts w:ascii="Arial" w:hAnsi="Arial"/>
          <w:szCs w:val="26"/>
        </w:rPr>
      </w:pPr>
      <w:r w:rsidRPr="00D43215">
        <w:rPr>
          <w:rFonts w:ascii="Arial" w:hAnsi="Arial"/>
          <w:szCs w:val="26"/>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D43215" w:rsidRPr="00D43215" w:rsidRDefault="00D43215" w:rsidP="00D43215">
      <w:pPr>
        <w:adjustRightInd w:val="0"/>
        <w:ind w:firstLine="709"/>
        <w:jc w:val="both"/>
        <w:rPr>
          <w:rFonts w:ascii="Arial" w:eastAsia="Calibri" w:hAnsi="Arial"/>
          <w:szCs w:val="26"/>
        </w:rPr>
      </w:pPr>
      <w:r w:rsidRPr="00D43215">
        <w:rPr>
          <w:rFonts w:ascii="Arial" w:hAnsi="Arial"/>
          <w:szCs w:val="26"/>
        </w:rPr>
        <w:t>Подпунктом 24 пункта 2 статьи 26.3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w:t>
      </w:r>
      <w:r w:rsidRPr="00D43215">
        <w:rPr>
          <w:rFonts w:ascii="Arial" w:eastAsia="Calibri" w:hAnsi="Arial"/>
          <w:szCs w:val="26"/>
        </w:rPr>
        <w:t xml:space="preserve"> социальной поддержки семей, имеющих детей.</w:t>
      </w:r>
    </w:p>
    <w:p w:rsidR="00D43215" w:rsidRPr="00D43215" w:rsidRDefault="00D43215" w:rsidP="00D43215">
      <w:pPr>
        <w:adjustRightInd w:val="0"/>
        <w:ind w:firstLine="709"/>
        <w:jc w:val="both"/>
        <w:rPr>
          <w:rFonts w:ascii="Arial" w:eastAsia="Calibri" w:hAnsi="Arial"/>
          <w:szCs w:val="26"/>
        </w:rPr>
      </w:pPr>
      <w:r w:rsidRPr="00D43215">
        <w:rPr>
          <w:rFonts w:ascii="Arial" w:eastAsia="Calibri" w:hAnsi="Arial"/>
          <w:szCs w:val="26"/>
        </w:rPr>
        <w:t xml:space="preserve">Статьёй 2 Федерального закона </w:t>
      </w:r>
      <w:r w:rsidRPr="00D43215">
        <w:rPr>
          <w:rFonts w:ascii="Arial" w:hAnsi="Arial"/>
          <w:szCs w:val="26"/>
        </w:rPr>
        <w:t>19.05.1995 № 81-ФЗ «О государственных пособиях гражданам, имеющим детей» установлено, что законодательство Российской Федерации о государственных пособиях гражданам, имеющим детей, основывается на Конституции Российской Федерации и состоит из настоящего Федерального закона, других федеральных законов, а также</w:t>
      </w:r>
      <w:r w:rsidRPr="00D43215">
        <w:rPr>
          <w:rFonts w:ascii="Arial" w:eastAsia="Calibri" w:hAnsi="Arial"/>
          <w:szCs w:val="26"/>
        </w:rPr>
        <w:t xml:space="preserve"> законов и иных нормативных правовых актов субъектов Российской Федерации, устанавливающих дополнительные виды материальной поддержки семей с детьми.</w:t>
      </w:r>
    </w:p>
    <w:p w:rsidR="00D43215" w:rsidRPr="00D43215" w:rsidRDefault="00D43215" w:rsidP="00D43215">
      <w:pPr>
        <w:adjustRightInd w:val="0"/>
        <w:ind w:firstLine="709"/>
        <w:jc w:val="both"/>
        <w:rPr>
          <w:rFonts w:ascii="Arial" w:eastAsia="Calibri" w:hAnsi="Arial"/>
          <w:szCs w:val="26"/>
        </w:rPr>
      </w:pPr>
      <w:r w:rsidRPr="00D43215">
        <w:rPr>
          <w:rFonts w:ascii="Arial" w:eastAsia="Calibri" w:hAnsi="Arial"/>
          <w:szCs w:val="26"/>
        </w:rPr>
        <w:t>Статьёй 6 Закона Костромской области от 11.11.1998 № 29 «О гарантиях прав ребенка в Костромской области» определено, что органы государственной власти Костромской области предоставляют гражданам, имеющим детей, единовременное пособие в связи с рождением первого ребенка в сумме 3500 рублей, второго ребенка в сумме 4500 рублей, третьего и последующих детей в сумме 6000 рублей. Порядок предоставления единовременных пособий в связи с рождением ребенка устанавливается постановлением администрации Костромской области.</w:t>
      </w:r>
    </w:p>
    <w:p w:rsidR="00D43215" w:rsidRPr="00D43215" w:rsidRDefault="00D43215" w:rsidP="00D43215">
      <w:pPr>
        <w:adjustRightInd w:val="0"/>
        <w:ind w:firstLine="709"/>
        <w:jc w:val="both"/>
        <w:rPr>
          <w:rFonts w:ascii="Arial" w:eastAsia="Calibri" w:hAnsi="Arial"/>
          <w:szCs w:val="26"/>
        </w:rPr>
      </w:pPr>
      <w:r w:rsidRPr="00D43215">
        <w:rPr>
          <w:rFonts w:ascii="Arial" w:eastAsia="Calibri" w:hAnsi="Arial"/>
          <w:szCs w:val="26"/>
        </w:rPr>
        <w:t>Пунктом 2 постановления администрации Костромской области от 24.07.2009 № 275-а «О порядке предоставления единовременного пособия в связи с рождением ребенка в Костромской области» департаменту социальной защиты населения, опеки и попечительства Костромской области поручено обеспечить предоставление единовременного пособия в связи с рождением ребенка за счет и в пределах средств, предусмотренных на указанные цели в областном бюджете, включая расходы по доставке, по разделу 10 «Социальная политика», через областное государственное учреждение «Центр социальных выплат».</w:t>
      </w:r>
    </w:p>
    <w:p w:rsidR="00D43215" w:rsidRPr="00D43215" w:rsidRDefault="00D43215" w:rsidP="00D43215">
      <w:pPr>
        <w:adjustRightInd w:val="0"/>
        <w:ind w:firstLine="709"/>
        <w:jc w:val="both"/>
        <w:rPr>
          <w:rFonts w:ascii="Arial" w:hAnsi="Arial"/>
          <w:szCs w:val="26"/>
        </w:rPr>
      </w:pPr>
      <w:r w:rsidRPr="00D43215">
        <w:rPr>
          <w:rFonts w:ascii="Arial" w:hAnsi="Arial"/>
          <w:szCs w:val="26"/>
        </w:rPr>
        <w:t>В силу части 1 статьи 12 Федерального закона от 27.07.2010 № 210-ФЗ «Об организации предоставления государственных и муниципальных услуг» предоставление государственных и муниципальных услуг осуществляется в соответствии с административными регламентами.</w:t>
      </w:r>
    </w:p>
    <w:p w:rsidR="00D43215" w:rsidRPr="00D43215" w:rsidRDefault="00D43215" w:rsidP="00D43215">
      <w:pPr>
        <w:ind w:firstLine="709"/>
        <w:jc w:val="both"/>
        <w:rPr>
          <w:rFonts w:ascii="Arial" w:hAnsi="Arial"/>
          <w:szCs w:val="26"/>
        </w:rPr>
      </w:pPr>
      <w:r w:rsidRPr="00D43215">
        <w:rPr>
          <w:rFonts w:ascii="Arial" w:hAnsi="Arial"/>
          <w:szCs w:val="26"/>
        </w:rPr>
        <w:t>Частью 14 статьи 13 Федерального закона от 27.07.2010 № 210-ФЗ «Об организации предоставления государственных и муниципальных услуг» установлено,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D43215" w:rsidRPr="00D43215" w:rsidRDefault="00D43215" w:rsidP="00D43215">
      <w:pPr>
        <w:ind w:firstLine="709"/>
        <w:jc w:val="both"/>
        <w:rPr>
          <w:rFonts w:ascii="Arial" w:hAnsi="Arial"/>
          <w:szCs w:val="26"/>
        </w:rPr>
      </w:pPr>
      <w:r w:rsidRPr="00D43215">
        <w:rPr>
          <w:rFonts w:ascii="Arial" w:hAnsi="Arial"/>
          <w:szCs w:val="26"/>
        </w:rPr>
        <w:lastRenderedPageBreak/>
        <w:t>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определено, что административные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D43215" w:rsidRPr="00D43215" w:rsidRDefault="00D43215" w:rsidP="00D43215">
      <w:pPr>
        <w:ind w:firstLine="709"/>
        <w:jc w:val="both"/>
        <w:rPr>
          <w:rFonts w:ascii="Arial" w:hAnsi="Arial"/>
          <w:szCs w:val="26"/>
        </w:rPr>
      </w:pPr>
      <w:r w:rsidRPr="00D43215">
        <w:rPr>
          <w:rFonts w:ascii="Arial" w:hAnsi="Arial"/>
          <w:szCs w:val="26"/>
        </w:rPr>
        <w:t xml:space="preserve">Согласно пункту 35.1 Положения о департаменте социальной защиты населения, опеки и попечительства Костромской области, утвержденного постановлением губернатора Костромской области от 20.12.2007 № 532 </w:t>
      </w:r>
      <w:r w:rsidRPr="00D43215">
        <w:rPr>
          <w:rFonts w:ascii="Arial" w:eastAsia="Calibri" w:hAnsi="Arial"/>
          <w:szCs w:val="26"/>
        </w:rPr>
        <w:t>«О департаменте социальной защиты населения, опеки и попечительства Костромской области»</w:t>
      </w:r>
      <w:r w:rsidRPr="00D43215">
        <w:rPr>
          <w:rFonts w:ascii="Arial" w:hAnsi="Arial"/>
          <w:szCs w:val="26"/>
        </w:rPr>
        <w:t xml:space="preserve">, к функциям департамента социальной защиты населения, опеки и попечительства Костромской области относится назначение </w:t>
      </w:r>
      <w:r w:rsidRPr="00D43215">
        <w:rPr>
          <w:rFonts w:ascii="Arial" w:eastAsia="Calibri" w:hAnsi="Arial"/>
          <w:szCs w:val="26"/>
        </w:rPr>
        <w:t>единовременного пособия при рождении ребенка.</w:t>
      </w:r>
    </w:p>
    <w:p w:rsidR="00D43215" w:rsidRPr="00D43215" w:rsidRDefault="00D43215" w:rsidP="00D43215">
      <w:pPr>
        <w:adjustRightInd w:val="0"/>
        <w:ind w:firstLine="709"/>
        <w:jc w:val="both"/>
        <w:rPr>
          <w:rFonts w:ascii="Arial" w:hAnsi="Arial"/>
          <w:szCs w:val="26"/>
        </w:rPr>
      </w:pPr>
      <w:r w:rsidRPr="00D43215">
        <w:rPr>
          <w:rFonts w:ascii="Arial" w:hAnsi="Arial"/>
          <w:szCs w:val="26"/>
        </w:rPr>
        <w:t>В соответствии с пунктом 18 Положения о департаменте социальной защиты населения, опеки и попечительства Костромской области, утвержденного постановлением губернатора Костромской области от 20.12.2007 № 532 «О департаменте социальной защиты населения, опеки и попечительства Костромской области», департамент социальной защиты населения, опеки и попечительства Костромской области издает правовые акты Департамента в установленной сфере деятельности.</w:t>
      </w:r>
    </w:p>
    <w:p w:rsidR="00D43215" w:rsidRPr="00D43215" w:rsidRDefault="00D43215" w:rsidP="00D43215">
      <w:pPr>
        <w:ind w:firstLine="709"/>
        <w:jc w:val="both"/>
        <w:rPr>
          <w:rFonts w:ascii="Arial" w:hAnsi="Arial"/>
          <w:szCs w:val="26"/>
        </w:rPr>
      </w:pPr>
      <w:r w:rsidRPr="00D43215">
        <w:rPr>
          <w:rFonts w:ascii="Arial" w:hAnsi="Arial"/>
          <w:szCs w:val="26"/>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D43215" w:rsidRPr="00D43215" w:rsidRDefault="00D43215" w:rsidP="00D43215">
      <w:pPr>
        <w:ind w:firstLine="709"/>
        <w:jc w:val="both"/>
        <w:rPr>
          <w:rFonts w:ascii="Arial" w:hAnsi="Arial"/>
          <w:szCs w:val="26"/>
        </w:rPr>
      </w:pPr>
      <w:r w:rsidRPr="00D43215">
        <w:rPr>
          <w:rFonts w:ascii="Arial" w:hAnsi="Arial"/>
          <w:szCs w:val="26"/>
        </w:rPr>
        <w:t xml:space="preserve">На федеральном уровне рассматриваемые правоотношения регулируются </w:t>
      </w:r>
      <w:hyperlink r:id="rId5" w:tgtFrame="_self" w:history="1">
        <w:r w:rsidRPr="00D43215">
          <w:rPr>
            <w:rStyle w:val="a5"/>
            <w:rFonts w:ascii="Arial" w:hAnsi="Arial"/>
            <w:szCs w:val="26"/>
          </w:rPr>
          <w:t>Конституцией Российской Федерации</w:t>
        </w:r>
      </w:hyperlink>
      <w:r w:rsidRPr="00D43215">
        <w:rPr>
          <w:rFonts w:ascii="Arial" w:hAnsi="Arial"/>
          <w:szCs w:val="26"/>
        </w:rPr>
        <w:t xml:space="preserve">, </w:t>
      </w:r>
      <w:hyperlink r:id="rId6" w:tgtFrame="_self" w:history="1">
        <w:r w:rsidRPr="00D43215">
          <w:rPr>
            <w:rStyle w:val="a5"/>
            <w:rFonts w:ascii="Arial" w:hAnsi="Arial"/>
            <w:szCs w:val="26"/>
          </w:rPr>
          <w:t>Семейным кодексом Российской Федерации</w:t>
        </w:r>
      </w:hyperlink>
      <w:r w:rsidRPr="00D43215">
        <w:rPr>
          <w:rFonts w:ascii="Arial" w:hAnsi="Arial"/>
          <w:szCs w:val="26"/>
        </w:rPr>
        <w:t xml:space="preserve">, федеральными законами </w:t>
      </w:r>
      <w:hyperlink r:id="rId7" w:tgtFrame="_self" w:history="1">
        <w:r w:rsidRPr="00D43215">
          <w:rPr>
            <w:rStyle w:val="a5"/>
            <w:rFonts w:ascii="Arial" w:hAnsi="Arial"/>
            <w:szCs w:val="26"/>
          </w:rPr>
          <w:t>от 27.07.2010 № 210-ФЗ</w:t>
        </w:r>
      </w:hyperlink>
      <w:r w:rsidRPr="00D43215">
        <w:rPr>
          <w:rFonts w:ascii="Arial" w:hAnsi="Arial"/>
          <w:szCs w:val="26"/>
        </w:rPr>
        <w:t xml:space="preserve"> «Об организации предоставления государственных и муниципальных услуг», </w:t>
      </w:r>
      <w:hyperlink r:id="rId8" w:tgtFrame="_self" w:history="1">
        <w:r w:rsidRPr="00D43215">
          <w:rPr>
            <w:rStyle w:val="a5"/>
            <w:rFonts w:ascii="Arial" w:hAnsi="Arial"/>
            <w:szCs w:val="26"/>
          </w:rPr>
          <w:t>от 06.10.1999 № 184-ФЗ</w:t>
        </w:r>
      </w:hyperlink>
      <w:r w:rsidRPr="00D43215">
        <w:rPr>
          <w:rFonts w:ascii="Arial" w:hAnsi="Arial"/>
          <w:szCs w:val="26"/>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9" w:tgtFrame="_self" w:history="1">
        <w:r w:rsidRPr="00D43215">
          <w:rPr>
            <w:rStyle w:val="a5"/>
            <w:rFonts w:ascii="Arial" w:hAnsi="Arial"/>
            <w:szCs w:val="26"/>
          </w:rPr>
          <w:t>от 24.07.1998 № 124-ФЗ</w:t>
        </w:r>
      </w:hyperlink>
      <w:r w:rsidRPr="00D43215">
        <w:rPr>
          <w:rFonts w:ascii="Arial" w:hAnsi="Arial"/>
          <w:szCs w:val="26"/>
        </w:rPr>
        <w:t xml:space="preserve"> «Об основных гарантиях прав ребенка в Российской Федерации», </w:t>
      </w:r>
      <w:hyperlink r:id="rId10" w:tgtFrame="_self" w:history="1">
        <w:r w:rsidRPr="00D43215">
          <w:rPr>
            <w:rStyle w:val="a5"/>
            <w:rFonts w:ascii="Arial" w:hAnsi="Arial"/>
            <w:szCs w:val="26"/>
          </w:rPr>
          <w:t>от 19.05.1995 № 81-ФЗ</w:t>
        </w:r>
      </w:hyperlink>
      <w:r w:rsidRPr="00D43215">
        <w:rPr>
          <w:rFonts w:ascii="Arial" w:hAnsi="Arial"/>
          <w:szCs w:val="26"/>
        </w:rPr>
        <w:t xml:space="preserve"> «О государственных пособиях гражданам, имеющим детей», Приказом Минздравсоцразвития РФ </w:t>
      </w:r>
      <w:hyperlink r:id="rId11" w:tgtFrame="_self" w:history="1">
        <w:r w:rsidRPr="00D43215">
          <w:rPr>
            <w:rStyle w:val="a5"/>
            <w:rFonts w:ascii="Arial" w:hAnsi="Arial"/>
            <w:szCs w:val="26"/>
          </w:rPr>
          <w:t>от 23.12.2009 № 1012н</w:t>
        </w:r>
      </w:hyperlink>
      <w:r w:rsidRPr="00D43215">
        <w:rPr>
          <w:rFonts w:ascii="Arial" w:hAnsi="Arial"/>
          <w:szCs w:val="26"/>
        </w:rPr>
        <w:t xml:space="preserve"> «Об утверждении Порядка и условий назначения и выплаты государственных пособий гражданам, имеющим детей». </w:t>
      </w:r>
    </w:p>
    <w:p w:rsidR="00D43215" w:rsidRPr="00D43215" w:rsidRDefault="00D43215" w:rsidP="00D43215">
      <w:pPr>
        <w:ind w:firstLine="709"/>
        <w:jc w:val="both"/>
        <w:rPr>
          <w:rFonts w:ascii="Arial" w:hAnsi="Arial"/>
          <w:szCs w:val="26"/>
        </w:rPr>
      </w:pPr>
      <w:r w:rsidRPr="00D43215">
        <w:rPr>
          <w:rFonts w:ascii="Arial" w:hAnsi="Arial"/>
          <w:bCs/>
          <w:szCs w:val="26"/>
        </w:rPr>
        <w:t xml:space="preserve">В результате анализа содержания приказа </w:t>
      </w:r>
      <w:r w:rsidRPr="00D43215">
        <w:rPr>
          <w:rFonts w:ascii="Arial" w:hAnsi="Arial"/>
          <w:szCs w:val="26"/>
        </w:rPr>
        <w:t>департамента социальной защиты населения, опеки и попечительства Костромской области</w:t>
      </w:r>
      <w:r w:rsidRPr="00D43215">
        <w:rPr>
          <w:rFonts w:ascii="Arial" w:hAnsi="Arial"/>
          <w:bCs/>
          <w:szCs w:val="26"/>
        </w:rPr>
        <w:t xml:space="preserve"> от 14.05.2014 № 236 «О внесении изменений в отдельные приказы </w:t>
      </w:r>
      <w:r w:rsidRPr="00D43215">
        <w:rPr>
          <w:rFonts w:ascii="Arial" w:hAnsi="Arial"/>
          <w:szCs w:val="26"/>
        </w:rPr>
        <w:t xml:space="preserve">департамента социальной защиты населения, опеки и попечительства </w:t>
      </w:r>
      <w:r w:rsidRPr="00D43215">
        <w:rPr>
          <w:rFonts w:ascii="Arial" w:hAnsi="Arial"/>
          <w:bCs/>
          <w:szCs w:val="26"/>
        </w:rPr>
        <w:t>Костромской области»,</w:t>
      </w:r>
      <w:r w:rsidRPr="00D43215">
        <w:rPr>
          <w:rFonts w:ascii="Arial" w:hAnsi="Arial"/>
          <w:szCs w:val="26"/>
        </w:rPr>
        <w:t xml:space="preserve"> официально опубликованного в специализированном информационно-правовом бюллетене «СП – нормативные документы» от 23.05.2014 № 21,</w:t>
      </w:r>
      <w:r w:rsidRPr="00D43215">
        <w:rPr>
          <w:rFonts w:ascii="Arial" w:hAnsi="Arial"/>
          <w:bCs/>
          <w:szCs w:val="26"/>
        </w:rPr>
        <w:t xml:space="preserve"> нарушений Конституции Российской Федерации и федерального законодательства не выявлено.</w:t>
      </w:r>
    </w:p>
    <w:p w:rsidR="00D43215" w:rsidRPr="00D43215" w:rsidRDefault="00D43215" w:rsidP="00D43215">
      <w:pPr>
        <w:shd w:val="clear" w:color="auto" w:fill="FFFFFF"/>
        <w:ind w:firstLine="709"/>
        <w:jc w:val="both"/>
        <w:rPr>
          <w:rFonts w:ascii="Arial" w:hAnsi="Arial"/>
          <w:szCs w:val="26"/>
        </w:rPr>
      </w:pPr>
      <w:r w:rsidRPr="00D43215">
        <w:rPr>
          <w:rFonts w:ascii="Arial" w:hAnsi="Arial"/>
          <w:szCs w:val="26"/>
        </w:rPr>
        <w:t>Приказ является необходимым для урегулирования правоотношений в установленной сфере.</w:t>
      </w:r>
    </w:p>
    <w:p w:rsidR="00D43215" w:rsidRPr="00D43215" w:rsidRDefault="00D43215" w:rsidP="00D43215">
      <w:pPr>
        <w:shd w:val="clear" w:color="auto" w:fill="FFFFFF"/>
        <w:ind w:firstLine="709"/>
        <w:jc w:val="both"/>
        <w:rPr>
          <w:rFonts w:ascii="Arial" w:hAnsi="Arial"/>
          <w:szCs w:val="26"/>
        </w:rPr>
      </w:pPr>
      <w:r w:rsidRPr="00D43215">
        <w:rPr>
          <w:rFonts w:ascii="Arial" w:hAnsi="Arial"/>
          <w:szCs w:val="26"/>
        </w:rPr>
        <w:t>Порядок принятия и опубликования приказа соблюдён.</w:t>
      </w:r>
    </w:p>
    <w:p w:rsidR="00D43215" w:rsidRPr="00D43215" w:rsidRDefault="00D43215" w:rsidP="00D43215">
      <w:pPr>
        <w:shd w:val="clear" w:color="auto" w:fill="FFFFFF"/>
        <w:ind w:firstLine="709"/>
        <w:jc w:val="both"/>
        <w:rPr>
          <w:rFonts w:ascii="Arial" w:hAnsi="Arial"/>
          <w:szCs w:val="26"/>
        </w:rPr>
      </w:pPr>
      <w:r w:rsidRPr="00D43215">
        <w:rPr>
          <w:rFonts w:ascii="Arial" w:hAnsi="Arial"/>
          <w:szCs w:val="26"/>
        </w:rPr>
        <w:t>Форма и текст приказа соответствуют правилам юридической техники.</w:t>
      </w:r>
    </w:p>
    <w:p w:rsidR="00D43215" w:rsidRPr="00D43215" w:rsidRDefault="00D43215" w:rsidP="00D43215">
      <w:pPr>
        <w:ind w:firstLine="709"/>
        <w:jc w:val="both"/>
        <w:rPr>
          <w:rFonts w:ascii="Arial" w:hAnsi="Arial"/>
          <w:szCs w:val="26"/>
        </w:rPr>
      </w:pPr>
      <w:r w:rsidRPr="00D43215">
        <w:rPr>
          <w:rFonts w:ascii="Arial" w:hAnsi="Arial" w:cs="Arial"/>
        </w:rPr>
        <w:t xml:space="preserve">По результатам проведенной антикоррупционной экспертизы в соответствии с частью 3 статьи 3 Федерального закона </w:t>
      </w:r>
      <w:hyperlink r:id="rId12" w:tgtFrame="Logical" w:history="1">
        <w:r w:rsidRPr="00D43215">
          <w:rPr>
            <w:rStyle w:val="a5"/>
            <w:rFonts w:ascii="Arial" w:hAnsi="Arial" w:cs="Arial"/>
          </w:rPr>
          <w:t>от 17.07.2009 № 172-ФЗ</w:t>
        </w:r>
      </w:hyperlink>
      <w:r w:rsidRPr="00D43215">
        <w:rPr>
          <w:rFonts w:ascii="Arial" w:hAnsi="Arial" w:cs="Arial"/>
        </w:rPr>
        <w:t xml:space="preserve"> «Об антикоррупционной экспертизе нормативных правовых актов и проектов нормативных правовых актов», </w:t>
      </w:r>
      <w:r w:rsidRPr="00D43215">
        <w:rPr>
          <w:rFonts w:ascii="Arial" w:hAnsi="Arial" w:cs="Arial"/>
        </w:rPr>
        <w:lastRenderedPageBreak/>
        <w:t xml:space="preserve">статьей 6 Федерального закона </w:t>
      </w:r>
      <w:hyperlink r:id="rId13" w:tgtFrame="Logical" w:history="1">
        <w:r w:rsidRPr="00D43215">
          <w:rPr>
            <w:rStyle w:val="a5"/>
            <w:rFonts w:ascii="Arial" w:hAnsi="Arial" w:cs="Arial"/>
          </w:rPr>
          <w:t>от 25.12.2008 № 273-ФЗ</w:t>
        </w:r>
      </w:hyperlink>
      <w:r w:rsidRPr="00D43215">
        <w:rPr>
          <w:rFonts w:ascii="Arial" w:hAnsi="Arial" w:cs="Arial"/>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4" w:tgtFrame="Logical" w:history="1">
        <w:r w:rsidRPr="00D43215">
          <w:rPr>
            <w:rStyle w:val="a5"/>
            <w:rFonts w:ascii="Arial" w:hAnsi="Arial" w:cs="Arial"/>
          </w:rPr>
          <w:t>от 26.02.2010 № 96</w:t>
        </w:r>
      </w:hyperlink>
      <w:r w:rsidRPr="00D43215">
        <w:rPr>
          <w:rFonts w:ascii="Arial" w:hAnsi="Arial"/>
          <w:szCs w:val="26"/>
        </w:rPr>
        <w:t>, выявлены коррупциогенные факторы.</w:t>
      </w:r>
    </w:p>
    <w:p w:rsidR="00D43215" w:rsidRPr="00D43215" w:rsidRDefault="00D43215" w:rsidP="00D43215">
      <w:pPr>
        <w:ind w:firstLine="709"/>
        <w:jc w:val="both"/>
        <w:rPr>
          <w:rFonts w:ascii="Arial" w:hAnsi="Arial"/>
          <w:szCs w:val="26"/>
        </w:rPr>
      </w:pPr>
      <w:r w:rsidRPr="00D43215">
        <w:rPr>
          <w:rFonts w:ascii="Arial" w:hAnsi="Arial"/>
          <w:szCs w:val="26"/>
        </w:rPr>
        <w:t>1. В пункте 18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 (далее – Административный регламент), утверждённого приказом,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 Употребление в пункте 18 Административного регламента слов «(по усмотрению руководства уполномоченного органа)»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(их должностных лиц), что является коррупциогенным фактором, состоящем в выборочном изменении объема прав граждан (подпункт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D43215" w:rsidRPr="00D43215" w:rsidRDefault="00D43215" w:rsidP="00D43215">
      <w:pPr>
        <w:ind w:firstLine="709"/>
        <w:jc w:val="both"/>
        <w:rPr>
          <w:rFonts w:ascii="Arial" w:hAnsi="Arial"/>
          <w:szCs w:val="26"/>
        </w:rPr>
      </w:pPr>
      <w:r w:rsidRPr="00D43215">
        <w:rPr>
          <w:rFonts w:ascii="Arial" w:hAnsi="Arial"/>
          <w:szCs w:val="26"/>
        </w:rPr>
        <w:t>2. Использование слов «в случае необходимости» в пункте 18 Административного регламента следует рассматривать в качестве коррупциогенного фактора, состоящего в употребление неустоявшихся, двусмысленных терминов и категорий оценочного характера (подпункт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D43215" w:rsidRPr="00D43215" w:rsidRDefault="00D43215" w:rsidP="00D43215">
      <w:pPr>
        <w:ind w:firstLine="709"/>
        <w:jc w:val="both"/>
        <w:rPr>
          <w:rFonts w:ascii="Arial" w:hAnsi="Arial"/>
          <w:szCs w:val="26"/>
        </w:rPr>
      </w:pPr>
      <w:r w:rsidRPr="00D43215">
        <w:rPr>
          <w:rFonts w:ascii="Arial" w:hAnsi="Arial"/>
          <w:szCs w:val="26"/>
        </w:rPr>
        <w:t>Правовая экспертиза приказа показала, что отдельные положения данного нормативного правового акта не соответствуют Конституции Российской Федерации и федеральному законодательству.</w:t>
      </w:r>
    </w:p>
    <w:p w:rsidR="00D43215" w:rsidRPr="00D43215" w:rsidRDefault="00D43215" w:rsidP="00D43215">
      <w:pPr>
        <w:ind w:firstLine="709"/>
        <w:jc w:val="both"/>
        <w:rPr>
          <w:rFonts w:ascii="Arial" w:hAnsi="Arial"/>
          <w:szCs w:val="26"/>
        </w:rPr>
      </w:pPr>
      <w:r w:rsidRPr="00D43215">
        <w:rPr>
          <w:rFonts w:ascii="Arial" w:hAnsi="Arial"/>
          <w:szCs w:val="26"/>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D43215" w:rsidRPr="00D43215" w:rsidRDefault="00D43215" w:rsidP="00D43215">
      <w:pPr>
        <w:ind w:firstLine="709"/>
        <w:jc w:val="both"/>
        <w:rPr>
          <w:rFonts w:ascii="Arial" w:hAnsi="Arial"/>
          <w:szCs w:val="26"/>
        </w:rPr>
      </w:pPr>
      <w:r w:rsidRPr="00D43215">
        <w:rPr>
          <w:rFonts w:ascii="Arial" w:hAnsi="Arial"/>
          <w:szCs w:val="26"/>
        </w:rPr>
        <w:t>Согласно пункту 4 статьи 2 Федерального закона от 27.07.2010 № 210-ФЗ «Об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D43215" w:rsidRPr="00D43215" w:rsidRDefault="00D43215" w:rsidP="00D43215">
      <w:pPr>
        <w:ind w:firstLine="709"/>
        <w:jc w:val="both"/>
        <w:rPr>
          <w:rFonts w:ascii="Arial" w:hAnsi="Arial"/>
          <w:szCs w:val="26"/>
        </w:rPr>
      </w:pPr>
      <w:r w:rsidRPr="00D43215">
        <w:rPr>
          <w:rFonts w:ascii="Arial" w:hAnsi="Arial"/>
          <w:szCs w:val="26"/>
        </w:rPr>
        <w:t>Пунктами 1 и 2 статьи 5 Федерального закона от 27.07.2010 № 210-ФЗ «Об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D43215" w:rsidRPr="00D43215" w:rsidRDefault="00D43215" w:rsidP="00D43215">
      <w:pPr>
        <w:ind w:firstLine="709"/>
        <w:jc w:val="both"/>
        <w:rPr>
          <w:rFonts w:ascii="Arial" w:hAnsi="Arial"/>
          <w:szCs w:val="26"/>
        </w:rPr>
      </w:pPr>
      <w:r w:rsidRPr="00D43215">
        <w:rPr>
          <w:rFonts w:ascii="Arial" w:hAnsi="Arial"/>
          <w:szCs w:val="26"/>
        </w:rPr>
        <w:t xml:space="preserve">Согласно пункту 1 части 1 статьи 6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w:t>
      </w:r>
      <w:r w:rsidRPr="00D43215">
        <w:rPr>
          <w:rFonts w:ascii="Arial" w:hAnsi="Arial"/>
          <w:szCs w:val="26"/>
        </w:rPr>
        <w:lastRenderedPageBreak/>
        <w:t>услуги, обязаны предоставлять государственные и муниципальные услуги в соответствии с административными регламентами.</w:t>
      </w:r>
    </w:p>
    <w:p w:rsidR="00D43215" w:rsidRPr="00D43215" w:rsidRDefault="00D43215" w:rsidP="00D43215">
      <w:pPr>
        <w:ind w:firstLine="709"/>
        <w:jc w:val="both"/>
        <w:rPr>
          <w:rFonts w:ascii="Arial" w:hAnsi="Arial"/>
          <w:szCs w:val="26"/>
        </w:rPr>
      </w:pPr>
      <w:r w:rsidRPr="00D43215">
        <w:rPr>
          <w:rFonts w:ascii="Arial" w:hAnsi="Arial"/>
          <w:szCs w:val="26"/>
        </w:rPr>
        <w:t>В целях соблюдения прав заявителей, соблюдения предусмотренного пунктом 4 статьи 4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D43215" w:rsidRPr="00D43215" w:rsidRDefault="00D43215" w:rsidP="00D43215">
      <w:pPr>
        <w:ind w:firstLine="709"/>
        <w:jc w:val="both"/>
        <w:rPr>
          <w:rFonts w:ascii="Arial" w:hAnsi="Arial"/>
          <w:szCs w:val="26"/>
        </w:rPr>
      </w:pPr>
      <w:r w:rsidRPr="00D43215">
        <w:rPr>
          <w:rFonts w:ascii="Arial" w:hAnsi="Arial"/>
          <w:szCs w:val="26"/>
        </w:rPr>
        <w:t>В пункте 18 Административного регламента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w:t>
      </w:r>
    </w:p>
    <w:p w:rsidR="00D43215" w:rsidRPr="00D43215" w:rsidRDefault="00D43215" w:rsidP="00D43215">
      <w:pPr>
        <w:ind w:firstLine="709"/>
        <w:jc w:val="both"/>
        <w:rPr>
          <w:rFonts w:ascii="Arial" w:hAnsi="Arial"/>
          <w:szCs w:val="26"/>
        </w:rPr>
      </w:pPr>
      <w:r w:rsidRPr="00D43215">
        <w:rPr>
          <w:rFonts w:ascii="Arial" w:hAnsi="Arial"/>
          <w:szCs w:val="26"/>
        </w:rPr>
        <w:t>Таким образом, положения пункта 18 Административного регламента, в части употребления слов «в случае необходимости (по усмотрению руководства уполномоченного органа)», не соответствуют пункту 4 статьи 4, пунктам 1 и 2 статьи 5 Федерального закона от 27.07.2010 № 210-ФЗ «Об организации предоставления государственных и муниципальных услуг».</w:t>
      </w:r>
    </w:p>
    <w:p w:rsidR="00D43215" w:rsidRPr="00D43215" w:rsidRDefault="00D43215" w:rsidP="00D43215">
      <w:pPr>
        <w:ind w:firstLine="709"/>
        <w:jc w:val="both"/>
        <w:rPr>
          <w:rFonts w:ascii="Arial" w:hAnsi="Arial"/>
          <w:szCs w:val="26"/>
        </w:rPr>
      </w:pPr>
      <w:r w:rsidRPr="00D43215">
        <w:rPr>
          <w:rFonts w:ascii="Arial" w:eastAsia="Calibri" w:hAnsi="Arial"/>
          <w:szCs w:val="26"/>
        </w:rPr>
        <w:t>3.</w:t>
      </w:r>
      <w:r w:rsidRPr="00D43215">
        <w:rPr>
          <w:rFonts w:ascii="Arial" w:hAnsi="Arial"/>
          <w:szCs w:val="26"/>
        </w:rPr>
        <w:t xml:space="preserve"> В соответствии с подпунктом 5 пункта 10 Административного регламента в перечень документов, необходимых для предоставления государственной услуги, входят справки о доходах всех членов семьи за 3 календарных месяца, предшествующих дате рождения ребенка, (при наличии соответствующих доходов). </w:t>
      </w:r>
    </w:p>
    <w:p w:rsidR="00D43215" w:rsidRPr="00D43215" w:rsidRDefault="00D43215" w:rsidP="00D43215">
      <w:pPr>
        <w:ind w:firstLine="709"/>
        <w:jc w:val="both"/>
        <w:rPr>
          <w:rFonts w:ascii="Arial" w:hAnsi="Arial"/>
          <w:szCs w:val="26"/>
        </w:rPr>
      </w:pPr>
      <w:r w:rsidRPr="00D43215">
        <w:rPr>
          <w:rFonts w:ascii="Arial" w:hAnsi="Arial"/>
          <w:szCs w:val="26"/>
        </w:rPr>
        <w:t>Пунктом 10 Административного регламента предусмотрено, что перечень, указанных в настоящем пункте административного регламента документов является исчерпывающим, из них документы, указанные в подпунктах 1,2,3,5 настоящего пункта предоставляются заявителем любым из способов, указанных в пункте 26 настоящего административного регламента.</w:t>
      </w:r>
    </w:p>
    <w:p w:rsidR="00D43215" w:rsidRPr="00D43215" w:rsidRDefault="00D43215" w:rsidP="00D43215">
      <w:pPr>
        <w:ind w:firstLine="709"/>
        <w:jc w:val="both"/>
        <w:rPr>
          <w:rFonts w:ascii="Arial" w:hAnsi="Arial"/>
          <w:szCs w:val="26"/>
        </w:rPr>
      </w:pPr>
      <w:r w:rsidRPr="00D43215">
        <w:rPr>
          <w:rFonts w:ascii="Arial" w:hAnsi="Arial"/>
          <w:szCs w:val="26"/>
        </w:rPr>
        <w:t>Абзацем восьмым пункта 8 Порядка предоставления единовременного пособия в связи с рождением ребенка в Костромской области, утвержденного постановлением администрации Костромской области от 24.07.2009 № 275-а, определено, что в перечень документов, необходимых для назначения единовременного пособия в связи с рождением ребенка, входят</w:t>
      </w:r>
      <w:bookmarkStart w:id="0" w:name="Par1"/>
      <w:bookmarkEnd w:id="0"/>
      <w:r w:rsidRPr="00D43215">
        <w:rPr>
          <w:rFonts w:ascii="Arial" w:hAnsi="Arial"/>
          <w:szCs w:val="26"/>
        </w:rPr>
        <w:t xml:space="preserve"> справки о доходах всех членов семьи за три календарных месяца, предшествующих дате рождения ребенка. Документы, указанные в абзаце восьмом настоящего пункта, представляются заявителем лично, за исключением документов, запрашиваемых путем межведомственного взаимодействия: справки о размере начисляемой пенсии, справки о получении/неполучении пособия по безработице, справки о получении (неполучении) и размерах получаемых через органы социальной защиты населения, опеки и попечительства социальных выплат, сведений о размере социальных выплат застрахованного лица, справки о доходах лица, являющегося индивидуальным предпринимателем, документа, содержащего сведения о суммах, взысканных по исполнительным производствам денежных средств (в случае если они не представлены заявителем).</w:t>
      </w:r>
    </w:p>
    <w:p w:rsidR="00D43215" w:rsidRPr="00D43215" w:rsidRDefault="00D43215" w:rsidP="00D43215">
      <w:pPr>
        <w:ind w:firstLine="709"/>
        <w:jc w:val="both"/>
        <w:rPr>
          <w:rFonts w:ascii="Arial" w:hAnsi="Arial"/>
          <w:szCs w:val="26"/>
        </w:rPr>
      </w:pPr>
      <w:r w:rsidRPr="00D43215">
        <w:rPr>
          <w:rFonts w:ascii="Arial" w:hAnsi="Arial"/>
          <w:szCs w:val="26"/>
        </w:rPr>
        <w:t>Вместе с тем в тексте Административного регламента не закреплены те документы, которые запрашиваются путем межведомственного взаимодействия в качестве исключения из подпункта 5 пункта 10 Административного регламента.</w:t>
      </w:r>
    </w:p>
    <w:p w:rsidR="00D43215" w:rsidRPr="00D43215" w:rsidRDefault="00D43215" w:rsidP="00D43215">
      <w:pPr>
        <w:ind w:firstLine="709"/>
        <w:jc w:val="both"/>
        <w:rPr>
          <w:rFonts w:ascii="Arial" w:hAnsi="Arial"/>
          <w:szCs w:val="26"/>
        </w:rPr>
      </w:pPr>
      <w:r w:rsidRPr="00D43215">
        <w:rPr>
          <w:rFonts w:ascii="Arial" w:hAnsi="Arial"/>
          <w:szCs w:val="26"/>
        </w:rPr>
        <w:t xml:space="preserve">Таким образом, необходимость предоставления справки о размере начисляемой пенсии, справки о получении/неполучении пособия по безработице, справки о получении (неполучении) и размерах получаемых через органы социальной защиты населения, опеки и попечительства социальных выплат, сведений о размере социальных выплат застрахованного лица, справки о доходах лица, являющегося индивидуальным предпринимателем, документа, содержащего сведения о суммах, взысканных по исполнительным производствам денежных средств, лежит на заявителе, что является завышенным требованием к заявителю, так как указанные документы специалисты территориальных органов социальной защиты населения, опеки и попечительства </w:t>
      </w:r>
      <w:r w:rsidRPr="00D43215">
        <w:rPr>
          <w:rFonts w:ascii="Arial" w:hAnsi="Arial"/>
          <w:szCs w:val="26"/>
        </w:rPr>
        <w:lastRenderedPageBreak/>
        <w:t>Костромской области получают на основании межведомственных запросов. Завышенные требования к заявителю, предъявляемые для реализации принадлежащего ему права, следует рассматривать в качестве коррупциогенного фактора в силу подпункт «а»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D43215" w:rsidRPr="00D43215" w:rsidRDefault="00D43215" w:rsidP="00D43215">
      <w:pPr>
        <w:ind w:firstLine="709"/>
        <w:jc w:val="both"/>
        <w:rPr>
          <w:rFonts w:ascii="Arial" w:hAnsi="Arial"/>
          <w:szCs w:val="26"/>
        </w:rPr>
      </w:pPr>
      <w:r w:rsidRPr="00D43215">
        <w:rPr>
          <w:rFonts w:ascii="Arial" w:hAnsi="Arial"/>
          <w:szCs w:val="26"/>
        </w:rPr>
        <w:t>Пунктом 6 статьи 14 Федерального закона от 27.07.2010 № 210-ФЗ                                   «Об организации предоставления государственных и муниципальных услуг» предусмотрено, что стандарт предоставления государственной или муниципальной услуги предусматривает исчерпывающий перечень документов, необходимых в соответствии с законодательными или иными нормативными правовыми актами для предоставления государственной или муниципальной услуги с разделением на документы и информацию, которые заявитель должен представить самостоятельно, и документы, которые заявитель вправе представить по собственной инициативе, так как они подлежат представлению в рамках межведомственного информационного взаимодействия.</w:t>
      </w:r>
    </w:p>
    <w:p w:rsidR="00D43215" w:rsidRPr="00D43215" w:rsidRDefault="00D43215" w:rsidP="00D43215">
      <w:pPr>
        <w:ind w:firstLine="709"/>
        <w:jc w:val="both"/>
        <w:rPr>
          <w:rFonts w:ascii="Arial" w:hAnsi="Arial"/>
          <w:szCs w:val="26"/>
        </w:rPr>
      </w:pPr>
      <w:r w:rsidRPr="00D43215">
        <w:rPr>
          <w:rFonts w:ascii="Arial" w:hAnsi="Arial"/>
          <w:szCs w:val="26"/>
        </w:rPr>
        <w:t>В силу пункта 4 части 1 статьи 6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обязаны исполнять иные обязанности в соответствии с требованиями настоящего Федерального закона, административных регламентов и иных нормативных правовых актов, регулирующих отношения, возникающие в связи с предоставлением государственных и муниципальных услуг.</w:t>
      </w:r>
    </w:p>
    <w:p w:rsidR="00D43215" w:rsidRPr="00D43215" w:rsidRDefault="00D43215" w:rsidP="00D43215">
      <w:pPr>
        <w:ind w:firstLine="709"/>
        <w:jc w:val="both"/>
        <w:rPr>
          <w:rFonts w:ascii="Arial" w:hAnsi="Arial"/>
          <w:szCs w:val="26"/>
        </w:rPr>
      </w:pPr>
      <w:r w:rsidRPr="00D43215">
        <w:rPr>
          <w:rFonts w:ascii="Arial" w:hAnsi="Arial"/>
          <w:szCs w:val="26"/>
        </w:rPr>
        <w:t>Таким образом, отсутствие в пункте 10 Административного регламента тех документов, которые запрашиваются путем межведомственного взаимодействия (справки о размере начисляемой пенсии, справки о получении/неполучении пособия по безработице, справки о получении (неполучении) и размерах получаемых через органы социальной защиты населения, опеки и попечительства социальных выплат, сведений о размере социальных выплат застрахованного лица, справки о доходах лица, являющегося индивидуальным предпринимателем, документа, содержащего сведения о суммах, взысканных по исполнительным производствам денежных средств (в случае если они не представлены заявителем) противоречит пункту 6 статьи 14 и пункту 4 части 1 статьи 6 Федерального закона от 27.07.2010 № 210-ФЗ «Об организации предоставления государственных и муниципальных услуг».</w:t>
      </w:r>
    </w:p>
    <w:p w:rsidR="00D43215" w:rsidRPr="00D43215" w:rsidRDefault="00D43215" w:rsidP="00D43215">
      <w:pPr>
        <w:ind w:firstLine="709"/>
        <w:jc w:val="both"/>
        <w:rPr>
          <w:rFonts w:ascii="Arial" w:eastAsia="Calibri" w:hAnsi="Arial"/>
          <w:szCs w:val="26"/>
        </w:rPr>
      </w:pPr>
      <w:r w:rsidRPr="00D43215">
        <w:rPr>
          <w:rFonts w:ascii="Arial" w:eastAsia="Calibri" w:hAnsi="Arial"/>
          <w:szCs w:val="26"/>
        </w:rPr>
        <w:t>Административный регламент недостаточно регулирует правоотношения в указанной сфере.</w:t>
      </w:r>
    </w:p>
    <w:p w:rsidR="00D43215" w:rsidRPr="00D43215" w:rsidRDefault="00D43215" w:rsidP="00D43215">
      <w:pPr>
        <w:ind w:firstLine="709"/>
        <w:jc w:val="both"/>
        <w:rPr>
          <w:rFonts w:ascii="Arial" w:hAnsi="Arial"/>
          <w:szCs w:val="26"/>
        </w:rPr>
      </w:pPr>
      <w:r w:rsidRPr="00D43215">
        <w:rPr>
          <w:rFonts w:ascii="Arial" w:hAnsi="Arial"/>
          <w:szCs w:val="26"/>
        </w:rPr>
        <w:t>1. Согласно подпункту 10 пункта 18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стандарт предоставления государственной услуги должен содержать исчерпывающий перечень оснований для приостановления в предоставлении государственной услуги. В случае отсутствия таких оснований следует прямо указать на это в тексте Административного регламента.</w:t>
      </w:r>
    </w:p>
    <w:p w:rsidR="00D43215" w:rsidRPr="00D43215" w:rsidRDefault="00D43215" w:rsidP="00D43215">
      <w:pPr>
        <w:ind w:firstLine="709"/>
        <w:jc w:val="both"/>
        <w:rPr>
          <w:rFonts w:ascii="Arial" w:hAnsi="Arial"/>
          <w:szCs w:val="26"/>
        </w:rPr>
      </w:pPr>
      <w:r w:rsidRPr="00D43215">
        <w:rPr>
          <w:rFonts w:ascii="Arial" w:hAnsi="Arial"/>
          <w:szCs w:val="26"/>
        </w:rPr>
        <w:t>Данные положения не закреплены в тексте Административного регламента.</w:t>
      </w:r>
    </w:p>
    <w:p w:rsidR="00D43215" w:rsidRPr="00D43215" w:rsidRDefault="00D43215" w:rsidP="00D43215">
      <w:pPr>
        <w:ind w:firstLine="709"/>
        <w:jc w:val="both"/>
        <w:rPr>
          <w:rFonts w:ascii="Arial" w:hAnsi="Arial"/>
          <w:szCs w:val="26"/>
        </w:rPr>
      </w:pPr>
      <w:r w:rsidRPr="00D43215">
        <w:rPr>
          <w:rFonts w:ascii="Arial" w:hAnsi="Arial"/>
          <w:szCs w:val="26"/>
        </w:rPr>
        <w:t>2. Главой 5 Административного регламента предусмотрены следующие права заявителя при рассмотрении жалобы:</w:t>
      </w:r>
    </w:p>
    <w:p w:rsidR="00D43215" w:rsidRPr="00D43215" w:rsidRDefault="00D43215" w:rsidP="00D43215">
      <w:pPr>
        <w:ind w:firstLine="709"/>
        <w:jc w:val="both"/>
        <w:rPr>
          <w:rFonts w:ascii="Arial" w:hAnsi="Arial"/>
          <w:szCs w:val="26"/>
        </w:rPr>
      </w:pPr>
      <w:r w:rsidRPr="00D43215">
        <w:rPr>
          <w:rFonts w:ascii="Arial" w:hAnsi="Arial"/>
          <w:szCs w:val="26"/>
        </w:rPr>
        <w:t>- представление документов (при наличии), подтверждающие доводы заявителя, либо их копий (п. 57);</w:t>
      </w:r>
    </w:p>
    <w:p w:rsidR="00D43215" w:rsidRPr="00D43215" w:rsidRDefault="00D43215" w:rsidP="00D43215">
      <w:pPr>
        <w:ind w:firstLine="709"/>
        <w:jc w:val="both"/>
        <w:rPr>
          <w:rFonts w:ascii="Arial" w:hAnsi="Arial"/>
          <w:szCs w:val="26"/>
        </w:rPr>
      </w:pPr>
      <w:r w:rsidRPr="00D43215">
        <w:rPr>
          <w:rFonts w:ascii="Arial" w:hAnsi="Arial"/>
          <w:szCs w:val="26"/>
        </w:rPr>
        <w:t>- получение в письменной форме и по желанию заявителя в электронной форме мотивированного ответа о результатах рассмотрения жалобы (п. 60);</w:t>
      </w:r>
    </w:p>
    <w:p w:rsidR="00D43215" w:rsidRPr="00D43215" w:rsidRDefault="00D43215" w:rsidP="00D43215">
      <w:pPr>
        <w:ind w:firstLine="709"/>
        <w:jc w:val="both"/>
        <w:rPr>
          <w:rFonts w:ascii="Arial" w:hAnsi="Arial"/>
          <w:szCs w:val="26"/>
        </w:rPr>
      </w:pPr>
      <w:r w:rsidRPr="00D43215">
        <w:rPr>
          <w:rFonts w:ascii="Arial" w:hAnsi="Arial"/>
          <w:szCs w:val="26"/>
        </w:rPr>
        <w:t>- получение в уполномоченном органе информации и документов, необходимых для обоснования жалобы (п.52).</w:t>
      </w:r>
    </w:p>
    <w:p w:rsidR="00D43215" w:rsidRPr="00D43215" w:rsidRDefault="00D43215" w:rsidP="00D43215">
      <w:pPr>
        <w:ind w:firstLine="709"/>
        <w:jc w:val="both"/>
        <w:rPr>
          <w:rFonts w:ascii="Arial" w:hAnsi="Arial"/>
          <w:szCs w:val="26"/>
        </w:rPr>
      </w:pPr>
      <w:r w:rsidRPr="00D43215">
        <w:rPr>
          <w:rFonts w:ascii="Arial" w:hAnsi="Arial"/>
          <w:szCs w:val="26"/>
        </w:rPr>
        <w:lastRenderedPageBreak/>
        <w:t>Вместе с тем, положения Административного регламента не закрепляют право заявителя на обращение с заявлением о прекращении рассмотрения жалобы.</w:t>
      </w:r>
    </w:p>
    <w:p w:rsidR="00D43215" w:rsidRPr="00D43215" w:rsidRDefault="00D43215" w:rsidP="00D43215">
      <w:pPr>
        <w:ind w:firstLine="709"/>
        <w:jc w:val="both"/>
        <w:rPr>
          <w:rFonts w:ascii="Arial" w:hAnsi="Arial"/>
          <w:szCs w:val="26"/>
        </w:rPr>
      </w:pPr>
      <w:r w:rsidRPr="00D43215">
        <w:rPr>
          <w:rFonts w:ascii="Arial" w:hAnsi="Arial"/>
          <w:szCs w:val="26"/>
        </w:rPr>
        <w:t>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D43215" w:rsidRPr="00D43215" w:rsidRDefault="00D43215" w:rsidP="00D43215">
      <w:pPr>
        <w:ind w:firstLine="709"/>
        <w:jc w:val="both"/>
        <w:rPr>
          <w:rFonts w:ascii="Arial" w:hAnsi="Arial"/>
          <w:szCs w:val="26"/>
        </w:rPr>
      </w:pPr>
      <w:r w:rsidRPr="00D43215">
        <w:rPr>
          <w:rFonts w:ascii="Arial" w:hAnsi="Arial"/>
          <w:bCs/>
          <w:szCs w:val="26"/>
        </w:rPr>
        <w:t xml:space="preserve">Подпунктом 3 пункта 23 </w:t>
      </w:r>
      <w:r w:rsidRPr="00D43215">
        <w:rPr>
          <w:rFonts w:ascii="Arial" w:hAnsi="Arial"/>
          <w:szCs w:val="26"/>
        </w:rPr>
        <w:t>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D43215" w:rsidRPr="00D43215" w:rsidRDefault="00D43215" w:rsidP="00D43215">
      <w:pPr>
        <w:ind w:firstLine="709"/>
        <w:jc w:val="both"/>
        <w:rPr>
          <w:rFonts w:ascii="Arial" w:hAnsi="Arial"/>
          <w:szCs w:val="26"/>
        </w:rPr>
      </w:pPr>
      <w:r w:rsidRPr="00D43215">
        <w:rPr>
          <w:rFonts w:ascii="Arial" w:hAnsi="Arial"/>
          <w:szCs w:val="26"/>
        </w:rPr>
        <w:t>Пунктом 2 части 1 статьи 4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D43215" w:rsidRPr="00D43215" w:rsidRDefault="00D43215" w:rsidP="00D43215">
      <w:pPr>
        <w:ind w:firstLine="709"/>
        <w:jc w:val="both"/>
        <w:rPr>
          <w:rFonts w:ascii="Arial" w:hAnsi="Arial"/>
          <w:szCs w:val="26"/>
        </w:rPr>
      </w:pPr>
      <w:r w:rsidRPr="00D43215">
        <w:rPr>
          <w:rFonts w:ascii="Arial" w:hAnsi="Arial"/>
          <w:szCs w:val="26"/>
        </w:rPr>
        <w:t>3. Частью 8 статьи 6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w:t>
      </w:r>
    </w:p>
    <w:p w:rsidR="00D43215" w:rsidRPr="00D43215" w:rsidRDefault="00D43215" w:rsidP="00D43215">
      <w:pPr>
        <w:ind w:firstLine="709"/>
        <w:jc w:val="both"/>
        <w:rPr>
          <w:rFonts w:ascii="Arial" w:hAnsi="Arial"/>
          <w:szCs w:val="26"/>
        </w:rPr>
      </w:pPr>
      <w:r w:rsidRPr="00D43215">
        <w:rPr>
          <w:rFonts w:ascii="Arial" w:hAnsi="Arial"/>
          <w:szCs w:val="26"/>
        </w:rPr>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D43215" w:rsidRPr="00D43215" w:rsidRDefault="00D43215" w:rsidP="00D43215">
      <w:pPr>
        <w:ind w:firstLine="709"/>
        <w:jc w:val="both"/>
        <w:rPr>
          <w:rFonts w:ascii="Arial" w:hAnsi="Arial"/>
          <w:szCs w:val="26"/>
        </w:rPr>
      </w:pPr>
      <w:r w:rsidRPr="00D43215">
        <w:rPr>
          <w:rFonts w:ascii="Arial" w:hAnsi="Arial"/>
          <w:szCs w:val="26"/>
        </w:rPr>
        <w:t>Предлагаем привести приказ департамента социальной защиты населения, опеки и попечительства Костромской области от 16.04.2012 № 232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06.07.2012 № 481, от 01.07.2013 № 338, от 14.05.2014 № 236) в соответствие с Конституцией Российской Федерации, федеральным законодательством и устранить недостаточность правового регулирования.</w:t>
      </w:r>
    </w:p>
    <w:p w:rsidR="00D43215" w:rsidRPr="00D43215" w:rsidRDefault="00D43215" w:rsidP="00D43215">
      <w:pPr>
        <w:ind w:firstLine="709"/>
        <w:jc w:val="both"/>
        <w:rPr>
          <w:rFonts w:ascii="Arial" w:hAnsi="Arial"/>
          <w:szCs w:val="26"/>
        </w:rPr>
      </w:pPr>
      <w:r w:rsidRPr="00D43215">
        <w:rPr>
          <w:rFonts w:ascii="Arial" w:hAnsi="Arial"/>
          <w:szCs w:val="26"/>
        </w:rPr>
        <w:t>В целях устранения выявленных коррупциогенных факторов предлагается:</w:t>
      </w:r>
    </w:p>
    <w:p w:rsidR="00D43215" w:rsidRPr="00D43215" w:rsidRDefault="00D43215" w:rsidP="00D43215">
      <w:pPr>
        <w:ind w:firstLine="709"/>
        <w:jc w:val="both"/>
        <w:rPr>
          <w:rFonts w:ascii="Arial" w:hAnsi="Arial"/>
          <w:szCs w:val="26"/>
        </w:rPr>
      </w:pPr>
      <w:r w:rsidRPr="00D43215">
        <w:rPr>
          <w:rFonts w:ascii="Arial" w:hAnsi="Arial"/>
          <w:szCs w:val="26"/>
        </w:rPr>
        <w:t>в пункте 18 Административного регламента слова «в случае необходимости»; «(по усмотрению руководства уполномоченного органа)» исключить;</w:t>
      </w:r>
    </w:p>
    <w:p w:rsidR="00D43215" w:rsidRPr="00D43215" w:rsidRDefault="00D43215" w:rsidP="00D43215">
      <w:pPr>
        <w:ind w:firstLine="709"/>
        <w:jc w:val="both"/>
        <w:rPr>
          <w:rFonts w:ascii="Arial" w:hAnsi="Arial"/>
          <w:szCs w:val="26"/>
        </w:rPr>
      </w:pPr>
      <w:r w:rsidRPr="00D43215">
        <w:rPr>
          <w:rFonts w:ascii="Arial" w:hAnsi="Arial"/>
          <w:szCs w:val="26"/>
        </w:rPr>
        <w:t>пункт 10 Административного регламента дополнить документами, которые запрашиваются путем межведомственного взаимодействия.</w:t>
      </w:r>
    </w:p>
    <w:p w:rsidR="00D43215" w:rsidRPr="00D43215" w:rsidRDefault="00D43215" w:rsidP="00D43215">
      <w:pPr>
        <w:ind w:firstLine="709"/>
        <w:jc w:val="both"/>
        <w:rPr>
          <w:rFonts w:ascii="Arial" w:hAnsi="Arial"/>
          <w:szCs w:val="26"/>
        </w:rPr>
      </w:pPr>
      <w:r w:rsidRPr="00D43215">
        <w:rPr>
          <w:rFonts w:ascii="Arial" w:hAnsi="Arial"/>
          <w:szCs w:val="26"/>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D43215" w:rsidRPr="00D43215" w:rsidRDefault="00D43215" w:rsidP="00D43215">
      <w:pPr>
        <w:ind w:firstLine="709"/>
        <w:jc w:val="both"/>
        <w:rPr>
          <w:rFonts w:ascii="Arial" w:hAnsi="Arial"/>
          <w:szCs w:val="26"/>
        </w:rPr>
      </w:pPr>
    </w:p>
    <w:p w:rsidR="00D43215" w:rsidRPr="00D43215" w:rsidRDefault="00D43215" w:rsidP="00D43215">
      <w:pPr>
        <w:ind w:firstLine="709"/>
        <w:jc w:val="both"/>
        <w:rPr>
          <w:rFonts w:ascii="Arial" w:hAnsi="Arial"/>
          <w:szCs w:val="26"/>
        </w:rPr>
      </w:pPr>
    </w:p>
    <w:p w:rsidR="00D43215" w:rsidRPr="00D43215" w:rsidRDefault="00D43215" w:rsidP="00D43215">
      <w:pPr>
        <w:ind w:firstLine="709"/>
        <w:jc w:val="both"/>
        <w:rPr>
          <w:rFonts w:ascii="Arial" w:hAnsi="Arial"/>
          <w:bCs/>
          <w:szCs w:val="26"/>
        </w:rPr>
      </w:pPr>
      <w:r w:rsidRPr="00D43215">
        <w:rPr>
          <w:rFonts w:ascii="Arial" w:hAnsi="Arial"/>
          <w:bCs/>
          <w:szCs w:val="26"/>
        </w:rPr>
        <w:t>Начальник                                                              Л.О. Докторов</w:t>
      </w:r>
    </w:p>
    <w:p w:rsidR="00D43215" w:rsidRPr="00D43215" w:rsidRDefault="00D43215" w:rsidP="00D43215">
      <w:pPr>
        <w:ind w:firstLine="709"/>
        <w:jc w:val="both"/>
        <w:rPr>
          <w:rFonts w:ascii="Arial" w:hAnsi="Arial"/>
          <w:bCs/>
          <w:szCs w:val="26"/>
        </w:rPr>
      </w:pPr>
    </w:p>
    <w:p w:rsidR="00D43215" w:rsidRPr="00D43215" w:rsidRDefault="00D43215" w:rsidP="00D43215">
      <w:pPr>
        <w:ind w:firstLine="709"/>
        <w:jc w:val="both"/>
        <w:rPr>
          <w:rFonts w:ascii="Arial" w:hAnsi="Arial"/>
          <w:bCs/>
          <w:szCs w:val="26"/>
        </w:rPr>
      </w:pPr>
    </w:p>
    <w:p w:rsidR="00D43215" w:rsidRPr="00D43215" w:rsidRDefault="00D43215" w:rsidP="00D43215">
      <w:pPr>
        <w:ind w:firstLine="709"/>
        <w:jc w:val="both"/>
        <w:rPr>
          <w:rFonts w:ascii="Arial" w:hAnsi="Arial"/>
          <w:bCs/>
          <w:szCs w:val="20"/>
        </w:rPr>
      </w:pPr>
      <w:r w:rsidRPr="00D43215">
        <w:rPr>
          <w:rFonts w:ascii="Arial" w:hAnsi="Arial"/>
          <w:bCs/>
          <w:szCs w:val="20"/>
        </w:rPr>
        <w:t>А.В. Короткова</w:t>
      </w:r>
    </w:p>
    <w:p w:rsidR="00D43215" w:rsidRPr="00D43215" w:rsidRDefault="00D43215" w:rsidP="00D43215">
      <w:pPr>
        <w:pStyle w:val="a6"/>
        <w:tabs>
          <w:tab w:val="left" w:pos="708"/>
        </w:tabs>
        <w:ind w:firstLine="709"/>
        <w:jc w:val="both"/>
        <w:rPr>
          <w:rFonts w:ascii="Arial" w:hAnsi="Arial"/>
          <w:szCs w:val="20"/>
        </w:rPr>
      </w:pPr>
      <w:r w:rsidRPr="00D43215">
        <w:rPr>
          <w:rFonts w:ascii="Arial" w:hAnsi="Arial"/>
          <w:szCs w:val="20"/>
        </w:rPr>
        <w:t>(4942) 47-03-15</w:t>
      </w:r>
    </w:p>
    <w:sectPr w:rsidR="00D43215" w:rsidRPr="00D43215" w:rsidSect="006534A7">
      <w:headerReference w:type="even" r:id="rId15"/>
      <w:headerReference w:type="default" r:id="rId16"/>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40" w:rsidRDefault="00D13E43" w:rsidP="00274769">
    <w:pPr>
      <w:pStyle w:val="a6"/>
      <w:rPr>
        <w:rStyle w:val="a8"/>
      </w:rPr>
    </w:pPr>
    <w:r>
      <w:rPr>
        <w:rStyle w:val="a8"/>
      </w:rPr>
      <w:fldChar w:fldCharType="begin"/>
    </w:r>
    <w:r>
      <w:rPr>
        <w:rStyle w:val="a8"/>
      </w:rPr>
      <w:instrText xml:space="preserve">PAGE  </w:instrText>
    </w:r>
    <w:r>
      <w:rPr>
        <w:rStyle w:val="a8"/>
      </w:rPr>
      <w:fldChar w:fldCharType="end"/>
    </w:r>
  </w:p>
  <w:p w:rsidR="00BA5840" w:rsidRDefault="00D13E43" w:rsidP="00274769">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40" w:rsidRDefault="00D13E43">
    <w:pPr>
      <w:pStyle w:val="a6"/>
      <w:jc w:val="center"/>
    </w:pPr>
    <w:r>
      <w:fldChar w:fldCharType="begin"/>
    </w:r>
    <w:r>
      <w:instrText xml:space="preserve"> PAGE   \* MERGEFORMAT </w:instrText>
    </w:r>
    <w:r>
      <w:fldChar w:fldCharType="separate"/>
    </w:r>
    <w:r>
      <w:rPr>
        <w:noProof/>
      </w:rPr>
      <w:t>4</w:t>
    </w:r>
    <w:r>
      <w:fldChar w:fldCharType="end"/>
    </w:r>
  </w:p>
  <w:p w:rsidR="00BA5840" w:rsidRDefault="00D13E43" w:rsidP="00274769">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D13E43"/>
    <w:rsid w:val="00D43215"/>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43215"/>
    <w:rPr>
      <w:rFonts w:ascii="Times New Roman" w:eastAsia="Times New Roman" w:hAnsi="Times New Roman"/>
      <w:sz w:val="24"/>
      <w:szCs w:val="24"/>
    </w:rPr>
  </w:style>
  <w:style w:type="paragraph" w:styleId="1">
    <w:name w:val="heading 1"/>
    <w:aliases w:val="!Части документа"/>
    <w:basedOn w:val="a"/>
    <w:next w:val="a"/>
    <w:link w:val="10"/>
    <w:qFormat/>
    <w:rsid w:val="00D43215"/>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D43215"/>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D43215"/>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D43215"/>
    <w:pPr>
      <w:ind w:firstLine="567"/>
      <w:jc w:val="both"/>
      <w:outlineLvl w:val="3"/>
    </w:pPr>
    <w:rPr>
      <w:rFonts w:ascii="Arial" w:hAnsi="Arial"/>
      <w:b/>
      <w:bCs/>
      <w:sz w:val="26"/>
      <w:szCs w:val="28"/>
    </w:rPr>
  </w:style>
  <w:style w:type="character" w:default="1" w:styleId="a0">
    <w:name w:val="Default Paragraph Font"/>
    <w:semiHidden/>
    <w:rsid w:val="00D43215"/>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D43215"/>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D43215"/>
    <w:rPr>
      <w:rFonts w:ascii="Arial" w:eastAsia="Times New Roman" w:hAnsi="Arial" w:cs="Arial"/>
      <w:b/>
      <w:bCs/>
      <w:kern w:val="32"/>
      <w:sz w:val="32"/>
      <w:szCs w:val="32"/>
    </w:rPr>
  </w:style>
  <w:style w:type="character" w:customStyle="1" w:styleId="20">
    <w:name w:val="Заголовок 2 Знак"/>
    <w:basedOn w:val="a0"/>
    <w:link w:val="2"/>
    <w:rsid w:val="00D43215"/>
    <w:rPr>
      <w:rFonts w:ascii="Arial" w:eastAsia="Times New Roman" w:hAnsi="Arial" w:cs="Arial"/>
      <w:b/>
      <w:bCs/>
      <w:iCs/>
      <w:sz w:val="30"/>
      <w:szCs w:val="28"/>
    </w:rPr>
  </w:style>
  <w:style w:type="character" w:customStyle="1" w:styleId="30">
    <w:name w:val="Заголовок 3 Знак"/>
    <w:basedOn w:val="a0"/>
    <w:link w:val="3"/>
    <w:rsid w:val="00D43215"/>
    <w:rPr>
      <w:rFonts w:ascii="Arial" w:eastAsia="Times New Roman" w:hAnsi="Arial" w:cs="Arial"/>
      <w:b/>
      <w:bCs/>
      <w:sz w:val="28"/>
      <w:szCs w:val="26"/>
    </w:rPr>
  </w:style>
  <w:style w:type="character" w:customStyle="1" w:styleId="40">
    <w:name w:val="Заголовок 4 Знак"/>
    <w:basedOn w:val="a0"/>
    <w:link w:val="4"/>
    <w:rsid w:val="00D43215"/>
    <w:rPr>
      <w:rFonts w:ascii="Arial" w:eastAsia="Times New Roman" w:hAnsi="Arial"/>
      <w:b/>
      <w:bCs/>
      <w:sz w:val="26"/>
      <w:szCs w:val="28"/>
    </w:rPr>
  </w:style>
  <w:style w:type="character" w:styleId="HTML">
    <w:name w:val="HTML Variable"/>
    <w:aliases w:val="!Ссылки в документе"/>
    <w:basedOn w:val="a0"/>
    <w:rsid w:val="00D43215"/>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D43215"/>
    <w:pPr>
      <w:ind w:firstLine="567"/>
      <w:jc w:val="both"/>
    </w:pPr>
    <w:rPr>
      <w:rFonts w:ascii="Courier" w:hAnsi="Courier"/>
      <w:sz w:val="22"/>
      <w:szCs w:val="20"/>
    </w:rPr>
  </w:style>
  <w:style w:type="character" w:customStyle="1" w:styleId="a4">
    <w:name w:val="Текст примечания Знак"/>
    <w:basedOn w:val="a0"/>
    <w:link w:val="a3"/>
    <w:semiHidden/>
    <w:rsid w:val="00D43215"/>
    <w:rPr>
      <w:rFonts w:ascii="Courier" w:eastAsia="Times New Roman" w:hAnsi="Courier"/>
      <w:sz w:val="22"/>
    </w:rPr>
  </w:style>
  <w:style w:type="paragraph" w:customStyle="1" w:styleId="Title">
    <w:name w:val="Title!Название НПА"/>
    <w:basedOn w:val="a"/>
    <w:rsid w:val="00D43215"/>
    <w:pPr>
      <w:spacing w:before="240" w:after="60"/>
      <w:ind w:firstLine="567"/>
      <w:jc w:val="center"/>
      <w:outlineLvl w:val="0"/>
    </w:pPr>
    <w:rPr>
      <w:rFonts w:ascii="Arial" w:hAnsi="Arial" w:cs="Arial"/>
      <w:b/>
      <w:bCs/>
      <w:kern w:val="28"/>
      <w:sz w:val="32"/>
      <w:szCs w:val="32"/>
    </w:rPr>
  </w:style>
  <w:style w:type="character" w:styleId="a5">
    <w:name w:val="Hyperlink"/>
    <w:basedOn w:val="a0"/>
    <w:rsid w:val="00D43215"/>
    <w:rPr>
      <w:color w:val="0000FF"/>
      <w:u w:val="none"/>
    </w:rPr>
  </w:style>
  <w:style w:type="paragraph" w:customStyle="1" w:styleId="Application">
    <w:name w:val="Application!Приложение"/>
    <w:rsid w:val="00D43215"/>
    <w:pPr>
      <w:spacing w:before="120" w:after="120"/>
      <w:jc w:val="right"/>
    </w:pPr>
    <w:rPr>
      <w:rFonts w:ascii="Arial" w:eastAsia="Times New Roman" w:hAnsi="Arial" w:cs="Arial"/>
      <w:b/>
      <w:bCs/>
      <w:kern w:val="28"/>
      <w:sz w:val="32"/>
      <w:szCs w:val="32"/>
    </w:rPr>
  </w:style>
  <w:style w:type="paragraph" w:customStyle="1" w:styleId="Table">
    <w:name w:val="Table!Таблица"/>
    <w:rsid w:val="00D43215"/>
    <w:rPr>
      <w:rFonts w:ascii="Arial" w:eastAsia="Times New Roman" w:hAnsi="Arial" w:cs="Arial"/>
      <w:bCs/>
      <w:kern w:val="28"/>
      <w:sz w:val="24"/>
      <w:szCs w:val="32"/>
    </w:rPr>
  </w:style>
  <w:style w:type="paragraph" w:customStyle="1" w:styleId="Table0">
    <w:name w:val="Table!"/>
    <w:next w:val="Table"/>
    <w:rsid w:val="00D43215"/>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D43215"/>
    <w:pPr>
      <w:jc w:val="center"/>
    </w:pPr>
    <w:rPr>
      <w:rFonts w:ascii="Arial" w:eastAsia="Times New Roman" w:hAnsi="Arial" w:cs="Arial"/>
      <w:bCs/>
      <w:kern w:val="28"/>
      <w:sz w:val="24"/>
      <w:szCs w:val="32"/>
    </w:rPr>
  </w:style>
  <w:style w:type="paragraph" w:styleId="a6">
    <w:name w:val="header"/>
    <w:basedOn w:val="a"/>
    <w:link w:val="a7"/>
    <w:rsid w:val="00D43215"/>
    <w:pPr>
      <w:tabs>
        <w:tab w:val="center" w:pos="4677"/>
        <w:tab w:val="right" w:pos="9355"/>
      </w:tabs>
    </w:pPr>
  </w:style>
  <w:style w:type="character" w:customStyle="1" w:styleId="a7">
    <w:name w:val="Верхний колонтитул Знак"/>
    <w:basedOn w:val="a0"/>
    <w:link w:val="a6"/>
    <w:rsid w:val="00D43215"/>
    <w:rPr>
      <w:rFonts w:ascii="Times New Roman" w:eastAsia="Times New Roman" w:hAnsi="Times New Roman"/>
      <w:sz w:val="24"/>
      <w:szCs w:val="24"/>
    </w:rPr>
  </w:style>
  <w:style w:type="character" w:styleId="a8">
    <w:name w:val="page number"/>
    <w:basedOn w:val="a0"/>
    <w:rsid w:val="00D432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5724afaa-4194-470c-8df3-8737d9c801c7.html" TargetMode="External"/><Relationship Id="rId13" Type="http://schemas.openxmlformats.org/officeDocument/2006/relationships/hyperlink" Target="file:///C:\content\act\9aa48369-618a-4bb4-b4b8-ae15f2b7ebf6.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content\act\bba0bfb1-06c7-4e50-a8d3-fe1045784bf1.html" TargetMode="External"/><Relationship Id="rId12" Type="http://schemas.openxmlformats.org/officeDocument/2006/relationships/hyperlink" Target="file:///C:\content\act\91e7be06-9a84-4cff-931d-1df8bc2444a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hyperlink" Target="file:///C:\content\act\7368a0bf-8291-4bfe-a615-d42bedba5478.html" TargetMode="External"/><Relationship Id="rId11" Type="http://schemas.openxmlformats.org/officeDocument/2006/relationships/hyperlink" Target="file:///C:\content\act\4ebd4107-e59f-4e22-8411-73251f344c0c.html" TargetMode="External"/><Relationship Id="rId5" Type="http://schemas.openxmlformats.org/officeDocument/2006/relationships/hyperlink" Target="file:///C:\content\act\15d4560c-d530-4955-bf7e-f734337ae80b.html" TargetMode="External"/><Relationship Id="rId15" Type="http://schemas.openxmlformats.org/officeDocument/2006/relationships/header" Target="header1.xml"/><Relationship Id="rId10" Type="http://schemas.openxmlformats.org/officeDocument/2006/relationships/hyperlink" Target="file:///C:\content\act\3d91f9f6-5377-4947-b7c5-dc36b6eb985c.html" TargetMode="External"/><Relationship Id="rId4" Type="http://schemas.openxmlformats.org/officeDocument/2006/relationships/webSettings" Target="webSettings.xml"/><Relationship Id="rId9" Type="http://schemas.openxmlformats.org/officeDocument/2006/relationships/hyperlink" Target="file:///C:\content\act\4f5d3878-c2cf-49d3-b38a-0d14ac080268.html" TargetMode="External"/><Relationship Id="rId14" Type="http://schemas.openxmlformats.org/officeDocument/2006/relationships/hyperlink" Target="file:///C:\content\act\07120b89-d89e-494f-8db9-61ba2013cc2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2300EF-1256-42F8-A78F-C477CEA7C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8</Pages>
  <Words>3826</Words>
  <Characters>21812</Characters>
  <Application>Microsoft Office Word</Application>
  <DocSecurity>0</DocSecurity>
  <Lines>181</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2014-07-24T09:11:00Z</dcterms:created>
  <dcterms:modified xsi:type="dcterms:W3CDTF">2014-07-24T09:11:00Z</dcterms:modified>
</cp:coreProperties>
</file>