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bookmarkStart w:id="0" w:name="_GoBack"/>
      <w:bookmarkEnd w:id="0"/>
      <w:r w:rsidRPr="00744474">
        <w:rPr>
          <w:rFonts w:cs="Arial"/>
          <w:b/>
          <w:bCs/>
          <w:kern w:val="28"/>
          <w:sz w:val="32"/>
          <w:szCs w:val="32"/>
        </w:rPr>
        <w:t>МИНИСТЕРСТВО ТРУДА, ЗАНЯТОСТИ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744474">
        <w:rPr>
          <w:rFonts w:cs="Arial"/>
          <w:b/>
          <w:bCs/>
          <w:kern w:val="28"/>
          <w:sz w:val="32"/>
          <w:szCs w:val="32"/>
        </w:rPr>
        <w:t>И СОЦИАЛЬНОГО РАЗВИТИЯ ЧЕЧЕНСКОЙ РЕСПУБЛИКИ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744474">
        <w:rPr>
          <w:rFonts w:cs="Arial"/>
          <w:b/>
          <w:bCs/>
          <w:kern w:val="28"/>
          <w:sz w:val="32"/>
          <w:szCs w:val="32"/>
        </w:rPr>
        <w:t>ПРИКАЗ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 02.03.2017г.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474">
        <w:rPr>
          <w:rFonts w:ascii="Times New Roman" w:hAnsi="Times New Roman"/>
        </w:rPr>
        <w:t>г. Грозный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№01-01-29/49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744474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 соответствии с постановлением Правительства Российской Ф</w:t>
      </w:r>
      <w:r>
        <w:rPr>
          <w:rFonts w:ascii="Times New Roman" w:hAnsi="Times New Roman"/>
        </w:rPr>
        <w:t xml:space="preserve">едерации </w:t>
      </w:r>
      <w:hyperlink r:id="rId5" w:tgtFrame="Logical" w:history="1">
        <w:r w:rsidRPr="005F19A6">
          <w:rPr>
            <w:rStyle w:val="a4"/>
            <w:rFonts w:ascii="Times New Roman" w:hAnsi="Times New Roman"/>
          </w:rPr>
          <w:t>от 20 июня 2013 года №519</w:t>
        </w:r>
      </w:hyperlink>
      <w:r w:rsidRPr="00744474">
        <w:rPr>
          <w:rFonts w:ascii="Times New Roman" w:hAnsi="Times New Roman"/>
        </w:rPr>
        <w:t xml:space="preserve"> «Об удостоверении члена семьи погибшего (умершего) инвалида войны, участника Великой Отечественной войны и ветерана боевых действий»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ПРИКАЗЫВАЮ: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1. Утвердить прилагаемый Административный регламент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 (далее – Административный регламент).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2. Департаменту  по делам ветеранов, пожилых людей и по работе с льготниками федерального и регионального регистра, а также районным и городским отделам труда и социального развития, находящимся в ведении Министерства труда, занятости и социального развития Чеченской Республики, руководствоваться административным регламентом, указанным в п.1 настоящего приказа.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3. Контроль за исполнением настоящего приказа во</w:t>
      </w:r>
      <w:r w:rsidR="000D237A">
        <w:rPr>
          <w:rFonts w:ascii="Times New Roman" w:hAnsi="Times New Roman"/>
        </w:rPr>
        <w:t>зложить на заместителя министра</w:t>
      </w:r>
      <w:r w:rsidRPr="00744474">
        <w:rPr>
          <w:rFonts w:ascii="Times New Roman" w:hAnsi="Times New Roman"/>
        </w:rPr>
        <w:t xml:space="preserve"> Р. Р. Джемаева.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4. Настоящий приказ вступает в силу по истечении десяти дней после дня его официального опубликования.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Министр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М.И. Ахмадов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Административный регламент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I. Общие положения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Предмет регулирования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1. Административный регламент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 (далее – Административный регламент) разработан в целях повышения качества и доступности предоставления государственной услуги (далее - государственная услуга), создания комфортных условий для получателей государственной </w:t>
      </w:r>
      <w:r w:rsidRPr="00744474">
        <w:rPr>
          <w:rFonts w:ascii="Times New Roman" w:hAnsi="Times New Roman"/>
        </w:rPr>
        <w:lastRenderedPageBreak/>
        <w:t>услуги и определяет сроки и последовательность действий (административных процедур) при осуществлении полномочий по предоставлению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Круг заявителей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2. Заявителями на получение государственной услуги по выдаче удостоверения членам семей погибшего (умершего) инвалида войны, участника Великой Отечественной войны и ветерана боевых действий являются  граждане, пенсионное обеспечение которых осуществляется Пенсионным фондом Российской Федерации по Чеченской Республике и  проживающие на территории Чеченской Республики: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а) нетрудоспособные члены семей погибших (умерших) инвалидов войны, участников Великой Отечественной войны и ветеранов боевых действий, а также нетрудоспособные члены семей военнослужащих, проходивших военную службу по призыву и погибших при исполнении обязанностей военной службы, состоявшие на иждивении погибшего (умершего) и получающие пенсию по случаю потери кормильца (имеющие право на ее получение) в соответствии с пенсионным законодательством Российской Федерации;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б) независимо от состояния трудоспособности, нахождения на иждивении, получения пенсии или заработной платы: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1) родители погибшего (умершего) инвалида войны, участника Великой Отечественной войны и ветерана боевых действий;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2) супруга (супруг) погибшего (умершего) инвалида войны, не вступившая (не вступивший) в повторный брак;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3) супруга (супруг) погибшего (умершего) участника Великой Отечественной войны, не вступившая (не вступивший) в повторный брак;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4) супруга (супруг) погибшего (умершего) ветерана боевых действий, не вступившая (не вступивший) в повторный брак и проживающая (проживающий) одиноко, или с несовершеннолетним ребенком (детьми), или с ребенком (детьми) старше возраста 18 лет, ставшим (ставшими) инвалидом (инвалидами) до достижения им (ими) возраста 18 лет, или с ребенком (детьми), не достигшим (не достигшими) возраста 23 лет и обучающимся (обучающимися) в образовательных организациях  по очной форме обучения.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От имени заявителя могут обратиться иные лица, наделенные соответствующими полномочиями в установленном законом порядке.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Требования к порядку информирования к порядку о предоставлении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3. Информирование о порядке предоставления государственной услуги осуществляется Министерством труда, занятости и социального развития Чеченской Республики (далее - Министерство) и отделами труда и социального развития в муниципальных районах и городских округах Чеченской Республики (далее - органы социальной защиты населения):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 по телефону;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 путем направления письменного ответа на заявление заявителя по почте;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на личном приеме в Министерстве, в органах социальной защиты населения, а также через многофункциональные центры предоставления государственных и муниципальных услуг (далее - МФЦ).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4. На информационных стендах в доступных для ознакомления местах, официальных сайтах Министерства, органов социальной защиты населения  в сети Интернет на Портале государственных и муниципальных услуг Чеченской Республики (далее – Региональный портал) размещается следующая информация: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Административный регламент с приложениями;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график приема заявителей;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порядок получения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5. Место нахождения Министерства: 364020, г. Грозный,</w:t>
      </w:r>
      <w:r>
        <w:rPr>
          <w:rFonts w:ascii="Times New Roman" w:hAnsi="Times New Roman"/>
        </w:rPr>
        <w:t xml:space="preserve">  </w:t>
      </w:r>
      <w:r w:rsidRPr="00744474">
        <w:rPr>
          <w:rFonts w:ascii="Times New Roman" w:hAnsi="Times New Roman"/>
        </w:rPr>
        <w:t>ул. Деловая,15. Адрес электронный почты Министерства в сети Интернет: mintrud.2012@mail.ru. Электронный адрес сайта Министерства в сети Интернет: www.mtchr.ru  и Регионального портала: www.pgu.gov-chr.ru. Телефонный номер Министерства для справок: 8(8712) 22-51-34. График работы Министерства и органов социальной защиты населения (по московскому времени): понедельник - пятница с 9.00 до 13.00 и с 14.00 до 18.00. Выходные дни - суббота, воскресенье.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6. По телефону предоставляется следующая информация: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сведения о нормативных актах, регулирующих порядок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перечень документов, необходимых для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сроки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Ответ на телефонный звонок должен содержать информацию о наименовании органа, в который позвонил заявитель, фамилии, имени, отчестве и должности лица, принявшего телефонный звонок. При невозможности должностного лица, принявшего звонок, ответить на поставленный вопрос, заявителю должен быть сообщен телефонный номер, по которому можно получить необходимую информацию.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7. Перечень органов социальной защиты населения, МФЦ, предоставляющих государственную услугу, включая сведения об адресах их местонахождения, справочных телефонах, электронных адресах, а также график работы Министерства и органов социальной защиты населения размещаются на официальных сайтах Министерства, органов социальной защиты населения в сети Интернет, на Региональном портале, на информационных стендах в Министерстве и органах социальной защиты населения и приведены в приложении № 1  к Административному регламенту.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II. Стандарт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Наименование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 w:rsidRPr="00744474">
        <w:rPr>
          <w:rFonts w:ascii="Times New Roman" w:hAnsi="Times New Roman"/>
        </w:rPr>
        <w:t>Наименование государственной услуги - «Выдача удостоверений члена семьи погибшего (умершего) инвалида войны, участника Великой Отечественной войны и ветерана боевых действий».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Наименование органа, предоставляющего государственную услугу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9. Государственная услуга предоставляется Министерством и органами  социальной защиты населения.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Полномочия по приему заявления и документов, необходимых для предоставления государственной услуги и выдаче документов по результатам предоставления государственной услуги, МФЦ осуществляют в соответствии с заключенным в установленном порядке с органами социальной защиты населения соглашением о взаимодействии.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10. Запрещается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Описание результата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11. Выдача удостоверения члена семьи погибшего (умершего) инвалида войны, участника Великой Отечественной войны и ветерана боевых действий.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Отказ в выдаче удостоверения члена семьи погибшего (умершего) инвалида войны, участника Великой Отечественной войны и ветерана боевых действий.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Срок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12. Срок предоставления государственной услуги не может превышать 30 дней со дня подачи заявления со всеми необходимыми документами в органы социальной защиты населения.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Перечень нормативных правовых актов, регулирующих отношения, возникающие в связи с предоставлением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13. Предоставление государственной услуги осуществляется в соответствии с: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Федеральным</w:t>
      </w:r>
      <w:r w:rsidR="005F19A6">
        <w:rPr>
          <w:rFonts w:ascii="Times New Roman" w:hAnsi="Times New Roman"/>
        </w:rPr>
        <w:t xml:space="preserve"> законом </w:t>
      </w:r>
      <w:hyperlink r:id="rId6" w:tgtFrame="Logical" w:history="1">
        <w:r w:rsidR="005F19A6" w:rsidRPr="005F19A6">
          <w:rPr>
            <w:rStyle w:val="a4"/>
            <w:rFonts w:ascii="Times New Roman" w:hAnsi="Times New Roman"/>
          </w:rPr>
          <w:t>от 27 июля 2010 года №</w:t>
        </w:r>
        <w:r w:rsidRPr="005F19A6">
          <w:rPr>
            <w:rStyle w:val="a4"/>
            <w:rFonts w:ascii="Times New Roman" w:hAnsi="Times New Roman"/>
          </w:rPr>
          <w:t>210-ФЗ</w:t>
        </w:r>
      </w:hyperlink>
      <w:r w:rsidRPr="00744474">
        <w:rPr>
          <w:rFonts w:ascii="Times New Roman" w:hAnsi="Times New Roman"/>
        </w:rPr>
        <w:t xml:space="preserve"> «Об организации предоставления государственных и муниципальных услуг» (Собрание законодательства Российской Федерации, 2010, № 31, ст. 4179; 2011, № 15, ст. 2038; 2011, № 27, ст. 3880</w:t>
      </w:r>
      <w:r w:rsidR="005F19A6">
        <w:rPr>
          <w:rFonts w:ascii="Times New Roman" w:hAnsi="Times New Roman"/>
        </w:rPr>
        <w:t>; 2011, № 29, ст. 4291; 2011, №</w:t>
      </w:r>
      <w:r w:rsidRPr="00744474">
        <w:rPr>
          <w:rFonts w:ascii="Times New Roman" w:hAnsi="Times New Roman"/>
        </w:rPr>
        <w:t>30 (ч.1), ст. 4587) (далее – Федеральный закон № 210-ФЗ);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Федеральным</w:t>
      </w:r>
      <w:r w:rsidR="00CF75B6">
        <w:rPr>
          <w:rFonts w:ascii="Times New Roman" w:hAnsi="Times New Roman"/>
        </w:rPr>
        <w:t xml:space="preserve"> законом </w:t>
      </w:r>
      <w:hyperlink r:id="rId7" w:tgtFrame="Logical" w:history="1">
        <w:r w:rsidR="00CF75B6" w:rsidRPr="005F19A6">
          <w:rPr>
            <w:rStyle w:val="a4"/>
            <w:rFonts w:ascii="Times New Roman" w:hAnsi="Times New Roman"/>
          </w:rPr>
          <w:t>от 12 января 1995 года</w:t>
        </w:r>
        <w:r w:rsidRPr="005F19A6">
          <w:rPr>
            <w:rStyle w:val="a4"/>
            <w:rFonts w:ascii="Times New Roman" w:hAnsi="Times New Roman"/>
          </w:rPr>
          <w:t xml:space="preserve"> №5-ФЗ</w:t>
        </w:r>
      </w:hyperlink>
      <w:r w:rsidRPr="00744474">
        <w:rPr>
          <w:rFonts w:ascii="Times New Roman" w:hAnsi="Times New Roman"/>
        </w:rPr>
        <w:t xml:space="preserve"> «О ветеранах» (Российска</w:t>
      </w:r>
      <w:r w:rsidR="005F19A6">
        <w:rPr>
          <w:rFonts w:ascii="Times New Roman" w:hAnsi="Times New Roman"/>
        </w:rPr>
        <w:t>я газета от 25 января 1995 г. №</w:t>
      </w:r>
      <w:r w:rsidRPr="00744474">
        <w:rPr>
          <w:rFonts w:ascii="Times New Roman" w:hAnsi="Times New Roman"/>
        </w:rPr>
        <w:t>19, Собрание законодательства Российской Федерации от 16 января 1995 г. № 3 ст. 168);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Федеральным за</w:t>
      </w:r>
      <w:r w:rsidR="005F19A6">
        <w:rPr>
          <w:rFonts w:ascii="Times New Roman" w:hAnsi="Times New Roman"/>
        </w:rPr>
        <w:t xml:space="preserve">коном </w:t>
      </w:r>
      <w:hyperlink r:id="rId8" w:tgtFrame="Logical" w:history="1">
        <w:r w:rsidR="005F19A6" w:rsidRPr="005F19A6">
          <w:rPr>
            <w:rStyle w:val="a4"/>
            <w:rFonts w:ascii="Times New Roman" w:hAnsi="Times New Roman"/>
          </w:rPr>
          <w:t>от 25 декабря 2008 года №</w:t>
        </w:r>
        <w:r w:rsidRPr="005F19A6">
          <w:rPr>
            <w:rStyle w:val="a4"/>
            <w:rFonts w:ascii="Times New Roman" w:hAnsi="Times New Roman"/>
          </w:rPr>
          <w:t>273-ФЗ</w:t>
        </w:r>
      </w:hyperlink>
      <w:r w:rsidRPr="00744474">
        <w:rPr>
          <w:rFonts w:ascii="Times New Roman" w:hAnsi="Times New Roman"/>
        </w:rPr>
        <w:t xml:space="preserve"> «О противодействии коррупции» (Собрание законодательства Росс</w:t>
      </w:r>
      <w:r w:rsidR="005F19A6">
        <w:rPr>
          <w:rFonts w:ascii="Times New Roman" w:hAnsi="Times New Roman"/>
        </w:rPr>
        <w:t>ийской Федерации, 29.12.2008, N52 (ч. 1), ст. 6228);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</w:t>
      </w:r>
      <w:r w:rsidR="00292B3A">
        <w:rPr>
          <w:rFonts w:ascii="Times New Roman" w:hAnsi="Times New Roman"/>
        </w:rPr>
        <w:t xml:space="preserve">м законом </w:t>
      </w:r>
      <w:hyperlink r:id="rId9" w:tgtFrame="Logical" w:history="1">
        <w:r w:rsidRPr="00292B3A">
          <w:rPr>
            <w:rStyle w:val="a4"/>
            <w:rFonts w:ascii="Times New Roman" w:hAnsi="Times New Roman"/>
          </w:rPr>
          <w:t>от 6 апреля 2011 года №63-ФЗ</w:t>
        </w:r>
      </w:hyperlink>
      <w:r w:rsidRPr="00744474">
        <w:rPr>
          <w:rFonts w:ascii="Times New Roman" w:hAnsi="Times New Roman"/>
        </w:rPr>
        <w:t xml:space="preserve"> «Об электронной подписи» («Российска</w:t>
      </w:r>
      <w:r w:rsidR="005F19A6">
        <w:rPr>
          <w:rFonts w:ascii="Times New Roman" w:hAnsi="Times New Roman"/>
        </w:rPr>
        <w:t>я газета» от 8 апреля 2011 г. №</w:t>
      </w:r>
      <w:r w:rsidRPr="00744474">
        <w:rPr>
          <w:rFonts w:ascii="Times New Roman" w:hAnsi="Times New Roman"/>
        </w:rPr>
        <w:t>75, Собрание законодательства Российской Федерации от 11 апреля 2011 г. № 15 ст. 2036, «Парламентская газета» от 8 апреля 2011 г. № 17);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Постановлением Правительства Российской Федерации </w:t>
      </w:r>
      <w:hyperlink r:id="rId10" w:tgtFrame="Logical" w:history="1">
        <w:r w:rsidRPr="00292B3A">
          <w:rPr>
            <w:rStyle w:val="a4"/>
            <w:rFonts w:ascii="Times New Roman" w:hAnsi="Times New Roman"/>
          </w:rPr>
          <w:t>от 20 июня 2013 года № 519</w:t>
        </w:r>
      </w:hyperlink>
      <w:r w:rsidRPr="00744474">
        <w:rPr>
          <w:rFonts w:ascii="Times New Roman" w:hAnsi="Times New Roman"/>
        </w:rPr>
        <w:t xml:space="preserve"> «Об удостоверении члена семьи погибшего (умершего) инвалида войны, участника Великой Отечественной войны и ветерана боевых действий» («Официальный интернет-портал правовой информации» (www</w:t>
      </w:r>
      <w:r w:rsidR="005F19A6">
        <w:rPr>
          <w:rFonts w:ascii="Times New Roman" w:hAnsi="Times New Roman"/>
        </w:rPr>
        <w:t xml:space="preserve">.pravo.gov.ru) 25 июня 2013г., </w:t>
      </w:r>
      <w:r w:rsidRPr="00744474">
        <w:rPr>
          <w:rFonts w:ascii="Times New Roman" w:hAnsi="Times New Roman"/>
        </w:rPr>
        <w:t>Собрание законодательства Российской Федерации от 1 июля 2013 г. № 26 ст. 3341);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Постановлением Министерства труда и социального развития Российской Феде</w:t>
      </w:r>
      <w:r w:rsidR="005F19A6">
        <w:rPr>
          <w:rFonts w:ascii="Times New Roman" w:hAnsi="Times New Roman"/>
        </w:rPr>
        <w:t>рации от 11 октября 2000 года №</w:t>
      </w:r>
      <w:r w:rsidRPr="00744474">
        <w:rPr>
          <w:rFonts w:ascii="Times New Roman" w:hAnsi="Times New Roman"/>
        </w:rPr>
        <w:t>69 «Об утверждении Инструкции о порядке и условиях реализации прав и льгот ветеранов Великой Отечественной войны, ветеранов боевых действий, иных категорий граждан, установленных Федеральным законом «О ветеранах» (Российская газета от 22 ноября 2000г. № 224);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Законом Чеченской Республики </w:t>
      </w:r>
      <w:hyperlink r:id="rId11" w:tgtFrame="Logical" w:history="1">
        <w:r w:rsidRPr="00292B3A">
          <w:rPr>
            <w:rStyle w:val="a4"/>
            <w:rFonts w:ascii="Times New Roman" w:hAnsi="Times New Roman"/>
          </w:rPr>
          <w:t>от</w:t>
        </w:r>
        <w:r w:rsidR="005F19A6" w:rsidRPr="00292B3A">
          <w:rPr>
            <w:rStyle w:val="a4"/>
            <w:rFonts w:ascii="Times New Roman" w:hAnsi="Times New Roman"/>
          </w:rPr>
          <w:t xml:space="preserve"> 6 октября 2006 года №</w:t>
        </w:r>
        <w:r w:rsidRPr="00292B3A">
          <w:rPr>
            <w:rStyle w:val="a4"/>
            <w:rFonts w:ascii="Times New Roman" w:hAnsi="Times New Roman"/>
          </w:rPr>
          <w:t>29-рз</w:t>
        </w:r>
      </w:hyperlink>
      <w:r w:rsidRPr="00744474">
        <w:rPr>
          <w:rFonts w:ascii="Times New Roman" w:hAnsi="Times New Roman"/>
        </w:rPr>
        <w:t xml:space="preserve"> «О государственной гражданской службе Чеченской Республики» («Вестник Парламента Чеченской Республик</w:t>
      </w:r>
      <w:r w:rsidR="005F19A6">
        <w:rPr>
          <w:rFonts w:ascii="Times New Roman" w:hAnsi="Times New Roman"/>
        </w:rPr>
        <w:t>и»  от 25 ноября 2006 г. № 83);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Постановлением Правительства Чеченской Рес</w:t>
      </w:r>
      <w:r w:rsidR="005F19A6">
        <w:rPr>
          <w:rFonts w:ascii="Times New Roman" w:hAnsi="Times New Roman"/>
        </w:rPr>
        <w:t xml:space="preserve">публики </w:t>
      </w:r>
      <w:hyperlink r:id="rId12" w:tgtFrame="Logical" w:history="1">
        <w:r w:rsidR="005F19A6" w:rsidRPr="00292B3A">
          <w:rPr>
            <w:rStyle w:val="a4"/>
            <w:rFonts w:ascii="Times New Roman" w:hAnsi="Times New Roman"/>
          </w:rPr>
          <w:t>от 1 апреля 2008 года №</w:t>
        </w:r>
        <w:r w:rsidRPr="00292B3A">
          <w:rPr>
            <w:rStyle w:val="a4"/>
            <w:rFonts w:ascii="Times New Roman" w:hAnsi="Times New Roman"/>
          </w:rPr>
          <w:t>45</w:t>
        </w:r>
      </w:hyperlink>
      <w:r w:rsidRPr="00744474">
        <w:rPr>
          <w:rFonts w:ascii="Times New Roman" w:hAnsi="Times New Roman"/>
        </w:rPr>
        <w:t xml:space="preserve"> («Вести Республики» от 18 апреля 2008 г. № 72).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Постановлением Правительства Чеченской Республики</w:t>
      </w:r>
      <w:r w:rsidR="00CF75B6">
        <w:rPr>
          <w:rFonts w:ascii="Times New Roman" w:hAnsi="Times New Roman"/>
        </w:rPr>
        <w:t xml:space="preserve"> </w:t>
      </w:r>
      <w:hyperlink r:id="rId13" w:tgtFrame="Logical" w:history="1">
        <w:r w:rsidR="005F19A6" w:rsidRPr="002149DD">
          <w:rPr>
            <w:rStyle w:val="a4"/>
            <w:rFonts w:ascii="Times New Roman" w:hAnsi="Times New Roman"/>
          </w:rPr>
          <w:t>от 11 июля 2013 года №</w:t>
        </w:r>
        <w:r w:rsidRPr="002149DD">
          <w:rPr>
            <w:rStyle w:val="a4"/>
            <w:rFonts w:ascii="Times New Roman" w:hAnsi="Times New Roman"/>
          </w:rPr>
          <w:t>171</w:t>
        </w:r>
      </w:hyperlink>
      <w:r w:rsidRPr="00744474">
        <w:rPr>
          <w:rFonts w:ascii="Times New Roman" w:hAnsi="Times New Roman"/>
        </w:rPr>
        <w:t xml:space="preserve"> «Об утверждении Правил подачи и рассмотрения жалоб на решения и действия (бездействие) органов исполнительной власти Чеченской Республики и их должностных лиц, государственных гражданских служащих Чеченской Республики» («Вести Республики» от 27 июля 2013 г. № 142).</w:t>
      </w:r>
      <w:r>
        <w:rPr>
          <w:rFonts w:ascii="Times New Roman" w:hAnsi="Times New Roman"/>
        </w:rPr>
        <w:t xml:space="preserve"> </w:t>
      </w:r>
    </w:p>
    <w:p w:rsidR="005F19A6" w:rsidRDefault="005F19A6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Исчерпывающий перечень документов, необходимых в соответствии с законодательными или иными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подлежащих предоставлению заявителем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14. Заявитель при обращении в органы социальной защиты населения для получения государственной услуги представляет: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а) заявление о предоставлении государственной услуги (Приложение</w:t>
      </w:r>
      <w:r>
        <w:rPr>
          <w:rFonts w:ascii="Times New Roman" w:hAnsi="Times New Roman"/>
        </w:rPr>
        <w:t xml:space="preserve">  </w:t>
      </w:r>
      <w:r w:rsidRPr="00744474">
        <w:rPr>
          <w:rFonts w:ascii="Times New Roman" w:hAnsi="Times New Roman"/>
        </w:rPr>
        <w:t>№ 2);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б) документ, удостоверяющий личность (паспорт), (при обращении представителя заявителя - документы, подтверждающие его полномочия);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в) страховой номер индивидуального лицевого счёта;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г) удостоверение погибшего участника и инвалида ВОВ,</w:t>
      </w:r>
      <w:r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 xml:space="preserve">участника и инвалида боевых действий (документ подтверждающий факт участия в ВОВ); 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д) свидетельство о заключении брака;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е) свидетельство о смерти;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ж) пенсионное удостоверение либо справка о получении пенсии по случаю потери кормильца (с учетом пункта 2 статьи 21 Федерального закона «О ветеранах»);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з) фотография размером 3x4 см;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и) свидетельства о рождении детей (для определения родственных отношений родителей и умершего);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к) справка с пенсионного МВД и Минобороны, что не получают пенсию по случаю потери кормильца.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Документ, предусмотренный подпунктом «в», и справки, предусмотренные подпунктами «ж» и «к» настоящего пункта,  запрашиваются органами социальной защиты населения в рамках межведомственного взаимодействия в случае, если заявитель не предоставил их по собственной инициативе.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Представитель лица, претендующего на получение удостоверения члена семьи погибшего (умершего) инвалида войны, участника Великой Отечественной войны и ветерана боевых действий, предъявляет документ, удостоверяющий его личность и доверенность, оформленную в соответствии с гражданским законодательством Российской Федерации.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Документы, предоставляемые в копиях, после сличения их с соответствующим подлинником, заверяются специалистом, осуществляющим прием заявлений, штампом органа социальной защиты населения «копия верна» и личной подписью специалиста, осуществляющего прием заявлений для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15. Органы социальной защиты населения, предоставляющие государственную услугу,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настоящим Административным регламентом.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16. В случае, если для предоставления государственной услуги необходима обработка персональных данных  лица,  не являющего заявителем, и, если в соответствии с федеральным законом обработка таких персональных данных может осуществляться  с согласия  указанного лица, при обращении за получением  государственной услуги заявитель дополнительно представляет документы, подтверждающие получение согласия указанного лица или  его законного представителя на обработку персональных данных  указанного лица.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Документы, подтверждающие получения согласия, могут быть представлены, в том числе в форме электронного документа.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Работники Министерства, МФЦ и органов социальной защиты населения обязаны соблюдать конфиденциальность ставшей известной им в связи с осуществлением деятельности по предоставлению государственных услуг информации, которая связана с правами и законными интересами заявителя или третьих лиц. 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 случаях, предусмотренных законодательством Российской Федерации, предоставление информации доступ к которой ограничен законодательством, в орган, предоставляющий государственную услугу, на основании межведомственных запросов в МФЦ либо в организацию, указанную в части 1.1 статьи 16 Федерального закона от 27 мюля 2010 года «210-ФЗ «Об организации предоставления государственных и муниципальных услуг» (далее – Федеральный закон № №210-ФЗ), может осуществляться с согласия заявителя либо иного обладателя такой информации. Заявитель при обращении за предоставлением государственной услуги подтверждает факт получения указанного согласия в форме, предусмотренной законодательством Российской Федерации, в том числе путем предоставления документа, подтверждающего факт получения указанного согласия, на бумажном носителе или в</w:t>
      </w:r>
      <w:r w:rsidR="002149DD">
        <w:rPr>
          <w:rFonts w:ascii="Times New Roman" w:hAnsi="Times New Roman"/>
        </w:rPr>
        <w:t xml:space="preserve"> форме электронного документа.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Органы социальной защиты населения  не вправе требовать от заявителя: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предоставления документов и информации, которые находятся в распоряжении органов, предоставляющих государственные услуги, и органов, предоставляющих муниципальные услуги, иных государственных органов, органов местного самоуправления, организаций, в соответствии с нормативными правовыми актами Российской Федерации, нормативными правовыми актами субъектов Российской Федерации, муниципальными правовыми актами;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осуществления действий, в том числе согласований, необходимых для получения государственной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услуги и связанных с обращением в иные государственные органы, органы местного самоуправления, организации, за исключением получения услуг, включенных в перечни, указанные в части 1</w:t>
      </w:r>
      <w:r w:rsidR="002149DD">
        <w:rPr>
          <w:rFonts w:ascii="Times New Roman" w:hAnsi="Times New Roman"/>
        </w:rPr>
        <w:t xml:space="preserve"> статьи 9 Федерального закона №</w:t>
      </w:r>
      <w:r w:rsidRPr="00744474">
        <w:rPr>
          <w:rFonts w:ascii="Times New Roman" w:hAnsi="Times New Roman"/>
        </w:rPr>
        <w:t>210-ФЗ.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Исчерпывающий перечень оснований для отказа в приеме документов,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необходимых для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17. Основанием для отказа в приеме документов, необходимых для предоставления государственной услуги, является не соответствие статуса заявителя ни одной </w:t>
      </w:r>
      <w:r w:rsidR="002149DD">
        <w:rPr>
          <w:rFonts w:ascii="Times New Roman" w:hAnsi="Times New Roman"/>
        </w:rPr>
        <w:t>из указанных пункте 2 категорий</w:t>
      </w:r>
      <w:r w:rsidRPr="00744474">
        <w:rPr>
          <w:rFonts w:ascii="Times New Roman" w:hAnsi="Times New Roman"/>
        </w:rPr>
        <w:t xml:space="preserve"> Административного регламента.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Исчерпывающий перечень оснований для приостановления или отказа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в предоставлении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18. Основания для приостановления предоставления государственной услуги отсутствуют.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Основаниями для отказа в предоставлении государственной услуги являются: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непредставление заявителем документов, предусмотренных</w:t>
      </w:r>
      <w:r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пунктом 14  Административного регламента, обязанность по предоставлению которых возложена на заявителя;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отсутствие оснований для отнесения заявителя к категории, указанной в пункте 2 Административного регламента;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После устранения оснований для отказа в предоставлении государственной услуги, заявитель вправе повторно обратиться за получением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Перечень услуг, которые являются необходимыми и обязательными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для предоставления государственной услуги, в том числе сведения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о документе (документах), выдаваемом (выдаваемых) организациями,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участвующими в предоставлении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19. Других услуг, которые являются необходимыми и обязательными для предоставления государственной услуги, законодательством Российской Федерации не предусмотрено.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Порядок, размер и основания взимания государственной пошлины или иной платы, взимаемой за предоставление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20. Предоставление государственной услуги осуществляется бесплатно.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Максимальный срок ожидания в очереди при подаче запроса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о предоставлении государственной услуги и при получении результата ее предоставления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21. Срок ожидания в очереди при подаче заявления о предоставлении государственной услуги и документов, указанных в пункте 14 Административного регламента, а также при получении результата предоставления государственной услуги на личном приеме в органе социальной защиты населения не должен превышать 15 минут.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lastRenderedPageBreak/>
        <w:t>Срок и порядок регистрации запроса заявителя о предоставлении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государственной услуги, в том числе в электронной форме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22. Регистрация заявления о предоставлении государственной услуги и документов, необходимых для предоставления государственной услуги, поступивших в орган социальной защиты населения через МФЦ, организации почтовой связи или иным, не противоречащим законодательству способом, в том числе в электронной форме, осуществляется в день их поступления.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Регистрация заявления о предоставлении государственной услуги с документами, указанными в пункте 14 Административного регламента, поступившего в орган социальной защиты в выходной (нерабочий или праздничный) день, осуществляется в первый за ним рабочий день.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Регистрация заявлений и документов, представленных заявителем, производится специалистом органа социальной защиты населения (далее – специалист).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Требования к помещениям, в которых предоставляется государственная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услуга, услуга, предоставляемая организацией, участвующей в предоставлении государственной услуги, к месту ожидания и приема заявителей, размещению и оформлению визуальной, текстовой и мультимедийной информации о порядке предоставления таких услуг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23. Информация о графике (режиме) работы органа социальной защиты населения размещается при входе в здание, в котором оно осуществляет свою деятельность, на видном месте.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Прием документов в органе социальной защиты населения осуществляется в специально оборудованных помещениях или отведенных для этого кабинетах.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Помещения, предназначенные для приема заявителей, оборудуются информационными стендами, содержащими сведения, указанные в пункте 4 Административного регламента.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Помещения для приема заявителей должны соответствовать комфортным для граждан условиям и оптимальным условиям работы должностных лиц органа социальной защиты населения и должны обеспечивать: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комфортное расположение заявителя и должностного лица органа социальной защиты населения;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и удобство оформления заявителем письменного обращения;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телефонную связь;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копирования документов;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доступ к нормативным правовым актам, регулирующим предоставление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наличие письменных принадлежностей и бумаги формата A4.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24. В помещениях, в которых предоставляется государственная услуга, оборудуются места (помещения), имеющие стулья, столы (стойки) для возможности оформления документов. Количество мест определяется исходя из фактической нагрузки и возможностей для их размещения в здании. На стенах оборудуются стенды с информацией о правилах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25. Места ожидания предоставления государственной услуги оборудуются стульями, кресельными секциями или скамейками.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26. Прием заявителей при предоставлении государственной услуги осуществляется согласно графику работы органа социальной защиты населения: ежедневно (с понедельника по пятницу), кроме выходных и праздничных дней, в течение рабочего времени.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27. Начальник (заместитель начальника) органа социальной защиты населения, предоставляющего государственную услугу, вправе принять решение о продлении времени приема заявителей при их обращении лично в орган социальной защиты.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28. Рабочее место должностного лица органа социальной защиты населения, ответственного за предоставление государственной услуги, должно быть оборудовано персональным компьютером с доступом к информационным ресурсам органа социальной защиты.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29. Кабинеты приема получателей государственных услуг должны быть оснащены информационными табличками с указанием номера кабинета.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Специалисты, осуществляющие прием получателей государственных услуг, обеспечиваются личными нагрудными идентификационными карточками (бэйджами) и (или) настольными табличками.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30. Органом социальной защиты населения обеспечивается создание инвалидам следующих условий доступности в помещение органа социальной защиты населения, в котором предоставляется услуга, в соответствии с требованиями, установленными законодательными и иными актами: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беспрепятственного входа в помещение органа социальной защиты населения и выхода из него;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самостоятельного передвижения по территории органа социальной защиты населения в целях доступа к месту предоставления услуги, в том числе с помощью работников органа социальной защиты населения, предоставляющих услуги, ассистивных и вспомогательных технологий, а также</w:t>
      </w:r>
      <w:r w:rsidRPr="00744474">
        <w:rPr>
          <w:rFonts w:ascii="Times New Roman" w:hAnsi="Times New Roman"/>
        </w:rPr>
        <w:tab/>
        <w:t>сменного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кресла-коляски;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посадки в транспортное средство и высадки из него перед входом в орган  социальной защиты населения, в том числе с использованием кресла-коляски и, при необходимости, с помощью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работников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органа социальной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защиты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 xml:space="preserve">населения;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сопровождение инвалидов, имеющих стойкие нарушения функции зрения и самостоятельного передвижения по территории органа социальной защиты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населения;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содействие инвалиду при входе в орган  социальной защиты населения и выходе из него, информирование инвалида о доступных маршрутах общественного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транспорта;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надлежащее размещение носителей информации, необходимой для обеспечения беспрепятственного доступа инвалидов в помещение органа социальной защиты населения, в котором предоставляется услуга, с учетом ограничений их жизнедеятельности, в том числе дублирование необходимой для получения услуги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 и на контрастном фоне;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обеспечение допуска в орган социальной защиты населения, в котором предоставляется услуга, собаки-проводника при наличии документа, подтверждающего ее специальное обучение, выданного по форме и в порядке, утвержденных  приказом  Министерства труда и социальной защиты Российской Федерации от 22</w:t>
      </w:r>
      <w:r w:rsidR="00CF75B6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июня 2015 года № 386н.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Руководителем органа социальной защиты населения обеспечивается создание инвалидам следующих условий доступности услуг в соответствии с требованиями, установленными законодательными и иными нормативными правовыми актами: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оказание инвалидам помощи, необходимой для получения в доступной для них форме информации о правилах предоставления услуги, в том числе об оформлении необходимых для получения услуги документов, о совершении ими других необходимых для получения услуги действий;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предоставление инвалидам по слуху, при необходимости, услуги с использованием русского жестового языка, включая обеспечение допуска на объект сурдопереводчика, тифлосурдопереводчика;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оказание работниками органа социальной защиты населения иной необходимой инвалидам помощи в преодолении барьеров, мешающих получению ими услуг наравне с другими лицами;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наличие копий документов, объявлений, инструкций о порядке предоставления услуги (в том числе, на информационном стенде), выполненных рельефно-точечным шрифтом Брайля и на контрастном фоне, а также аудиоконтура на приеме документов.</w:t>
      </w:r>
    </w:p>
    <w:p w:rsidR="00CF75B6" w:rsidRDefault="00CF75B6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Показатели доступности и качества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31. Критериями доступности и качества оказания государственной услуги являются: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удовлетворенность заявителей качеством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полнота, актуальность и достоверность информации о порядке предоставления государственной услуги, в том числе в электронной форме;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наглядность форм размещаемой информации о порядке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соблюдение сроков предоставления государственной услуги и сроков выполнения административных процедур при предоставлении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отсутствие обоснованных жалоб со стороны заявителей по результатам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предоставление возможности подачи заявления о предоставлении государственной услуги и документов (содержащихся в них сведений), необходимых для предоставления государственной услуги, в форме электронного документа;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предоставление возможности получения информации о ходе предоставления государственной услуги, в том числе с использованием информационно-коммуникационных технологий;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своевременное рассмотрение документов, указанных в пункте 14 Административного регламента, в случае необходимости - с участием заявителя;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удобство и доступность получения информации заявителями о порядке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получения государственной услуги в МФЦ при наличии соответствующего соглашения.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32. В процессе предоставления государственной услуги заявитель вправе обращаться в органы социальной защиты населения по мере необходимости, в том числе за получением информации о ходе предоставления государственной услуги.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33. Прием запроса и документов, необходимых для предоставления государственной услуги, и выдача документов по результатам предоставления государственной услуги (далее - прием заявителей) осуществляются в МФЦ в соответствии с заключенными в установленном порядке соглашениями о взаимодействии.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34. В случае приема заявителей специалистами МФЦ в соответствии с заключенным соглашением о взаимодействии МФЦ выполняет административные действия  органа социальной защиты населения, предусмотренные  Регламентом.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 МФЦ осуществляются прием и выдача документов только при личном обращении заявителя (его представителя).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Определенные Административным регламентом требования к местам предоставления государственных услуг и информированию заявителей о порядке их предоставления применяются, если в МФЦ в соответствии с действующим законодательством Российской Федерации не установлены иные более высокие требования.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Орган социальной защиты населения обязан представить в полном объеме предусмотренную Административным регламентом информацию администрации МФЦ для ее размещения в месте, отведенном для информирования заявителей.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35. Заявителю обеспечивается направление ответов на обращения по электронной почте в случае направления их заявителем в форме электронного документа (если не указан почтовый адрес).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получения информации о представляемой государственной услуге на официальных сайтах Министерства, органов социальной защиты населения и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получения и копирования на официальных сайтах Министерства, органов социальной защиты населения и на Региональном портале заявлений и иных документов, необходимых для получения государственной услуги в электронном виде.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Заявителю обеспечивается возможность в целях получения государственной услуги представлять документы в электронном виде с использованием официальных сайтов министерства, органов социальной защиты населения и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осуществлять с использованием официальных сайтов Министерства, органов социальной защиты населения и на Региональном портале мониторинг хода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направления обращения в форме электронного документа, представления заявителю электронного документа, подтверждающего прием обращения к рассмотрению.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получения результатов предоставления государственной услуги в электронном виде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направлять обращения с использованием официальных сайтов Министерства, органов социальной защиты населения и Регионального портала.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36. При предоставлении государственных услуг должна быть обеспечена возможность: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получения заявителями информации о предоставляемой государственной услуге на официальных сайтах Министерства, органов социальной защиты населения и на Региональном портале;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осуществления заявителями с использованием официальных сайтов Министерства, органов социальной защиты населения и Регионального портала мониторинга хода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направления заявления о предоставлении государственной услуги в электронном виде через  официальные сайты Министерства, органов социальной защиты населения в информационно-телекоммуникационной сети Интернет и Региональный портал;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37. Рассмотрение заявления, поданного в форме электронного документа, осуществляется при представлении документов (копий, заверенных в установленном порядке), необходимых для предоставления государственной услуги, указанных в пункте 14  настоящего Административного регламента, на бумажном носителе.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 подаче заявления в форме электронного документа заявителю направляется электронное сообщение, подтверждающее прием данного заявления и содержащее перечень документов, необходимых для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Иные требования, в том числе учитывающие особенности предоставления государственной услуги в электронной форме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38. Прием заявления и документов, необходимых для предоставления государственной услуги, и выдача документов по результатам предоставления государственной услуги осуществляется органами социальной защиты населения  и МФЦ в соответствии с заключенным в установленном порядке соглашением о взаимодействии.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39. МФЦ обеспечивает: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информирование граждан по вопросам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прием документов, необходимых для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 случае приема заявителей специалисты МФЦ осуществляет полномочия органов социальной защиты населения по приему заявления и документов о предоставлении государственной услуги и выдаче документов по результатам рассмотрения указанного заявления.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40. Для получения государственной услуги заявителю представляется возможность представить заявление о предоставлении государственной услуги и документы (содержащиеся в них сведения), необходимые для предоставления государственной услуги, в форме электронного документа: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через Региональный портал.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Заявления и документы, необходимые для предоставления государственной услуги, предоставляемые в форме электронных документов, подписываются в соответствии с требованиями Федерального закона «Об электронной подписи» и пунктами 1 и 2 статьи 21 </w:t>
      </w:r>
      <w:r w:rsidRPr="00744474">
        <w:rPr>
          <w:rFonts w:ascii="Times New Roman" w:hAnsi="Times New Roman"/>
        </w:rPr>
        <w:lastRenderedPageBreak/>
        <w:t>Федерального закона «Об организации предоставления государственных и муниципальных услуг».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41. Заявителям обеспечивается возможность получения информации о предоставляемой государственной услуге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Для заявителей обеспечивается возможность осуществлять с использованием Регионального портала получение сведений о ходе выполнения запроса о предоставлении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42.  При направлении заявления и документов (содержащихся в них сведений) в форме электронных документов заявителю обеспечивается возможность направления заявителю сообщения в электронном виде, подтверждающего их прием и регистрацию.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III.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(действий) в электронной форме, а также особенности выполнения административных процедур в многофункциональных центрах;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Исчерпывающий перечень административных процедур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43. Последовательность действий по предоставлению государственной</w:t>
      </w:r>
      <w:r>
        <w:rPr>
          <w:rFonts w:ascii="Times New Roman" w:hAnsi="Times New Roman"/>
        </w:rPr>
        <w:t xml:space="preserve"> услуги</w:t>
      </w:r>
      <w:r w:rsidRPr="009B2436">
        <w:rPr>
          <w:rFonts w:ascii="Times New Roman" w:hAnsi="Times New Roman"/>
        </w:rPr>
        <w:t xml:space="preserve"> включает следующие административные действия (процедуры);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прием заявления и документов, необходимых для предоставления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рассмотрение заявления и документов, необходимых для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предоставления 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осуществление межведомственного запроса (в случаях, установленных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абзацем вторым подпункта «к» пункта 14 Административного регламента);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передача дел заявителей, готовых для рассмотрения на заседание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комиссии по проверке документов и подготовке решений о выдаче (отказе в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выдаче) и обмене удостоверений отдельным категориям граждан, указанным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 Федеральном законе «О ветеранах» ( далее - Комиссия).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принятие решения о выдаче удостоверения члена семьи погибшего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(умершего) инвалида войны, участника Великой Отечественной войны 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ветерана боевых действий;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выдача удостоверения члена семьи погибшего (умершего) инвалида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войны, участника Великой Отечественной войны и ветерана боевых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действий;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приятие решения об отказе в выдаче удостоверения члена семьи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погибшего (умершего) инвалида войны, участника Великой Отечественной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войны и ветерана боевых действий.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Максимальный срок выполнения всех административных процедур составляет 30 рабочих дней.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Блок-схема последовательности административных процедур при предоставлении государственной услуги приводится в приложении № 3 к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настоящему Административному регламенту.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44. Процедура формирования и направления межведомственных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запросов в органы, участвующие в предоставлении государственных услуг.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Основанием для начала процедуры является регистрация ааявлепия в.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 xml:space="preserve"> 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информацию о запросе необходимых сведений должностному лицу,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имеющему право на передачу межведомственных запросов и получение ответов на них.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Должностное лицо органа социальной защиты населения, имеющее право на передачу межведомственных запросов и получение ответов на них, в течение рабочего дня формирует межведомственный запрос о предоставлении сведений в электронном виде.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Межведомственный запрос формируется</w:t>
      </w:r>
      <w:r>
        <w:rPr>
          <w:rFonts w:ascii="Times New Roman" w:hAnsi="Times New Roman"/>
        </w:rPr>
        <w:t xml:space="preserve"> в форме электронного документ</w:t>
      </w:r>
      <w:r w:rsidRPr="009B2436">
        <w:rPr>
          <w:rFonts w:ascii="Times New Roman" w:hAnsi="Times New Roman"/>
        </w:rPr>
        <w:t>а, подписанного электронной подписью, и направляется по каналам системы межведомственного электронного взаимодействия.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Последовательность выполнения административных процедур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Прием и регистрация документов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45.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Основанием для начала процедуры по приему и регистрации документов для предоставления государственной услуги является личное заявление гражданина или его законного представителя, представляемое в орган социальной защиты населения с документами согласно перечню, предусмотренному пунктом 14 настоящего Административного регламента.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Заявление может быть заполнено от руки самим заявителем либо с помощью компьютера или специалистом по просьбе заявителя. В последнем случае, заявитель вписывает в заявление от руки свою фамилию, имя, отчество (полностью) и ставит подпись.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Заявление и необходимые документы также могут быть поданы через МФЦ.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Специалист, ответственный за приём документов на предоставление государственной услуги, при приёме заявления и документов удостоверяет личность заявителя и проверяет документы на соответствие пункту 14 Административного регламента.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Если представленные документы соответствуют требованиям специалист: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регистрирует заявление с комплектом представленных документов в журнале регистрации заявлений (далее - Журнал). Заявлению присваивается соответствующий номер.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изготавливает копии с оригиналов документов (в случае их отсутствия);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заверяет копии документов (при наличии оригинала);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оформляет расписку-уведомление о приёме документов, являющуюся отрывным талоном бланка заявления, согласно приложению №2 к Административному регламенту и отдает ее заявителю. В расписке, в том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числе, указываются: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дата представления документов;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регистрационный номер заявления,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фамилия и инициалы специалиста, принявшего документы, а так же его подпись;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контактные телефоны, по которым заявитель может получить информацию по возникшим вопросам.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Общий срок проведения указанной процедуры составляет 15 минут.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Указанные заявление и документы могут быть направлены в орган социальной защиты населения по почте. В этом случае направляются копии документов, верность которых засвидетельствована в установленном законом порядке, подлинники документов не направляются.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Направление заявления и документов по почте осуществляется способом, позволяющим подтвердить факт и дату отправления.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Заявление и документы, указанные в пункте 14 Административного регламента, могут быть направлены в орган социальной защиты населения в электронной форме (в сканированном виде), в том числе с использованием Регионального портала.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Специалист: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проверяет наличие документов, необходимых для предоставления государственной услуги, согласно перечню, указанному в пункте 14 Административного регламента;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производит регистрацию документов, указанных в пункте 14 Административного регламента, в день их поступления в орган социальной защиты населения;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сопоставляет указанные в заявлении сведения и данные в представленных документах;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представления не заверенной в установленном порядке копии документа, предусмотренной пунктом 14 Административного регламента, специалист сличает ее с оригиналом и ставит надпись «Копия верна», должность лица, заверившего копию, личную подпись, инициалы, фамилию, дату заверения.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выдает расписку-уведомление о приеме (регистрации) документов, указанных в пункте 14 Административного регламента. При получении документов, указанных в пункте 14 Административного регламента, по почте направляет извещение о дате получения документов, с указанием номера регистрации в Журнале регистрации заявлений, не позднее дня, следующего за днем их получения.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 xml:space="preserve">При поступлении заявления в электронной форме специалист направляет заявителю электронное сообщение, подтверждающее прием данного заявления, а также направляет информацию о документах, необходимых для представления заявителем, адресе и графике работы </w:t>
      </w:r>
      <w:r w:rsidRPr="009B2436">
        <w:rPr>
          <w:rFonts w:ascii="Times New Roman" w:hAnsi="Times New Roman"/>
        </w:rPr>
        <w:lastRenderedPageBreak/>
        <w:t>органа социальной защиты населения, в который необходимо представить указанные документы лично.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если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представлен неполный пакет документов,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предусмотренных пунктом 14 Административного регламента, специалист возвращает их заявителю в день их регистрации - по требованию заявителя, а при направлении документов по почте - в трехдневный срок с даты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получения (регистрации) этих документов, с указанием причины возврата и порядка обжалования, способом, позволяющим подтвердить факт и дату возврата.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Рассмотрение заявления и документов, необходимых для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46. Основанием для начала административной процедуры является регистрация поступившего заявления в Журнале регистрации заявлений.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Специалист органа социальной защиты населения, ответственный за прием документов на получение государственной услуги осуществляет проверку представленных документов на соответствие перечню, указанному в пункте 14 Административного регламента;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Максимальный срок исполнения административной процедуры не превышает 3 рабочих дня со дня подачи гражданином заявления и документов, необходимых для предоставления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Принятие решения о предоставлении либо об отказе в предоставлении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47. Основанием для начала выполнения административной процедуры является протокольное решение Комиссии о выдаче удостоверения.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Уведомление о принятом решении Комиссией с обоснованием и порядком обжалования (в случае отказа) направляется Специалистом органа социальной защиты населения заявителю или в письменном виде не позднее 3 дней со дня принятия решения.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Выдача удостоверений члена семьи погибшего (умершего) инвалида войны, участника Великой Отечественной войны и ветерана боевых действий.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48. Основанием для начала выполнения административной процедуры является принятие решения о выдаче удостоверения члена семьи погибшего (умершего) инва</w:t>
      </w:r>
      <w:r>
        <w:rPr>
          <w:rFonts w:ascii="Times New Roman" w:hAnsi="Times New Roman"/>
        </w:rPr>
        <w:t>лида войны, участника Великой От</w:t>
      </w:r>
      <w:r w:rsidRPr="009B2436">
        <w:rPr>
          <w:rFonts w:ascii="Times New Roman" w:hAnsi="Times New Roman"/>
        </w:rPr>
        <w:t>ечественной войны и ветерана боевых действий. Удостоверение подписывается начальником органа социальной защиты населения и заверяется печатью. Фотография предъявителя удостоверения также заверяется печатью.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Выдача удостоверения регистрируется в Книге учета удостоверений (приложение №5).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Если удостоверение пришло в негодность или утрачено, то выдается дубликат удостоверения.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удостоверении указывается срок действия удостоверения.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Общий максимальный срок выполнения административной процедуры не должен превышать 15 минут на каждого заявителя.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Результатом государственной услуги является выдача удостоверения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члена семьи погибшего (умершего) инвалида войны, участника Великой Отечественной войны и ветерана боевых действий.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IV. Формы контроля за предоставлением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Порядок осуществления текущего контроля за соблюдением и исполнением ответственными должностными лицами положений Административного регламента и иных нормативных правовых актов, устанавливающих требования к предоставлению государственной услуги, а также принятием ими решений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49.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Текущий контроль за соблюдением последовательности административных действий, определенных Административным регламентом предоставления государственной услуги, осуществляется руководителем органа социальной защиты населения.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 xml:space="preserve">Текущий контроль осуществляется путём проведения ежедневных проверок соблюдения и исполнения специалистами нормативных правовых актов Российской Федерации и Чеченской </w:t>
      </w:r>
      <w:r w:rsidRPr="009B2436">
        <w:rPr>
          <w:rFonts w:ascii="Times New Roman" w:hAnsi="Times New Roman"/>
        </w:rPr>
        <w:lastRenderedPageBreak/>
        <w:t>Республики, положений настоящего Административного регламента, устанавливающих требования к предоставлению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 результатам проведения текущего контроля, в случае выявления нарушений последовательности административных действий, определенных Административным регламентом предоставления государственной услуги, и принятием в ходе ее предоставления решений, виновные лица привлекаются к дисциплинарной ответственности в соответствии с законодательством Российской Федерации.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контроля за полнотой и качеством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50.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Для осуществления контроля за полнотой и качеством предоставления государственной услуги, выявления и установления нарушений прав заявителей, принятия решений об устранении соответствующих нарушений, Министерством проводятся плановые и внеплановые проверки предоставления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Контроль полноты и качества предоставления государственной услуги осуществляется путем: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проведения проверок в целях выявления нарушений прав заявителей; принятия мер по недопущению нарушения сроков рассмотрения документов, представленных заявителями;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рассмотрения, принятия решений и подготовки ответов на обращения, содержащие жалобы на решения, действия (бездействие) работников органов, участвующих в предоставлении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Осуществление контроля полноты и качества предоставления государственной услуги, текущего контроля может носить плановый характер (осуществляться на основании годовых планов работы), тематический характер (проверка предоставления государственной услуги по отдельным категориям получателей государственной услуги) и внеплановый характер (по конкретному обращению гражданина). Плановые проверки должны проводиться не реже одного раза в три года.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Для проведения плановых и внеплановых проверок предоставления государственной услуги приказом Министерства формируется комиссия, в состав которой включаются специалисты Министерства.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Результаты работы комиссии оформляются в виде справки, где отмечаются выявленные недостатки и предложения по их устранению.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Справка подписывается всеми членами комиссии.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Начальник органа социальной защиты населения, в котором проводилась проверка, ставит свою подпись в справке, после чего ему передаётся один экземпляр справки, второй экземпляр хранится в Министерстве.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проведения внеплановой проверки по конкретному обращению, в течение 10 дней со дня регистрации обращения в Министерстве, заявителю направляется по почте информация о результатах проверки, проведенной по обращению. Данная информация подписывается лицом, в полномочия которого входит рассмотрение поставленных в обращении вопросов.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Ответственность должностных лиц органов социальной защиты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населения за решения и действия (бездействия), принимаемые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(осуществляемые) ими в ходе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51. По результатам проведенных плановых и внеплановых проверок в случае выявления нарушений прав заявителей виновные лица привлекаются к ответственности в порядке, установленном законодательством Российской Федерации.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Должностные лица органов социальной защиты населения, ответственные за осуществление административных процедур по предоставлению государственной услуги, несут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установленную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законодательством Российской Федерации ответственность за решения и действия (бездействие), принимаемые в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ходе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предоставления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Порядок и формы контроля за предоставлением государственной услуги, в том числе со стороны граждан, их объединений и организаций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52.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Контроль за исполнением настоящего Административного регламента осуществляется в целях обеспечения своевременного и качественного исполнения административных процедур по предоставлению государственной услуги, принятия оперативных мер по своевременному выявлению и устранению причин нарушения прав, свобод и законных интересов заявителей.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Контроль за исполнением включает: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проверку проектов решений, подготовленных по результатам исполнения административных процедур;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мониторинг сроков исполнения административных процедур.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Контроль за своевременным и качественным выполнением административных процедур осуществляется председателем Комиссии, руководителями МФЦ.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 предоставлении государственной услуги граждане, их объединения и организации могут: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запрашивать и получать информацию о лицах, которыми выполняются административные процедуры, предусмотренные настоящим Административным регламентом;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запрашивать и получать информацию о ходе предоставления 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осуществлять другие, предусмотренные действующим законодательством, формы контроля за деятельностью уполномоченных органов при предоставлении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поступления обращения граждан, содержащих жалобы на решения, действия (бездействие) должностных лиц органа социальной защиты населения, по решению министра труда, занятости и социального развития Чеченской Республики проводится проверка с целью осуществления контроля за полнотой и качеством предоставления государственной услуги, а также выявления и устранения нарушений.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МФЦ, его работники, организации, располагающие сведениями, необходимыми для предоставления государственной услуги и их работники несут ответственность, установленную законодательством Российской Федерации: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 полноту передаваемых органу социальной защиты населения, запросов, иных документов, принятых от заявителя в МФЦ;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 своевременную передачу органу социальной защиты населения запросов, иных документов, принятых от заявителя, а также за своевременную выдачу заявителю документов, переданных в этих целях МФЦ, органом социальной защиты населения;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 соблюдение прав субъектов персональных данных, за соблюдение законодательства Российской Федерации, устанавливающего особенности обращения с информацией, доступ к которой ограничен федеральным законодательством.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V. Досудебный (внесудебный) порядок обжалования решений и действий (бездействия) органа социальной защиты населения, предоставляющего государственную услугу, а также его должностных лиц информация для заявителя о его праве на досудебное (внесудебное) обжалование действий (бездействия) и решений, принятых (осуществляемых) в ходе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53. Заявитель вправе обжаловать любые решения и действия (бездействие) специалистов и должностных лиц в досудебном (внесудебном) порядке в ходе предоставления им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Предмет досудебного (внесудебного) обжалования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54. Предметом досудебного (внесудебного) обжалования заявителем решений и действий (бездействия), принятые в ходе предоставления государственной услуги, является решение или действие (бездействие) должностного лица, принятое им в ходе предоставления государственной услуги, в том числе в следующих случаях: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нарушение срока регистрации запроса заявителя о предоставлении 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нарушение срока предоставления государственной услуги; требование у</w:t>
      </w:r>
      <w:r w:rsidRPr="009B2436">
        <w:rPr>
          <w:rFonts w:ascii="Times New Roman" w:hAnsi="Times New Roman"/>
        </w:rPr>
        <w:tab/>
        <w:t>заявителя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документов,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не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предусмотренных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нормативными правовыми актами Российской Федерации и нормативными правовыми актами</w:t>
      </w:r>
      <w:r w:rsidRPr="009B2436">
        <w:rPr>
          <w:rFonts w:ascii="Times New Roman" w:hAnsi="Times New Roman"/>
        </w:rPr>
        <w:tab/>
        <w:t>Чеченской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Республики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для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предоставления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отказ в приеме документов, предоставление которых предусмотрено нормативными правовыми актами Российской Федерации и нормативными правовыми актами</w:t>
      </w:r>
      <w:r w:rsidRPr="009B2436">
        <w:rPr>
          <w:rFonts w:ascii="Times New Roman" w:hAnsi="Times New Roman"/>
        </w:rPr>
        <w:tab/>
        <w:t>Чеченской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Республики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для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предоставления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государственной услуги, у заявителя;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Чеченской Республики;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 и нормативными правовыми актами Чеченской Республики;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отказ должностного лица органа социальной защиты населения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Исчерпывающий перечень оснований для приостановления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рассмотрения жалобы и случаев, в которых ответ на жалобу (претензию)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не дается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55. Основания для приостановления рассмотрения жалобы отсутствуют.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в письменном обращении с жалобой не указаны фамилия гражданина, направившего обращение с жалобой, и почтовый адрес, по которому должен быть направлен ответ, ответ на жалобу не дается.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текст письменного обращения с жалобой не поддается прочтению, ответ на жалобу не дается, о чем в течение семи дней со дня регистрации жалобы сообщается гражданину, направившему жалобу, если его фамилию и почтовый адрес поддаются прочтению.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в письменном обращении с жалобой гражданина содержится вопрос, на который ему многократно давались письменные ответы по существу в связи с ранее направляемыми обращениями с жалобами, и при этом в жалобе не приводятся новые доводы или обстоятельства, должностное лицо либо уполномоченное на то лицо вправе принять решение о безосновательности очередной жалобы и прекращении переписки с гражданином по данному вопросу. О данном решении в течение семи дней уведомляется гражданин, направивший жалобу.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ответ по существу поставленного в обращении с жалобой вопроса не может быть дан без разглашения сведений, составляющих государственную или иную охраняемую законодательством тайну, гражданину, направившему жалобу,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Основания для начала процедуры досудебного (внесудебного)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обжалования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56. Основанием для начала процедуры досудебного обжалования является поступление письменного обращения с жалобой на действия (бездействие) и решения, принятые (осуществляемые) в ходе предоставления государственной услуги на основании Административного регламента.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Заявители имеют право подать жалобу в письменной форме либо в электронной форме в орган социальной защиты населения.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Жалоба может быть направлена через МФЦ, по почте, с использованием информационно-телекоммуникационной сети «Интернет», официальных сайтов Министерства и органов социальной защиты населения в информационно-телекоммуникационной сети «Интернет», портала федеральной государственной информационной системы, обеспечивающей процесс досудебного (внесудебного) обжалования решений и действий (бездействия), совершенных при предоставлении государственных и муниципальных услуг органами, предоставляющими государственные 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муниципальные услуги, их должностными лицами, государственными и муниципальными служащими (далее - система досудебного обжалования), в информационно - телекоммуникационной сети Интернет, Регионального портала, а также может быть принята при личном приеме заявителя.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57.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Жалоба должна содержать: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наименование органа социальной защиты населения, должностного лица органа социальной защиты населения решения и действия (бездействие) которого обжалуются;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контактного телефона, адрес (адреса) электронной почты (при наличии) и почтовый адрес, по которым должен быть направлен ответ заявителю (за исключением случая, когда жалоба направляется посредством системы досудебного обжалования);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сведения об обжалуемых решениях и действиях (бездействии), должностного лица органа социальной защиты населения;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доводы, на основавши которых заявитель не согласен с решением и действием (бездействием) должностного лица органа социальной защиты населения. Заявителем могут быть представлены документы (при наличии), подтверждающие его доводы, либо их копии.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Право заявителя на получение информации и документов, необходимых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для обоснования и рассмотрения жалобы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58.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Заявители имеют право обратиться в орган социальной защиты населения за получением информации и документов, необходимых для обоснования и рассмотрения жалобы.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Органы государственной власти и должностные лица, которым может быть направлена жалоба (претензия) заявителя в досудебном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(внесудебном) порядке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59.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Заявитель вправе обжаловать решения и действия (бездействие), принятые в ходе предоставления государственной услуги должностным лицом органа социальной защиты - начальнику органа социальной защиты населения.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если заявитель не удовлетворен решением, принятым начальником органа социальной защиты населения, он вправе обратиться с жалобой на данное решение руководителю Министерства, а если не удовлетворен решением, принятым руководителем Министерства, - в федеральный орган исполнительной власти, осуществляющий функции по выработке государственной политики и нормативному правовому регулированию в сфере труда и социальной защиты, в судебные органы.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  <w:b/>
        </w:rPr>
      </w:pP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Сроки рассмотрения жалобы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60. Жалоба, поступившая в орган социальной защиты населения,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должностного лица органа социальной защиты населения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Результат досудебного (внесудебного) обжалования применительно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к каждой процедуре либо инстанции обжалования</w:t>
      </w:r>
    </w:p>
    <w:p w:rsidR="002E5A81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61. По результатам рассмотрения жалобы орган социальной защиты населения принимает одно из следующих решений: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удовлетворяет жалобу, в том числе в форме отмены принятого решения, исправления допущенных органом социальной защиты населения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Чеченской Республики, а также в иных формах;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отказывает в удовлетворении жалобы.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Не позднее дня, следующего за днем принятия решения указанного в настоящем разделе,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62.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 случае, если жалоба была направлена посредством системы досудебного обжалования ответ заинтересованном лицу направляется посредством системы досудебного обжалования.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63.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</w:t>
      </w:r>
    </w:p>
    <w:p w:rsid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  <w:sectPr w:rsidR="009B2436" w:rsidSect="00744474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ПРИЛОЖЕНИЕ №1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 Административному регламенту предоставления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государственн</w:t>
      </w:r>
      <w:r>
        <w:rPr>
          <w:rFonts w:ascii="Times New Roman" w:hAnsi="Times New Roman"/>
        </w:rPr>
        <w:t>ой услуги «Выдача удостоверений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члена семьи погиб</w:t>
      </w:r>
      <w:r>
        <w:rPr>
          <w:rFonts w:ascii="Times New Roman" w:hAnsi="Times New Roman"/>
        </w:rPr>
        <w:t>шего (умершего) инвалида войны,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участника Великой Отечественной войны и ветерана боевых действий»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Контактные данные Отделов труда и социального развития Чеченской Республики</w:t>
      </w:r>
    </w:p>
    <w:tbl>
      <w:tblPr>
        <w:tblOverlap w:val="never"/>
        <w:tblW w:w="1432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"/>
        <w:gridCol w:w="9"/>
        <w:gridCol w:w="3606"/>
        <w:gridCol w:w="2671"/>
        <w:gridCol w:w="9"/>
        <w:gridCol w:w="1919"/>
        <w:gridCol w:w="2331"/>
        <w:gridCol w:w="24"/>
        <w:gridCol w:w="3112"/>
        <w:gridCol w:w="13"/>
      </w:tblGrid>
      <w:tr w:rsidR="009B2436" w:rsidRPr="009B2436" w:rsidTr="009B2436">
        <w:trPr>
          <w:cantSplit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№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п/п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Наименование учреждений ( ОТ и СР )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Адрес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Адрес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электронной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почты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телефон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 рафик работы</w:t>
            </w:r>
          </w:p>
        </w:tc>
      </w:tr>
      <w:tr w:rsidR="009B2436" w:rsidRPr="009B2436" w:rsidTr="009B2436">
        <w:trPr>
          <w:trHeight w:hRule="exact" w:val="984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г. Аргун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366310,г. Аргун, пр. А-Х.А. Кадырова б/н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OTSRArgurU®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 72-22-29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1277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Ачхой- Мартановского района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366600,с. Ачхой- Мартан, ул. Почтовая № 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OTSRAchhov </w:t>
            </w:r>
            <w:r w:rsidRPr="009B2436">
              <w:rPr>
                <w:rFonts w:ascii="Times New Roman" w:hAnsi="Times New Roman"/>
                <w:i/>
                <w:iCs/>
                <w:lang w:bidi="ru-RU"/>
              </w:rPr>
              <w:t>(а),</w:t>
            </w:r>
            <w:r w:rsidRPr="009B2436">
              <w:rPr>
                <w:rFonts w:ascii="Times New Roman" w:hAnsi="Times New Roman"/>
                <w:lang w:bidi="ru-RU"/>
              </w:rPr>
              <w:t xml:space="preserve"> </w:t>
            </w: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 22-27-88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1296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развития»Веденского района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366337,с. Ведено, ул. Орджаникидзе №2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OTSRVedeno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(S).mail.ru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8(8713)42-23-59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989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4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Грозненского р-на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364034,г. Грозный, проспект. А-Х.А. Кадырова № 215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OTSRGroznen </w:t>
            </w:r>
            <w:r w:rsidRPr="009B2436">
              <w:rPr>
                <w:rFonts w:ascii="Times New Roman" w:hAnsi="Times New Roman"/>
                <w:i/>
                <w:iCs/>
                <w:lang w:bidi="en-US"/>
              </w:rPr>
              <w:t>(a),</w:t>
            </w:r>
            <w:r w:rsidRPr="009B2436">
              <w:rPr>
                <w:rFonts w:ascii="Times New Roman" w:hAnsi="Times New Roman"/>
                <w:lang w:bidi="en-US"/>
              </w:rPr>
              <w:t xml:space="preserve"> 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(928)887-67-17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1301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5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развития»Гудермесского р- 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366219,г. Гудермес, А-Х.А. Кадырова № 59 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OTSRGuderm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es(2),mail.ru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8(8715)22-23-29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960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6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Заводского р-на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364068,г. Грозный, ул. Индустриальная №2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 xml:space="preserve">OTSRZavodsk </w:t>
            </w:r>
            <w:r w:rsidRPr="009B2436">
              <w:rPr>
                <w:rFonts w:ascii="Times New Roman" w:hAnsi="Times New Roman"/>
                <w:i/>
                <w:iCs/>
                <w:lang w:val="en-US" w:bidi="en-US"/>
              </w:rPr>
              <w:t>ov(a),</w:t>
            </w:r>
            <w:r w:rsidRPr="009B2436">
              <w:rPr>
                <w:rFonts w:ascii="Times New Roman" w:hAnsi="Times New Roman"/>
                <w:lang w:val="en-US" w:bidi="en-US"/>
              </w:rPr>
              <w:t xml:space="preserve"> 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29-48-71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13.00ис 14.00 до 18.00.</w:t>
            </w:r>
          </w:p>
        </w:tc>
      </w:tr>
      <w:tr w:rsidR="009B2436" w:rsidRPr="009B2436" w:rsidTr="009B2436">
        <w:trPr>
          <w:trHeight w:hRule="exact" w:val="394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7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 66404, с.Итум-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OTSRItum-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8(87] 6) 42-22-35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008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—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развития»Итум-Калинского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Кали, А-Х.А. Кадырова № 18 а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kali(o),mail.ru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c 9.00 </w:t>
            </w:r>
            <w:r w:rsidRPr="009B2436">
              <w:rPr>
                <w:rFonts w:ascii="Times New Roman" w:hAnsi="Times New Roman"/>
                <w:lang w:bidi="ru-RU"/>
              </w:rPr>
              <w:t xml:space="preserve">до </w:t>
            </w:r>
            <w:r w:rsidRPr="009B2436">
              <w:rPr>
                <w:rFonts w:ascii="Times New Roman" w:hAnsi="Times New Roman"/>
                <w:lang w:bidi="en-US"/>
              </w:rPr>
              <w:t xml:space="preserve">13.00 </w:t>
            </w:r>
            <w:r w:rsidRPr="009B2436">
              <w:rPr>
                <w:rFonts w:ascii="Times New Roman" w:hAnsi="Times New Roman"/>
                <w:lang w:bidi="ru-RU"/>
              </w:rPr>
              <w:t xml:space="preserve">и с </w:t>
            </w:r>
            <w:r w:rsidRPr="009B2436">
              <w:rPr>
                <w:rFonts w:ascii="Times New Roman" w:hAnsi="Times New Roman"/>
                <w:lang w:bidi="en-US"/>
              </w:rPr>
              <w:t xml:space="preserve">14.00 </w:t>
            </w:r>
            <w:r w:rsidRPr="009B2436">
              <w:rPr>
                <w:rFonts w:ascii="Times New Roman" w:hAnsi="Times New Roman"/>
                <w:lang w:bidi="ru-RU"/>
              </w:rPr>
              <w:t>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262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 'КУ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развития»Курчалойского р- 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366314,с. Курчалой, ул. А-Х.А. Кадырова №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OTSRKurchal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ov(2).mail.ru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29-98-02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cantSplit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9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Ленинского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364020 ,г. Грозный, ул. Моздокская № 39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OTSRLeninski </w:t>
            </w:r>
            <w:r w:rsidRPr="009B2436">
              <w:rPr>
                <w:rFonts w:ascii="Times New Roman" w:hAnsi="Times New Roman"/>
                <w:lang w:bidi="ru-RU"/>
              </w:rPr>
              <w:t xml:space="preserve">у </w:t>
            </w:r>
            <w:r w:rsidRPr="009B2436">
              <w:rPr>
                <w:rFonts w:ascii="Times New Roman" w:hAnsi="Times New Roman"/>
                <w:lang w:bidi="en-US"/>
              </w:rPr>
              <w:t>(almail.ru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29-57-11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301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10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развития»Надтеречного р- 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366813, с. Знаменское, ул. А- X. А. Кадырова №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OTSRNadtere chnivla),mail.ru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8(8713) 22-22-71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65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11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Наурского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366128,ст. Наурская, ул. Октябрьская № 41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OTSRNaur(a&gt;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8(8714)32-23-46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70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12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Ножай-Юртовского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366220, с. Ножай- Юрт, ул. Заречная №8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OTSRNoia-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Yurtl(2&gt;mail.r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 82-24-41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84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13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Октябрьского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364038, г. Грозный, ул. Буровая № 65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OTSROktyabr skiyl (amail.ru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22-32-44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89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14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Старопромысловского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364052, г. Грозный, пос. Иванова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OTSRStaropro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m(a).mail.ru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(928) 942-77-87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286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15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Сунженского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366701,с.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Серноводск, ул. А- Х.А. Кадырова № 5 б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OTSRSunia(a),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8(871)54 2-22-85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013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16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развития»Урус-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366500,г. Урус- Мартан,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Каланчакская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OTSRUrus-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Martan(2)mail.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b/>
                <w:bCs/>
                <w:lang w:bidi="ru-RU"/>
              </w:rPr>
              <w:t>Щ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(928) 953-60-62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360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Мартановского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</w:tr>
      <w:tr w:rsidR="009B2436" w:rsidRPr="009B2436" w:rsidTr="009B2436">
        <w:trPr>
          <w:gridAfter w:val="1"/>
          <w:wAfter w:w="13" w:type="dxa"/>
          <w:cantSplit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17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Шалинского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366300,г. Шали, ул. Учительская № 2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OTSRShali </w:t>
            </w:r>
            <w:r w:rsidRPr="009B2436">
              <w:rPr>
                <w:rFonts w:ascii="Times New Roman" w:hAnsi="Times New Roman"/>
                <w:lang w:bidi="ru-RU"/>
              </w:rPr>
              <w:t xml:space="preserve">1 (2&gt; </w:t>
            </w: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(928) 793-55-88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955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18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развития»Шаройского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366413,с.Химой, ул. Школьная № 1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OTSRSharov </w:t>
            </w:r>
            <w:r w:rsidRPr="009B2436">
              <w:rPr>
                <w:rFonts w:ascii="Times New Roman" w:hAnsi="Times New Roman"/>
                <w:lang w:bidi="ru-RU"/>
              </w:rPr>
              <w:t>(а),</w:t>
            </w: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(928) 001-18-54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984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19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развития»Шатойского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366400,с. Шатой, ул. Мадаева б/н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OTSRShatov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(2lmail.ru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8(8713) 52-23-60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1325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20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развития»Шелковского р- 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366108,ст. Шелковская, ул. Ленина № 27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OTSRShelkov skoy (2)mail.ru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8(8713)62-22-31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</w:tbl>
    <w:p w:rsidR="009B2436" w:rsidRPr="009B2436" w:rsidRDefault="009B2436" w:rsidP="009B2436">
      <w:pPr>
        <w:tabs>
          <w:tab w:val="left" w:pos="1701"/>
        </w:tabs>
        <w:ind w:firstLine="0"/>
        <w:jc w:val="center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Информация о местонахождении офисов и филиалов многофункциональных центров предоставления</w:t>
      </w:r>
    </w:p>
    <w:p w:rsidR="009B2436" w:rsidRPr="009B2436" w:rsidRDefault="009B2436" w:rsidP="009B2436">
      <w:pPr>
        <w:tabs>
          <w:tab w:val="left" w:pos="1701"/>
        </w:tabs>
        <w:ind w:firstLine="0"/>
        <w:jc w:val="center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государственных и муниципальных услуг</w:t>
      </w:r>
    </w:p>
    <w:tbl>
      <w:tblPr>
        <w:tblOverlap w:val="never"/>
        <w:tblW w:w="1396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4"/>
        <w:gridCol w:w="6855"/>
        <w:gridCol w:w="9"/>
        <w:gridCol w:w="6365"/>
        <w:gridCol w:w="24"/>
      </w:tblGrid>
      <w:tr w:rsidR="009B2436" w:rsidRPr="009B2436" w:rsidTr="009B2436">
        <w:trPr>
          <w:gridAfter w:val="1"/>
          <w:wAfter w:w="24" w:type="dxa"/>
          <w:trHeight w:hRule="exact" w:val="66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№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п/п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Наименование учреждений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Адрес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293"/>
          <w:jc w:val="center"/>
        </w:trPr>
        <w:tc>
          <w:tcPr>
            <w:tcW w:w="1394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b/>
                <w:bCs/>
                <w:lang w:bidi="ru-RU"/>
              </w:rPr>
              <w:t>Отделения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989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b/>
                <w:bCs/>
                <w:lang w:bidi="ru-RU"/>
              </w:rPr>
              <w:t>1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МАУ «ГБУ «Многофункциональный центр предоставления государственных и муниципальных услуг города Г розного»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Ленинский район, пр. Революции, 5</w:t>
            </w:r>
          </w:p>
        </w:tc>
      </w:tr>
      <w:tr w:rsidR="009B2436" w:rsidRPr="009B2436" w:rsidTr="009B2436">
        <w:trPr>
          <w:gridAfter w:val="1"/>
          <w:wAfter w:w="24" w:type="dxa"/>
          <w:cantSplit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Заводского района года Г розного»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Заводской район, ул. Арсаханова, б/н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970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Старопромысловского района года Г розного»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Старопромысловский район, ул. З.Ильича, б/н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7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4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Октябрьский район, пр. Кадырова, 116</w:t>
            </w:r>
          </w:p>
        </w:tc>
      </w:tr>
      <w:tr w:rsidR="009B2436" w:rsidRPr="009B2436" w:rsidTr="009B2436">
        <w:trPr>
          <w:trHeight w:hRule="exact" w:val="365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Октябрьско го района года Г розного»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</w:tr>
      <w:tr w:rsidR="009B2436" w:rsidRPr="009B2436" w:rsidTr="009B2436">
        <w:trPr>
          <w:trHeight w:hRule="exact" w:val="648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5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года Аргун»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366310, Чеченская Республика, года Аргун, ул. Шоссейная, 676</w:t>
            </w:r>
          </w:p>
        </w:tc>
      </w:tr>
      <w:tr w:rsidR="009B2436" w:rsidRPr="009B2436" w:rsidTr="009B2436">
        <w:trPr>
          <w:cantSplit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6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Ачхой- Мартановского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366612, Чеченская Республика, Ачхой- Мартановский муниципальный район, с Ачхой- Мартан, ул. Винсовхозная, б/н</w:t>
            </w:r>
          </w:p>
        </w:tc>
      </w:tr>
      <w:tr w:rsidR="009B2436" w:rsidRPr="009B2436" w:rsidTr="009B2436">
        <w:trPr>
          <w:trHeight w:hRule="exact" w:val="974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7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Урус- Мартановского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366500, Чеченская Республика, года Урус-Мартан, ул. Объездная, б/н</w:t>
            </w:r>
          </w:p>
        </w:tc>
      </w:tr>
      <w:tr w:rsidR="009B2436" w:rsidRPr="009B2436" w:rsidTr="009B2436">
        <w:trPr>
          <w:trHeight w:hRule="exact" w:val="989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Гудермесского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366208, Чеченская Республика, года Гудермес, пр. Терешковой, 32</w:t>
            </w:r>
          </w:p>
        </w:tc>
      </w:tr>
      <w:tr w:rsidR="009B2436" w:rsidRPr="009B2436" w:rsidTr="009B2436">
        <w:trPr>
          <w:trHeight w:hRule="exact" w:val="1118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9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Курчалоевского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366314, Чеченская Республика, Курчалоевский муниципальный район, с. Курчалой, ул.А.А.Кадырова, б/н</w:t>
            </w:r>
          </w:p>
        </w:tc>
      </w:tr>
      <w:tr w:rsidR="009B2436" w:rsidRPr="009B2436" w:rsidTr="009B2436">
        <w:trPr>
          <w:trHeight w:hRule="exact" w:val="960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10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Шалинского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366300, Чеченская Республика, года Шали, ул. Чичерина, б/н</w:t>
            </w:r>
          </w:p>
        </w:tc>
      </w:tr>
      <w:tr w:rsidR="009B2436" w:rsidRPr="009B2436" w:rsidTr="009B2436">
        <w:trPr>
          <w:trHeight w:hRule="exact" w:val="331"/>
          <w:jc w:val="center"/>
        </w:trPr>
        <w:tc>
          <w:tcPr>
            <w:tcW w:w="139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Филиалы</w:t>
            </w:r>
          </w:p>
        </w:tc>
      </w:tr>
      <w:tr w:rsidR="009B2436" w:rsidRPr="009B2436" w:rsidTr="009B2436">
        <w:trPr>
          <w:trHeight w:hRule="exact" w:val="1133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Шелковскому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366100, Чеченская Республика, Шелковской муниципальный район, ст. Шелковская, ул. Кооперативная, 5</w:t>
            </w:r>
          </w:p>
        </w:tc>
      </w:tr>
      <w:tr w:rsidR="009B2436" w:rsidRPr="009B2436" w:rsidTr="009B2436">
        <w:trPr>
          <w:trHeight w:hRule="exact" w:val="1133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Наурскому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366128, Чеченская Республика, Наурский муниципальный район, ст. Наурская, ул. Лермонтова, 39</w:t>
            </w:r>
          </w:p>
        </w:tc>
      </w:tr>
      <w:tr w:rsidR="009B2436" w:rsidRPr="009B2436" w:rsidTr="009B2436">
        <w:trPr>
          <w:trHeight w:hRule="exact" w:val="1104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3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Надтеречному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366813, Чеченская Республика, Надтеречный муниципальный район, с. Знаменское, ул. Р.А.Ахтаханова, 51</w:t>
            </w:r>
          </w:p>
        </w:tc>
      </w:tr>
      <w:tr w:rsidR="009B2436" w:rsidRPr="009B2436" w:rsidTr="009B2436">
        <w:trPr>
          <w:trHeight w:hRule="exact" w:val="792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4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Веденскому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366337, Чеченская Республика, Веденский муниципальный район, с. Ведено, ул. Крепостная,</w:t>
            </w:r>
          </w:p>
        </w:tc>
      </w:tr>
      <w:tr w:rsidR="009B2436" w:rsidRPr="009B2436" w:rsidTr="009B2436">
        <w:trPr>
          <w:trHeight w:hRule="exact" w:val="792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>
              <w:rPr>
                <w:rFonts w:ascii="Times New Roman" w:hAnsi="Times New Roman"/>
                <w:lang w:bidi="ru-RU"/>
              </w:rPr>
              <w:t>5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 xml:space="preserve">ГБУ «РМФЦ» по </w:t>
            </w:r>
            <w:r>
              <w:rPr>
                <w:rFonts w:ascii="Times New Roman" w:hAnsi="Times New Roman"/>
                <w:lang w:bidi="ru-RU"/>
              </w:rPr>
              <w:t>Сунженскому</w:t>
            </w:r>
            <w:r w:rsidRPr="009B2436">
              <w:rPr>
                <w:rFonts w:ascii="Times New Roman" w:hAnsi="Times New Roman"/>
                <w:lang w:bidi="ru-RU"/>
              </w:rPr>
              <w:t xml:space="preserve">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>
              <w:rPr>
                <w:rFonts w:ascii="Times New Roman" w:hAnsi="Times New Roman"/>
                <w:lang w:bidi="ru-RU"/>
              </w:rPr>
              <w:t xml:space="preserve">366701, </w:t>
            </w:r>
            <w:r w:rsidRPr="009B2436">
              <w:rPr>
                <w:rFonts w:ascii="Times New Roman" w:hAnsi="Times New Roman"/>
                <w:lang w:bidi="ru-RU"/>
              </w:rPr>
              <w:t>Чеченская Республика</w:t>
            </w:r>
            <w:r>
              <w:rPr>
                <w:rFonts w:ascii="Times New Roman" w:hAnsi="Times New Roman"/>
                <w:lang w:bidi="ru-RU"/>
              </w:rPr>
              <w:t>, Сунженский муниципальный район, с. Серноводск, ул. Первомайская, 6</w:t>
            </w:r>
          </w:p>
        </w:tc>
      </w:tr>
      <w:tr w:rsidR="009B2436" w:rsidRPr="009B2436" w:rsidTr="009B2436">
        <w:trPr>
          <w:trHeight w:hRule="exact" w:val="792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>
              <w:rPr>
                <w:rFonts w:ascii="Times New Roman" w:hAnsi="Times New Roman"/>
                <w:lang w:bidi="ru-RU"/>
              </w:rPr>
              <w:t>6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по Ножай-Юртовскому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366241, Чеченская Республика, Ножай-Юртовский муниципальный район, с. Ножай-Юрт, ул. Кадырова, 111</w:t>
            </w:r>
          </w:p>
        </w:tc>
      </w:tr>
    </w:tbl>
    <w:p w:rsidR="009B2436" w:rsidRPr="009B2436" w:rsidRDefault="009B2436" w:rsidP="009B2436">
      <w:pPr>
        <w:tabs>
          <w:tab w:val="left" w:pos="1701"/>
        </w:tabs>
        <w:ind w:firstLine="709"/>
        <w:jc w:val="right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»</w:t>
      </w:r>
    </w:p>
    <w:p w:rsidR="009B2436" w:rsidRPr="009B2436" w:rsidRDefault="009B2436" w:rsidP="009B2436">
      <w:pPr>
        <w:tabs>
          <w:tab w:val="left" w:pos="1701"/>
        </w:tabs>
        <w:ind w:firstLine="709"/>
        <w:jc w:val="right"/>
        <w:rPr>
          <w:rFonts w:ascii="Times New Roman" w:hAnsi="Times New Roman"/>
          <w:lang w:bidi="ru-RU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  <w:sectPr w:rsidR="009B2436" w:rsidSect="009B2436">
          <w:pgSz w:w="16838" w:h="11906" w:orient="landscape"/>
          <w:pgMar w:top="567" w:right="1134" w:bottom="1134" w:left="1134" w:header="708" w:footer="708" w:gutter="0"/>
          <w:cols w:space="708"/>
          <w:docGrid w:linePitch="360"/>
        </w:sectPr>
      </w:pP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ПРИЛОЖЕНИЕ №2</w:t>
      </w: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к Административному регламенту </w:t>
      </w: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предоставления государственной услуги «Выдача удостоверений</w:t>
      </w: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члена семьи погибшего (умершего) инвалида войны, участника </w:t>
      </w:r>
    </w:p>
    <w:p w:rsidR="00F20CEB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Великой Отечественной войны и ветерана боевых действий»</w:t>
      </w:r>
    </w:p>
    <w:p w:rsidR="00E64EE7" w:rsidRPr="00E64EE7" w:rsidRDefault="00E64EE7" w:rsidP="00E64EE7">
      <w:pPr>
        <w:spacing w:line="160" w:lineRule="atLeast"/>
        <w:ind w:left="3958" w:firstLine="0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</w:p>
    <w:p w:rsidR="00E64EE7" w:rsidRPr="00E64EE7" w:rsidRDefault="00E64EE7" w:rsidP="00E64EE7">
      <w:pPr>
        <w:spacing w:line="160" w:lineRule="atLeast"/>
        <w:ind w:left="3958" w:firstLine="0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r w:rsidRPr="00E64EE7">
        <w:rPr>
          <w:rFonts w:ascii="Times New Roman" w:eastAsia="Calibri" w:hAnsi="Times New Roman"/>
          <w:lang w:eastAsia="en-US"/>
        </w:rPr>
        <w:t xml:space="preserve">Начальнику отдела труда </w:t>
      </w:r>
    </w:p>
    <w:p w:rsidR="00E64EE7" w:rsidRPr="00E64EE7" w:rsidRDefault="00E64EE7" w:rsidP="00E64EE7">
      <w:pPr>
        <w:spacing w:line="160" w:lineRule="atLeast"/>
        <w:ind w:left="3958" w:firstLine="0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 xml:space="preserve">   и социального развития </w:t>
      </w:r>
    </w:p>
    <w:p w:rsidR="00E64EE7" w:rsidRPr="00E64EE7" w:rsidRDefault="00E64EE7" w:rsidP="00E64EE7">
      <w:pPr>
        <w:tabs>
          <w:tab w:val="left" w:pos="6240"/>
          <w:tab w:val="left" w:pos="6840"/>
        </w:tabs>
        <w:spacing w:line="160" w:lineRule="atLeast"/>
        <w:ind w:left="3960" w:firstLine="0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 xml:space="preserve">   _______________________________</w:t>
      </w:r>
    </w:p>
    <w:p w:rsidR="00E64EE7" w:rsidRPr="00E64EE7" w:rsidRDefault="00E64EE7" w:rsidP="00E64EE7">
      <w:pPr>
        <w:spacing w:line="160" w:lineRule="atLeast"/>
        <w:ind w:left="4956" w:firstLine="708"/>
        <w:contextualSpacing/>
        <w:jc w:val="left"/>
        <w:rPr>
          <w:rFonts w:ascii="Times New Roman" w:eastAsia="Calibri" w:hAnsi="Times New Roman"/>
          <w:i/>
          <w:iCs/>
          <w:sz w:val="18"/>
          <w:szCs w:val="18"/>
          <w:lang w:eastAsia="en-US"/>
        </w:rPr>
      </w:pPr>
      <w:r w:rsidRPr="00E64EE7">
        <w:rPr>
          <w:rFonts w:ascii="Times New Roman" w:eastAsia="Calibri" w:hAnsi="Times New Roman"/>
          <w:i/>
          <w:iCs/>
          <w:sz w:val="18"/>
          <w:szCs w:val="18"/>
          <w:lang w:eastAsia="en-US"/>
        </w:rPr>
        <w:t>(города, района)</w:t>
      </w:r>
    </w:p>
    <w:p w:rsidR="00E64EE7" w:rsidRPr="00E64EE7" w:rsidRDefault="00E64EE7" w:rsidP="00E64EE7">
      <w:pPr>
        <w:spacing w:line="160" w:lineRule="atLeast"/>
        <w:ind w:left="3252" w:firstLine="709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 xml:space="preserve">  _______________________________                      </w:t>
      </w:r>
    </w:p>
    <w:p w:rsidR="00E64EE7" w:rsidRPr="00E64EE7" w:rsidRDefault="00E64EE7" w:rsidP="00E64EE7">
      <w:pPr>
        <w:spacing w:line="160" w:lineRule="atLeast"/>
        <w:ind w:left="4956" w:firstLine="709"/>
        <w:contextualSpacing/>
        <w:jc w:val="left"/>
        <w:rPr>
          <w:rFonts w:ascii="Times New Roman" w:eastAsia="Calibri" w:hAnsi="Times New Roman"/>
          <w:i/>
          <w:iCs/>
          <w:sz w:val="18"/>
          <w:szCs w:val="18"/>
          <w:lang w:eastAsia="en-US"/>
        </w:rPr>
      </w:pPr>
      <w:r w:rsidRPr="00E64EE7">
        <w:rPr>
          <w:rFonts w:ascii="Times New Roman" w:eastAsia="Calibri" w:hAnsi="Times New Roman"/>
          <w:i/>
          <w:iCs/>
          <w:sz w:val="18"/>
          <w:szCs w:val="18"/>
          <w:lang w:eastAsia="en-US"/>
        </w:rPr>
        <w:t>(ф.и.о.)</w:t>
      </w:r>
    </w:p>
    <w:tbl>
      <w:tblPr>
        <w:tblpPr w:leftFromText="180" w:rightFromText="180" w:vertAnchor="text" w:horzAnchor="margin" w:tblpXSpec="right" w:tblpY="37"/>
        <w:tblW w:w="5508" w:type="dxa"/>
        <w:tblLayout w:type="fixed"/>
        <w:tblLook w:val="01E0" w:firstRow="1" w:lastRow="1" w:firstColumn="1" w:lastColumn="1" w:noHBand="0" w:noVBand="0"/>
      </w:tblPr>
      <w:tblGrid>
        <w:gridCol w:w="1008"/>
        <w:gridCol w:w="10"/>
        <w:gridCol w:w="1070"/>
        <w:gridCol w:w="1660"/>
        <w:gridCol w:w="1760"/>
      </w:tblGrid>
      <w:tr w:rsidR="00E64EE7" w:rsidRPr="00E64EE7" w:rsidTr="006058FE">
        <w:tc>
          <w:tcPr>
            <w:tcW w:w="1018" w:type="dxa"/>
            <w:gridSpan w:val="2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spacing w:val="20"/>
                <w:lang w:eastAsia="en-US"/>
              </w:rPr>
              <w:t>Ф</w:t>
            </w:r>
            <w:r w:rsidRPr="00E64EE7"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4490" w:type="dxa"/>
            <w:gridSpan w:val="3"/>
            <w:tcBorders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18" w:type="dxa"/>
            <w:gridSpan w:val="2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spacing w:val="20"/>
                <w:lang w:eastAsia="en-US"/>
              </w:rPr>
              <w:t>И.</w:t>
            </w:r>
          </w:p>
        </w:tc>
        <w:tc>
          <w:tcPr>
            <w:tcW w:w="4490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18" w:type="dxa"/>
            <w:gridSpan w:val="2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spacing w:val="20"/>
                <w:lang w:eastAsia="en-US"/>
              </w:rPr>
              <w:t>О.</w:t>
            </w:r>
          </w:p>
        </w:tc>
        <w:tc>
          <w:tcPr>
            <w:tcW w:w="4490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rPr>
          <w:trHeight w:val="402"/>
        </w:trPr>
        <w:tc>
          <w:tcPr>
            <w:tcW w:w="5508" w:type="dxa"/>
            <w:gridSpan w:val="5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проживающий(ая) Чеченская Республика</w:t>
            </w:r>
          </w:p>
        </w:tc>
      </w:tr>
      <w:tr w:rsidR="00E64EE7" w:rsidRPr="00E64EE7" w:rsidTr="006058FE">
        <w:tc>
          <w:tcPr>
            <w:tcW w:w="1008" w:type="dxa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город</w:t>
            </w:r>
          </w:p>
        </w:tc>
        <w:tc>
          <w:tcPr>
            <w:tcW w:w="4500" w:type="dxa"/>
            <w:gridSpan w:val="4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08" w:type="dxa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район</w:t>
            </w:r>
          </w:p>
        </w:tc>
        <w:tc>
          <w:tcPr>
            <w:tcW w:w="4500" w:type="dxa"/>
            <w:gridSpan w:val="4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2088" w:type="dxa"/>
            <w:gridSpan w:val="3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 xml:space="preserve">поселок / село  </w:t>
            </w:r>
          </w:p>
        </w:tc>
        <w:tc>
          <w:tcPr>
            <w:tcW w:w="3420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b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08" w:type="dxa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улица</w:t>
            </w:r>
          </w:p>
        </w:tc>
        <w:tc>
          <w:tcPr>
            <w:tcW w:w="4500" w:type="dxa"/>
            <w:gridSpan w:val="4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rPr>
          <w:gridAfter w:val="1"/>
          <w:wAfter w:w="1760" w:type="dxa"/>
        </w:trPr>
        <w:tc>
          <w:tcPr>
            <w:tcW w:w="2088" w:type="dxa"/>
            <w:gridSpan w:val="3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дом / квартира №</w:t>
            </w:r>
          </w:p>
        </w:tc>
        <w:tc>
          <w:tcPr>
            <w:tcW w:w="1660" w:type="dxa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b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rPr>
          <w:gridAfter w:val="1"/>
          <w:wAfter w:w="1760" w:type="dxa"/>
        </w:trPr>
        <w:tc>
          <w:tcPr>
            <w:tcW w:w="2088" w:type="dxa"/>
            <w:gridSpan w:val="3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номер телефона</w:t>
            </w:r>
          </w:p>
        </w:tc>
        <w:tc>
          <w:tcPr>
            <w:tcW w:w="1660" w:type="dxa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b/>
                <w:i/>
                <w:spacing w:val="20"/>
                <w:sz w:val="22"/>
                <w:szCs w:val="22"/>
                <w:lang w:eastAsia="en-US"/>
              </w:rPr>
            </w:pPr>
          </w:p>
        </w:tc>
      </w:tr>
    </w:tbl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EE7">
        <w:rPr>
          <w:rFonts w:ascii="Times New Roman" w:hAnsi="Times New Roman"/>
          <w:b/>
          <w:bCs/>
          <w:sz w:val="28"/>
          <w:szCs w:val="28"/>
        </w:rPr>
        <w:t>Заявление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E64EE7">
        <w:rPr>
          <w:rFonts w:ascii="Times New Roman" w:hAnsi="Times New Roman"/>
          <w:b/>
          <w:sz w:val="28"/>
          <w:szCs w:val="28"/>
        </w:rPr>
        <w:t>о выдаче удостоверения члена семьи погибшего (умершего) инвалида войны, участника Великой Отечественной войны и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EE7">
        <w:rPr>
          <w:rFonts w:ascii="Times New Roman" w:hAnsi="Times New Roman"/>
          <w:b/>
          <w:sz w:val="28"/>
          <w:szCs w:val="28"/>
        </w:rPr>
        <w:t>ветерана боевых действий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Прошу выдать мне удостоверение члена семьи погибшего (умершего) инвалида войны, участника Великой Отечественной войны и ветерана боевых действий (</w:t>
      </w:r>
      <w:r w:rsidRPr="00E64EE7">
        <w:rPr>
          <w:rFonts w:ascii="Times New Roman" w:hAnsi="Times New Roman"/>
          <w:i/>
          <w:sz w:val="28"/>
          <w:szCs w:val="28"/>
        </w:rPr>
        <w:t>нужное подчеркнуть</w:t>
      </w:r>
      <w:r w:rsidRPr="00E64EE7">
        <w:rPr>
          <w:rFonts w:ascii="Times New Roman" w:hAnsi="Times New Roman"/>
          <w:sz w:val="28"/>
          <w:szCs w:val="28"/>
        </w:rPr>
        <w:t xml:space="preserve">). </w:t>
      </w:r>
    </w:p>
    <w:p w:rsidR="00E64EE7" w:rsidRPr="00E64EE7" w:rsidRDefault="00E64EE7" w:rsidP="00E64EE7">
      <w:pPr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Указать степень родства 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708"/>
        <w:rPr>
          <w:rFonts w:ascii="Times New Roman" w:eastAsia="Calibri" w:hAnsi="Times New Roman"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708"/>
        <w:jc w:val="left"/>
        <w:rPr>
          <w:rFonts w:ascii="Times New Roman" w:eastAsia="Calibri" w:hAnsi="Times New Roman"/>
          <w:b/>
          <w:bCs/>
          <w:sz w:val="28"/>
          <w:szCs w:val="28"/>
        </w:rPr>
      </w:pPr>
      <w:r w:rsidRPr="00E64EE7">
        <w:rPr>
          <w:rFonts w:ascii="Times New Roman" w:eastAsia="Calibri" w:hAnsi="Times New Roman"/>
          <w:sz w:val="28"/>
          <w:szCs w:val="28"/>
        </w:rPr>
        <w:t>Для получения удостоверения представляю следующие документы: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1.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2.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3.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4.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5.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«_____» </w:t>
      </w:r>
      <w:r w:rsidRPr="00E64EE7">
        <w:rPr>
          <w:rFonts w:ascii="Times New Roman" w:hAnsi="Times New Roman"/>
          <w:u w:val="single"/>
        </w:rPr>
        <w:t xml:space="preserve">              </w:t>
      </w:r>
      <w:r w:rsidRPr="00E64EE7">
        <w:rPr>
          <w:rFonts w:ascii="Times New Roman" w:hAnsi="Times New Roman"/>
        </w:rPr>
        <w:t>20____ г.   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  <w:r w:rsidRPr="00E64EE7">
        <w:rPr>
          <w:rFonts w:ascii="Times New Roman" w:hAnsi="Times New Roman"/>
        </w:rPr>
        <w:t xml:space="preserve">                                       </w:t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  <w:sz w:val="20"/>
          <w:szCs w:val="20"/>
        </w:rPr>
        <w:t xml:space="preserve"> подпись гражданина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</w:p>
    <w:p w:rsidR="00E64EE7" w:rsidRPr="00E64EE7" w:rsidRDefault="00E64EE7" w:rsidP="00E64EE7">
      <w:pPr>
        <w:tabs>
          <w:tab w:val="left" w:pos="-748"/>
          <w:tab w:val="left" w:pos="1122"/>
        </w:tabs>
        <w:autoSpaceDE w:val="0"/>
        <w:autoSpaceDN w:val="0"/>
        <w:adjustRightInd w:val="0"/>
        <w:ind w:firstLine="709"/>
        <w:rPr>
          <w:rFonts w:ascii="Times New Roman" w:hAnsi="Times New Roman"/>
          <w:i/>
          <w:iCs/>
          <w:sz w:val="18"/>
          <w:szCs w:val="18"/>
        </w:rPr>
      </w:pPr>
      <w:r w:rsidRPr="00E64EE7">
        <w:rPr>
          <w:rFonts w:ascii="Times New Roman" w:hAnsi="Times New Roman"/>
          <w:sz w:val="18"/>
          <w:szCs w:val="18"/>
        </w:rPr>
        <w:t xml:space="preserve">Даю согласие Министерству труда, занятости и социального развития Чеченской Республики и его городским, районным отделам труда и социального развития (далее - оператор) на обработку и использование моих персональных данных, содержащихся в настоящем заявлении, а также иных данных, которые в соответствии с действующими нормативными актами подлежат включению в федеральный и региональный регистры (реестры) лиц, имеющих право на меры социальной поддержки. В целях реализации моих прав на получение мер социальной поддержки, оператор вправе осуществлять сбор, передачу, систематизацию, накопление, хранение, уточнение (обновление, изменение), использование моих персональных данных в течение срока, необходимого для ведения федерального и регионального регистров (реестров) лиц, имеющих право на меры социальной поддержки. Проинформирован, что отзыв настоящего согласия в случаях, предусмотренных Федеральным законом «О персональных данных», осуществляется на основании заявления, поданного оператору. </w:t>
      </w:r>
      <w:r w:rsidRPr="00E64EE7">
        <w:rPr>
          <w:rFonts w:ascii="Times New Roman" w:hAnsi="Times New Roman"/>
          <w:b/>
          <w:bCs/>
          <w:i/>
          <w:iCs/>
          <w:sz w:val="18"/>
          <w:szCs w:val="18"/>
        </w:rPr>
        <w:t>Согласен, не согласен</w:t>
      </w:r>
      <w:r w:rsidRPr="00E64EE7">
        <w:rPr>
          <w:rFonts w:ascii="Times New Roman" w:hAnsi="Times New Roman"/>
          <w:i/>
          <w:iCs/>
          <w:sz w:val="18"/>
          <w:szCs w:val="18"/>
        </w:rPr>
        <w:t>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18"/>
          <w:szCs w:val="18"/>
          <w:vertAlign w:val="superscript"/>
        </w:rPr>
      </w:pPr>
      <w:r w:rsidRPr="00E64EE7">
        <w:rPr>
          <w:rFonts w:ascii="Times New Roman" w:hAnsi="Times New Roman"/>
          <w:sz w:val="18"/>
          <w:szCs w:val="18"/>
          <w:vertAlign w:val="superscript"/>
        </w:rPr>
        <w:t xml:space="preserve">                                                                           (нужное подчеркнуть и поставить подпись заявителя)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18"/>
          <w:szCs w:val="1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_ _ _ _ _ _ _ _ _ _ _ _ _ _ _ _ _ _ _ _ _ _ _ _ _ _ _ _ _ _ _ _ _ _ _ _ _ _ _ _ _ _ _ _ _ _ _ _ _ _ _ _ 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E64EE7">
        <w:rPr>
          <w:rFonts w:ascii="Times New Roman" w:hAnsi="Times New Roman"/>
          <w:sz w:val="20"/>
          <w:szCs w:val="20"/>
          <w:vertAlign w:val="superscript"/>
        </w:rPr>
        <w:t>(линия отреза)</w:t>
      </w:r>
    </w:p>
    <w:p w:rsidR="00E64EE7" w:rsidRPr="00E64EE7" w:rsidRDefault="00E64EE7" w:rsidP="00E64EE7">
      <w:pPr>
        <w:tabs>
          <w:tab w:val="left" w:pos="1701"/>
          <w:tab w:val="left" w:pos="8051"/>
          <w:tab w:val="right" w:pos="10205"/>
        </w:tabs>
        <w:ind w:firstLine="709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tabs>
          <w:tab w:val="left" w:pos="1701"/>
          <w:tab w:val="left" w:pos="8051"/>
          <w:tab w:val="right" w:pos="10205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ПРИЛОЖЕНИЕ №3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к Административному регламенту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предоставления государственной услуги «Выдача удостоверений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члена семьи погибшего (умершего) инвалида войны, участника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Великой Отечественной войны и ветерана боевых действий»</w:t>
      </w:r>
    </w:p>
    <w:p w:rsidR="00E64EE7" w:rsidRPr="00E64EE7" w:rsidRDefault="00E64EE7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СХЕМА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ПОСЛЕДОВАТЕЛЬНОСТИ ДЕЙСТВИЙ ПРИ ПРЕДОСТАВЛЕНИИ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ГОСУДАРСТВЕННОЙ УСЛУГИ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│             Прием заявления и документов, необходимых              │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│             для предоставления государственной услуги              │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└───────────────────────────────┬────────────────────────────────────┘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          \/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│          Рассмотрение заявления и документов, необходимых          │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│             для предоставления государственной услуги              │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└───────────────────────────────┬────────────────────────────────────┘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          \/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│ Принятие решения о выдаче удостоверения члена семьи погибшего (умершего) инвалида войны, участника Великой Отечественной войны и ветерана боевых действий │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└───────────────────────────────┬────────────────────────────────────┘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          \/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│          Выдача удостоверения члена семьи погибшего (умершего) инвалида войны, участника Великой Отечественной войны и ветерана боевых действий           │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E64EE7" w:rsidRPr="00E64EE7" w:rsidRDefault="00E64EE7" w:rsidP="00E64EE7">
      <w:pPr>
        <w:autoSpaceDE w:val="0"/>
        <w:autoSpaceDN w:val="0"/>
        <w:adjustRightInd w:val="0"/>
        <w:spacing w:before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spacing w:before="108"/>
        <w:ind w:firstLine="0"/>
        <w:jc w:val="left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ПРИЛОЖЕНИЕ №4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к Административному регламенту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предоставления государственной услуги «Выдача удостоверений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члена семьи погибшего (умершего) инвалида войны, участника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Великой Отечественной войны и ветерана боевых действий»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Единый образец</w:t>
      </w: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бланка удостоверения члена семьи погибшего (умершего) инвалида войны, участника Великой Отечественной войны и ветерана боевых действий</w:t>
      </w: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E64EE7">
        <w:rPr>
          <w:rFonts w:ascii="Times New Roman" w:hAnsi="Times New Roman"/>
        </w:rPr>
        <w:t>(утв. постановлением Правительства РФ от 20 июня 2013 г. N 519)</w:t>
      </w: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698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Обложка бланка удостоверения</w:t>
      </w:r>
    </w:p>
    <w:p w:rsidR="00E64EE7" w:rsidRPr="00E64EE7" w:rsidRDefault="00E64EE7" w:rsidP="00E64EE7">
      <w:pPr>
        <w:autoSpaceDE w:val="0"/>
        <w:autoSpaceDN w:val="0"/>
        <w:adjustRightInd w:val="0"/>
        <w:ind w:firstLine="720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──────────────────────────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      УДОСТОВЕРЕНИЕ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──────────────────────────</w:t>
      </w:r>
    </w:p>
    <w:p w:rsidR="00E64EE7" w:rsidRPr="00E64EE7" w:rsidRDefault="00E64EE7" w:rsidP="00E64EE7">
      <w:pPr>
        <w:autoSpaceDE w:val="0"/>
        <w:autoSpaceDN w:val="0"/>
        <w:adjustRightInd w:val="0"/>
        <w:ind w:firstLine="698"/>
        <w:jc w:val="center"/>
        <w:rPr>
          <w:rFonts w:ascii="Times New Roman" w:eastAsia="Calibri" w:hAnsi="Times New Roman"/>
          <w:lang w:eastAsia="en-US"/>
        </w:rPr>
      </w:pPr>
      <w:bookmarkStart w:id="1" w:name="sub_1020"/>
      <w:r w:rsidRPr="00E64EE7">
        <w:rPr>
          <w:rFonts w:ascii="Times New Roman" w:eastAsia="Calibri" w:hAnsi="Times New Roman"/>
          <w:lang w:eastAsia="en-US"/>
        </w:rPr>
        <w:t>Внутренняя левая и правая стороны бланка удостоверения</w:t>
      </w:r>
      <w:bookmarkEnd w:id="1"/>
    </w:p>
    <w:p w:rsidR="00E64EE7" w:rsidRPr="00E64EE7" w:rsidRDefault="00E64EE7" w:rsidP="00E64EE7">
      <w:pPr>
        <w:autoSpaceDE w:val="0"/>
        <w:autoSpaceDN w:val="0"/>
        <w:adjustRightInd w:val="0"/>
        <w:ind w:firstLine="698"/>
        <w:jc w:val="center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┌───────────────────────────────┬───────────────────────────────────────┐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_____________________________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bookmarkStart w:id="2" w:name="sub_1021"/>
      <w:r w:rsidRPr="00E64EE7">
        <w:rPr>
          <w:rFonts w:ascii="Times New Roman" w:eastAsia="Calibri" w:hAnsi="Times New Roman"/>
          <w:sz w:val="22"/>
          <w:szCs w:val="22"/>
          <w:lang w:eastAsia="en-US"/>
        </w:rPr>
        <w:t>│ _____________________________ │        Предъявитель настоящего        │</w:t>
      </w:r>
    </w:p>
    <w:bookmarkEnd w:id="2"/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│(наименование государственного │       удостоверения - член семьи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органа, выдавшего       │          погибшего (умершего)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удостоверение)         │          (нужное подчеркнуть)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инвалида войны, участника Великой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Отечественной войны и ветерана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│         </w:t>
      </w:r>
      <w:r w:rsidRPr="00E64EE7">
        <w:rPr>
          <w:rFonts w:ascii="Times New Roman" w:eastAsia="Calibri" w:hAnsi="Times New Roman"/>
          <w:b/>
          <w:bCs/>
          <w:color w:val="26282F"/>
          <w:sz w:val="22"/>
          <w:szCs w:val="22"/>
          <w:lang w:eastAsia="en-US"/>
        </w:rPr>
        <w:t>УДОСТОВЕРЕНИЕ</w:t>
      </w: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         │           боевых действий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│                               │     (пп. ____п. ____ </w:t>
      </w:r>
      <w:hyperlink r:id="rId14" w:history="1">
        <w:r w:rsidRPr="00E64EE7">
          <w:rPr>
            <w:rFonts w:ascii="Times New Roman" w:eastAsia="Calibri" w:hAnsi="Times New Roman"/>
            <w:color w:val="106BBE"/>
            <w:sz w:val="22"/>
            <w:szCs w:val="22"/>
            <w:lang w:eastAsia="en-US"/>
          </w:rPr>
          <w:t>статьи 21</w:t>
        </w:r>
      </w:hyperlink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Серия _______ N ____  │   Федерального закона "О ветеранах")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имеет право на меры социальной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_____________________ │      поддержки, установленные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(фамилия)          │   Федеральным законом "О ветеранах"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_____________________ │  УДОСТОВЕРЕНИЕ ДЕЙСТВИТЕЛЬНО НА ВСЕЙ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(имя)             │    ТЕРРИТОРИИ РОССИЙСКОЙ ФЕДЕРАЦИИ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_____________________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bookmarkStart w:id="3" w:name="sub_1022"/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(отчество)         │     Срок действия удостоверения       │</w:t>
      </w:r>
    </w:p>
    <w:bookmarkEnd w:id="3"/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______________________________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Дата выдачи "___"________ 20__ г.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ФОТО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_____________   │ _____________________________________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(личная подпись) │(подпись руководителя государственного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органа, выдавшего удостоверение)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МП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МП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└───────────────────────────────┴───────────────────────────────────────┘</w:t>
      </w:r>
    </w:p>
    <w:p w:rsidR="00E64EE7" w:rsidRPr="00E64EE7" w:rsidRDefault="00E64EE7" w:rsidP="00E64EE7">
      <w:pPr>
        <w:spacing w:after="200" w:line="276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spacing w:before="108"/>
        <w:ind w:firstLine="0"/>
        <w:jc w:val="right"/>
        <w:outlineLvl w:val="0"/>
        <w:rPr>
          <w:rFonts w:eastAsia="Calibri" w:cs="Arial"/>
          <w:bCs/>
          <w:color w:val="26282F"/>
          <w:lang w:eastAsia="en-US"/>
        </w:rPr>
      </w:pPr>
      <w:r w:rsidRPr="00E64EE7">
        <w:rPr>
          <w:rFonts w:ascii="Times New Roman" w:eastAsia="Calibri" w:hAnsi="Times New Roman"/>
          <w:bCs/>
          <w:color w:val="26282F"/>
          <w:lang w:eastAsia="en-US"/>
        </w:rPr>
        <w:t>ПРИЛОЖЕНИЕ</w:t>
      </w:r>
      <w:r w:rsidRPr="00E64EE7">
        <w:rPr>
          <w:rFonts w:eastAsia="Calibri" w:cs="Arial"/>
          <w:bCs/>
          <w:color w:val="26282F"/>
          <w:lang w:eastAsia="en-US"/>
        </w:rPr>
        <w:t xml:space="preserve"> </w:t>
      </w:r>
      <w:r w:rsidRPr="00E64EE7">
        <w:rPr>
          <w:rFonts w:ascii="Times New Roman" w:eastAsia="Calibri" w:hAnsi="Times New Roman"/>
          <w:bCs/>
          <w:color w:val="26282F"/>
          <w:lang w:eastAsia="en-US"/>
        </w:rPr>
        <w:t>№5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bCs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lastRenderedPageBreak/>
        <w:t>к Административному регламенту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bCs/>
          <w:lang w:eastAsia="en-US"/>
        </w:rPr>
        <w:t xml:space="preserve">предоставления государственной услуги «Выдача </w:t>
      </w:r>
      <w:r w:rsidRPr="00E64EE7">
        <w:rPr>
          <w:rFonts w:ascii="Times New Roman" w:eastAsia="Calibri" w:hAnsi="Times New Roman"/>
          <w:lang w:eastAsia="en-US"/>
        </w:rPr>
        <w:t>удостоверений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члена семьи погибшего (умершего) инвалида войны, участника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Великой Отечественной войны и ветерана боевых действий»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left="4956" w:firstLine="0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left="4956"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к Административному регламенту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отдел труда и социального развития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_________________ города (района)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  <w:bookmarkStart w:id="4" w:name="Par1075"/>
      <w:bookmarkEnd w:id="4"/>
    </w:p>
    <w:p w:rsidR="00047D54" w:rsidRDefault="00E64EE7" w:rsidP="00E64EE7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  <w:r w:rsidRPr="00E64EE7">
        <w:rPr>
          <w:rFonts w:ascii="Times New Roman" w:eastAsia="Calibri" w:hAnsi="Times New Roman"/>
          <w:b/>
          <w:bCs/>
          <w:color w:val="26282F"/>
          <w:lang w:eastAsia="en-US"/>
        </w:rPr>
        <w:t>Книга</w:t>
      </w:r>
    </w:p>
    <w:p w:rsidR="00E64EE7" w:rsidRPr="00E64EE7" w:rsidRDefault="00E64EE7" w:rsidP="00E64EE7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  <w:r w:rsidRPr="00E64EE7">
        <w:rPr>
          <w:rFonts w:ascii="Times New Roman" w:eastAsia="Calibri" w:hAnsi="Times New Roman"/>
          <w:b/>
          <w:bCs/>
          <w:color w:val="26282F"/>
          <w:lang w:eastAsia="en-US"/>
        </w:rPr>
        <w:t>учета удостоверений члена семьи погибшего (умершего) инвалида войны, участника Великой Отечественной войны и ветерана боевых действий</w:t>
      </w:r>
    </w:p>
    <w:p w:rsidR="00E64EE7" w:rsidRPr="00E64EE7" w:rsidRDefault="00E64EE7" w:rsidP="00E64EE7">
      <w:pPr>
        <w:autoSpaceDE w:val="0"/>
        <w:autoSpaceDN w:val="0"/>
        <w:adjustRightInd w:val="0"/>
        <w:ind w:firstLine="720"/>
        <w:rPr>
          <w:rFonts w:ascii="Times New Roman" w:eastAsia="Calibri" w:hAnsi="Times New Roman"/>
          <w:lang w:eastAsia="en-US"/>
        </w:rPr>
      </w:pP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260"/>
        <w:gridCol w:w="1400"/>
        <w:gridCol w:w="1260"/>
        <w:gridCol w:w="1120"/>
        <w:gridCol w:w="1120"/>
        <w:gridCol w:w="1120"/>
        <w:gridCol w:w="1120"/>
        <w:gridCol w:w="1260"/>
      </w:tblGrid>
      <w:tr w:rsidR="00E64EE7" w:rsidRPr="00E64EE7" w:rsidTr="006058F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N п/п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Фамилия, имя, отчество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Паспортные данные получателя (реквизиты доверенности на получение удостоверения)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Домашний адрес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Номер личного дела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Серия, номер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Подпись лица, ответственного за выдачу удостоверений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Подпись получателя</w:t>
            </w:r>
          </w:p>
        </w:tc>
      </w:tr>
      <w:tr w:rsidR="00E64EE7" w:rsidRPr="00E64EE7" w:rsidTr="006058F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9</w:t>
            </w:r>
          </w:p>
        </w:tc>
      </w:tr>
    </w:tbl>
    <w:p w:rsidR="00E64EE7" w:rsidRPr="00E64EE7" w:rsidRDefault="00E64EE7" w:rsidP="00E64EE7">
      <w:pPr>
        <w:spacing w:after="200" w:line="276" w:lineRule="auto"/>
        <w:ind w:firstLine="0"/>
        <w:jc w:val="left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outlineLvl w:val="1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outlineLvl w:val="1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В журнале пронумеровано и прошнуровано _______ листов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 М.П. ________    _________________________________           </w:t>
      </w:r>
      <w:r w:rsidRPr="00E64EE7">
        <w:rPr>
          <w:rFonts w:ascii="Times New Roman" w:hAnsi="Times New Roman"/>
          <w:u w:val="single"/>
        </w:rPr>
        <w:t xml:space="preserve">                     </w:t>
      </w:r>
      <w:r w:rsidRPr="00E64EE7">
        <w:rPr>
          <w:rFonts w:ascii="Times New Roman" w:hAnsi="Times New Roman"/>
        </w:rPr>
        <w:t xml:space="preserve">            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                         (подпись)               начальник отдела труда и социального развития</w:t>
      </w:r>
    </w:p>
    <w:p w:rsidR="00E64EE7" w:rsidRPr="00E64EE7" w:rsidRDefault="00E64EE7" w:rsidP="00E64EE7">
      <w:pPr>
        <w:autoSpaceDE w:val="0"/>
        <w:autoSpaceDN w:val="0"/>
        <w:adjustRightInd w:val="0"/>
        <w:ind w:firstLine="720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</w:p>
    <w:sectPr w:rsidR="00E64EE7" w:rsidRPr="00E64EE7" w:rsidSect="009B243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744474"/>
    <w:rsid w:val="00047D54"/>
    <w:rsid w:val="000538B7"/>
    <w:rsid w:val="000D237A"/>
    <w:rsid w:val="00165C6E"/>
    <w:rsid w:val="001731B5"/>
    <w:rsid w:val="002149DD"/>
    <w:rsid w:val="00292B3A"/>
    <w:rsid w:val="002E5A81"/>
    <w:rsid w:val="00466845"/>
    <w:rsid w:val="00545C1D"/>
    <w:rsid w:val="005F19A6"/>
    <w:rsid w:val="006058FE"/>
    <w:rsid w:val="006F593D"/>
    <w:rsid w:val="00744474"/>
    <w:rsid w:val="00835E7A"/>
    <w:rsid w:val="00860774"/>
    <w:rsid w:val="008E7B78"/>
    <w:rsid w:val="009B2436"/>
    <w:rsid w:val="00A81957"/>
    <w:rsid w:val="00A94797"/>
    <w:rsid w:val="00BA1F98"/>
    <w:rsid w:val="00C906CF"/>
    <w:rsid w:val="00CF75B6"/>
    <w:rsid w:val="00D56D0F"/>
    <w:rsid w:val="00E64EE7"/>
    <w:rsid w:val="00F20CEB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545C1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545C1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545C1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545C1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545C1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45C1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45C1D"/>
  </w:style>
  <w:style w:type="character" w:styleId="HTML">
    <w:name w:val="HTML Variable"/>
    <w:aliases w:val="!Ссылки в документе"/>
    <w:basedOn w:val="a0"/>
    <w:rsid w:val="00545C1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545C1D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545C1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545C1D"/>
    <w:rPr>
      <w:color w:val="0000FF"/>
      <w:u w:val="none"/>
    </w:rPr>
  </w:style>
  <w:style w:type="paragraph" w:customStyle="1" w:styleId="Application">
    <w:name w:val="Application!Приложение"/>
    <w:rsid w:val="00545C1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45C1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45C1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45C1D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45C1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9aa48369-618a-4bb4-b4b8-ae15f2b7ebf6.html" TargetMode="External"/><Relationship Id="rId13" Type="http://schemas.openxmlformats.org/officeDocument/2006/relationships/hyperlink" Target="file:///C:\content\act\b946eb18-8854-445f-8002-1ff2c0cc575f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fbd412f2-903a-460e-9d61-01f9bd66abf0.html" TargetMode="External"/><Relationship Id="rId12" Type="http://schemas.openxmlformats.org/officeDocument/2006/relationships/hyperlink" Target="file:///C:\content\act\2435255b-c3fa-47c9-82b0-cc2a2c45dbef.doc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content\act\bba0bfb1-06c7-4e50-a8d3-fe1045784bf1.html" TargetMode="External"/><Relationship Id="rId11" Type="http://schemas.openxmlformats.org/officeDocument/2006/relationships/hyperlink" Target="file:///C:\content\act\83e7d9d9-6247-4e3e-a031-c84ec75c0e3e.doc" TargetMode="External"/><Relationship Id="rId5" Type="http://schemas.openxmlformats.org/officeDocument/2006/relationships/hyperlink" Target="file:///C:\content\act\1c56d7ea-68ef-4781-a97f-39036693b3d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content\act\1c56d7ea-68ef-4781-a97f-39036693b3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03cf0fb8-17d5-46f6-a5ec-d1642676534b.html" TargetMode="External"/><Relationship Id="rId14" Type="http://schemas.openxmlformats.org/officeDocument/2006/relationships/hyperlink" Target="garantf1://10003548.2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27</Pages>
  <Words>11020</Words>
  <Characters>62814</Characters>
  <Application>Microsoft Office Word</Application>
  <DocSecurity>0</DocSecurity>
  <Lines>523</Lines>
  <Paragraphs>147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ГУБЕРНАТОР КАМЧАТСКОГО КРАЯ</vt:lpstr>
      <vt:lpstr>ГУБЕРНАТОР КАМЧАТСКОГО КРАЯ</vt:lpstr>
    </vt:vector>
  </TitlesOfParts>
  <Company>БЦПИ</Company>
  <LinksUpToDate>false</LinksUpToDate>
  <CharactersWithSpaces>73687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ixpert-pc</dc:creator>
  <cp:keywords/>
  <dc:description/>
  <cp:lastModifiedBy>ixpert-pc</cp:lastModifiedBy>
  <cp:revision>2</cp:revision>
  <cp:lastPrinted>1900-12-31T20:00:00Z</cp:lastPrinted>
  <dcterms:created xsi:type="dcterms:W3CDTF">2017-04-06T15:05:00Z</dcterms:created>
  <dcterms:modified xsi:type="dcterms:W3CDTF">2017-04-06T15:05:00Z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