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A9E" w:rsidRPr="003F2A9E" w:rsidRDefault="003F2A9E" w:rsidP="003F2A9E">
      <w:pPr>
        <w:ind w:firstLine="0"/>
        <w:jc w:val="right"/>
      </w:pPr>
      <w:r w:rsidRPr="003F2A9E">
        <w:t xml:space="preserve">Губернатору Приморского края – </w:t>
      </w:r>
    </w:p>
    <w:p w:rsidR="003F2A9E" w:rsidRPr="003F2A9E" w:rsidRDefault="003F2A9E" w:rsidP="003F2A9E">
      <w:pPr>
        <w:ind w:firstLine="0"/>
        <w:jc w:val="right"/>
      </w:pPr>
      <w:r w:rsidRPr="003F2A9E">
        <w:t>Главе Администрации</w:t>
      </w:r>
    </w:p>
    <w:p w:rsidR="003F2A9E" w:rsidRPr="003F2A9E" w:rsidRDefault="003F2A9E" w:rsidP="003F2A9E">
      <w:pPr>
        <w:ind w:firstLine="0"/>
        <w:jc w:val="right"/>
      </w:pPr>
      <w:r w:rsidRPr="003F2A9E">
        <w:t>Приморского края</w:t>
      </w:r>
    </w:p>
    <w:p w:rsidR="003F2A9E" w:rsidRPr="003F2A9E" w:rsidRDefault="003F2A9E" w:rsidP="003F2A9E">
      <w:pPr>
        <w:ind w:firstLine="0"/>
        <w:jc w:val="right"/>
      </w:pPr>
    </w:p>
    <w:p w:rsidR="003F2A9E" w:rsidRPr="003F2A9E" w:rsidRDefault="003F2A9E" w:rsidP="003F2A9E">
      <w:pPr>
        <w:ind w:firstLine="0"/>
        <w:jc w:val="right"/>
      </w:pPr>
      <w:r w:rsidRPr="003F2A9E">
        <w:t>О.Н. Кожемяко</w:t>
      </w:r>
    </w:p>
    <w:p w:rsidR="003F2A9E" w:rsidRPr="003F2A9E" w:rsidRDefault="003F2A9E" w:rsidP="003F2A9E">
      <w:pPr>
        <w:ind w:firstLine="0"/>
      </w:pPr>
    </w:p>
    <w:p w:rsidR="003F2A9E" w:rsidRPr="003F2A9E" w:rsidRDefault="003F2A9E" w:rsidP="003F2A9E">
      <w:pPr>
        <w:ind w:firstLine="0"/>
      </w:pPr>
    </w:p>
    <w:p w:rsidR="003F2A9E" w:rsidRPr="003F2A9E" w:rsidRDefault="003F2A9E" w:rsidP="003F2A9E">
      <w:pPr>
        <w:ind w:firstLine="0"/>
      </w:pPr>
    </w:p>
    <w:p w:rsidR="003F2A9E" w:rsidRPr="003F2A9E" w:rsidRDefault="003F2A9E" w:rsidP="003F2A9E">
      <w:pPr>
        <w:ind w:firstLine="0"/>
      </w:pPr>
    </w:p>
    <w:p w:rsidR="003F2A9E" w:rsidRPr="003F2A9E" w:rsidRDefault="003F2A9E" w:rsidP="003F2A9E">
      <w:pPr>
        <w:ind w:firstLine="0"/>
      </w:pPr>
      <w:r w:rsidRPr="003F2A9E">
        <w:t>от 15.03.2019 № 25/2-21/013</w:t>
      </w:r>
    </w:p>
    <w:p w:rsidR="003F2A9E" w:rsidRPr="003F2A9E" w:rsidRDefault="003F2A9E" w:rsidP="003F2A9E">
      <w:pPr>
        <w:ind w:firstLine="0"/>
      </w:pPr>
    </w:p>
    <w:p w:rsidR="003F2A9E" w:rsidRPr="003F2A9E" w:rsidRDefault="003F2A9E" w:rsidP="003F2A9E">
      <w:pPr>
        <w:ind w:firstLine="0"/>
      </w:pPr>
    </w:p>
    <w:p w:rsidR="003F2A9E" w:rsidRPr="003F2A9E" w:rsidRDefault="003F2A9E" w:rsidP="003F2A9E">
      <w:pPr>
        <w:ind w:firstLine="0"/>
        <w:jc w:val="center"/>
        <w:rPr>
          <w:b/>
        </w:rPr>
      </w:pPr>
      <w:r w:rsidRPr="003F2A9E">
        <w:rPr>
          <w:b/>
        </w:rPr>
        <w:t>ЭКСПЕРТНОЕ ЗАКЛЮЧЕНИЕ</w:t>
      </w:r>
    </w:p>
    <w:p w:rsidR="003F2A9E" w:rsidRPr="003F2A9E" w:rsidRDefault="003F2A9E" w:rsidP="003F2A9E">
      <w:pPr>
        <w:ind w:firstLine="0"/>
        <w:jc w:val="center"/>
        <w:rPr>
          <w:b/>
        </w:rPr>
      </w:pPr>
      <w:r w:rsidRPr="003F2A9E">
        <w:rPr>
          <w:b/>
        </w:rPr>
        <w:t>по результатам проведения правовой экспертизы</w:t>
      </w:r>
    </w:p>
    <w:p w:rsidR="003F2A9E" w:rsidRPr="003F2A9E" w:rsidRDefault="003F2A9E" w:rsidP="003F2A9E">
      <w:pPr>
        <w:ind w:firstLine="0"/>
        <w:jc w:val="center"/>
        <w:rPr>
          <w:b/>
        </w:rPr>
      </w:pPr>
    </w:p>
    <w:p w:rsidR="003F2A9E" w:rsidRPr="003F2A9E" w:rsidRDefault="003F2A9E" w:rsidP="003F2A9E">
      <w:pPr>
        <w:ind w:firstLine="0"/>
        <w:jc w:val="center"/>
        <w:rPr>
          <w:b/>
        </w:rPr>
      </w:pPr>
      <w:r w:rsidRPr="003F2A9E">
        <w:rPr>
          <w:b/>
        </w:rPr>
        <w:t>на постановление Администрации Приморского края</w:t>
      </w:r>
    </w:p>
    <w:p w:rsidR="003F2A9E" w:rsidRPr="003F2A9E" w:rsidRDefault="003F2A9E" w:rsidP="003F2A9E">
      <w:pPr>
        <w:ind w:firstLine="0"/>
        <w:jc w:val="center"/>
        <w:rPr>
          <w:b/>
        </w:rPr>
      </w:pPr>
      <w:r w:rsidRPr="003F2A9E">
        <w:rPr>
          <w:b/>
        </w:rPr>
        <w:t>от 14.01.2019 № 3-па «О мерах по реализации статьи 3</w:t>
      </w:r>
    </w:p>
    <w:p w:rsidR="003F2A9E" w:rsidRPr="003F2A9E" w:rsidRDefault="003F2A9E" w:rsidP="003F2A9E">
      <w:pPr>
        <w:ind w:firstLine="0"/>
        <w:jc w:val="center"/>
        <w:rPr>
          <w:b/>
        </w:rPr>
      </w:pPr>
      <w:r w:rsidRPr="003F2A9E">
        <w:rPr>
          <w:b/>
        </w:rPr>
        <w:t>Закона Приморского края от 23 ноября 2018 года № 394-КЗ</w:t>
      </w:r>
    </w:p>
    <w:p w:rsidR="003F2A9E" w:rsidRPr="003F2A9E" w:rsidRDefault="003F2A9E" w:rsidP="003F2A9E">
      <w:pPr>
        <w:ind w:firstLine="0"/>
        <w:jc w:val="center"/>
        <w:rPr>
          <w:b/>
        </w:rPr>
      </w:pPr>
      <w:r w:rsidRPr="003F2A9E">
        <w:rPr>
          <w:b/>
        </w:rPr>
        <w:t>«О защите прав граждан Российской Федерации, чьи денежные</w:t>
      </w:r>
    </w:p>
    <w:p w:rsidR="003F2A9E" w:rsidRPr="003F2A9E" w:rsidRDefault="003F2A9E" w:rsidP="003F2A9E">
      <w:pPr>
        <w:ind w:firstLine="0"/>
        <w:jc w:val="center"/>
        <w:rPr>
          <w:b/>
        </w:rPr>
      </w:pPr>
      <w:r w:rsidRPr="003F2A9E">
        <w:rPr>
          <w:b/>
        </w:rPr>
        <w:t>средства привлечены для строительства многоквартирных домов</w:t>
      </w:r>
    </w:p>
    <w:p w:rsidR="003F2A9E" w:rsidRPr="003F2A9E" w:rsidRDefault="003F2A9E" w:rsidP="003F2A9E">
      <w:pPr>
        <w:ind w:firstLine="0"/>
        <w:jc w:val="center"/>
        <w:rPr>
          <w:b/>
        </w:rPr>
      </w:pPr>
      <w:r w:rsidRPr="003F2A9E">
        <w:rPr>
          <w:b/>
        </w:rPr>
        <w:t>на территории Приморского края и чьи права нарушены»</w:t>
      </w:r>
    </w:p>
    <w:p w:rsidR="003F2A9E" w:rsidRPr="003F2A9E" w:rsidRDefault="003F2A9E" w:rsidP="003F2A9E">
      <w:pPr>
        <w:ind w:firstLine="0"/>
        <w:jc w:val="center"/>
        <w:rPr>
          <w:b/>
        </w:rPr>
      </w:pPr>
      <w:r w:rsidRPr="003F2A9E">
        <w:rPr>
          <w:b/>
        </w:rPr>
        <w:t>в редакции изменений, внесенных постановлением Администрации</w:t>
      </w:r>
    </w:p>
    <w:p w:rsidR="003F2A9E" w:rsidRPr="003F2A9E" w:rsidRDefault="003F2A9E" w:rsidP="003F2A9E">
      <w:pPr>
        <w:ind w:firstLine="0"/>
        <w:jc w:val="center"/>
        <w:rPr>
          <w:b/>
        </w:rPr>
      </w:pPr>
      <w:r w:rsidRPr="003F2A9E">
        <w:rPr>
          <w:b/>
        </w:rPr>
        <w:t>Приморского края от 18.02.2019 № 99-па</w:t>
      </w:r>
    </w:p>
    <w:p w:rsidR="003F2A9E" w:rsidRPr="003F2A9E" w:rsidRDefault="003F2A9E" w:rsidP="003F2A9E">
      <w:pPr>
        <w:ind w:firstLine="0"/>
      </w:pPr>
    </w:p>
    <w:p w:rsidR="003F2A9E" w:rsidRPr="003F2A9E" w:rsidRDefault="003F2A9E" w:rsidP="003F2A9E">
      <w:pPr>
        <w:ind w:firstLine="0"/>
      </w:pPr>
    </w:p>
    <w:p w:rsidR="003F2A9E" w:rsidRPr="003F2A9E" w:rsidRDefault="003F2A9E" w:rsidP="003F2A9E">
      <w:pPr>
        <w:ind w:firstLine="709"/>
      </w:pPr>
      <w:r w:rsidRPr="003F2A9E">
        <w:t>Главное управление Министерства юстиции Российской Федерации по Приморскому краю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постановления Администрации Приморского края от 14.01.2019 № 3-па «О мерах по реализации статьи 3 Закона Приморского края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 в редакции изменений, внесенных постановлением Администрации Приморского края от 18.02.2019 № 99-па (далее - Постановление).</w:t>
      </w:r>
    </w:p>
    <w:p w:rsidR="003F2A9E" w:rsidRPr="003F2A9E" w:rsidRDefault="003F2A9E" w:rsidP="003F2A9E">
      <w:pPr>
        <w:ind w:firstLine="709"/>
      </w:pPr>
      <w:r w:rsidRPr="003F2A9E">
        <w:t>Поводом для проведения правовой экспертизы послужило принятие Администрацией Приморского края:</w:t>
      </w:r>
    </w:p>
    <w:p w:rsidR="003F2A9E" w:rsidRPr="003F2A9E" w:rsidRDefault="003F2A9E" w:rsidP="003F2A9E">
      <w:pPr>
        <w:ind w:firstLine="709"/>
      </w:pPr>
      <w:r w:rsidRPr="003F2A9E">
        <w:t>- постановления от 14.01.2019 № 3-па «О мерах по реализации статьи 3 Закона Приморского края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 (далее – постановление № 3-па);</w:t>
      </w:r>
    </w:p>
    <w:p w:rsidR="003F2A9E" w:rsidRPr="003F2A9E" w:rsidRDefault="003F2A9E" w:rsidP="003F2A9E">
      <w:pPr>
        <w:ind w:firstLine="709"/>
      </w:pPr>
      <w:r w:rsidRPr="003F2A9E">
        <w:t xml:space="preserve">- постановления от 18.02.2019 № 99-па «О внесении изменений в постановление Администрации Приморского края от 14 января 2019 года № 3-па </w:t>
      </w:r>
      <w:r w:rsidRPr="003F2A9E">
        <w:lastRenderedPageBreak/>
        <w:t>«О мерах по реализации статьи 3 Закона Приморского края 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 (далее – постановление № 99-па).</w:t>
      </w:r>
    </w:p>
    <w:p w:rsidR="003F2A9E" w:rsidRPr="003F2A9E" w:rsidRDefault="003F2A9E" w:rsidP="003F2A9E">
      <w:pPr>
        <w:ind w:firstLine="709"/>
      </w:pPr>
      <w:r w:rsidRPr="003F2A9E">
        <w:t>Предметом правового регулирования Постановления являются общественные отношения в сфере жилищного законодательства.</w:t>
      </w:r>
    </w:p>
    <w:p w:rsidR="003F2A9E" w:rsidRPr="003F2A9E" w:rsidRDefault="003F2A9E" w:rsidP="003F2A9E">
      <w:pPr>
        <w:ind w:firstLine="709"/>
      </w:pPr>
      <w:r w:rsidRPr="003F2A9E">
        <w:t>В соответствии с пунктом «к» части 1 статьи 72 Конституции Российской Федерации жилищное законодательство находится в совместном ведении Российской Федерации и субъектов Российской Федерации.</w:t>
      </w:r>
    </w:p>
    <w:p w:rsidR="003F2A9E" w:rsidRPr="003F2A9E" w:rsidRDefault="003F2A9E" w:rsidP="003F2A9E">
      <w:pPr>
        <w:ind w:firstLine="709"/>
      </w:pPr>
      <w:r w:rsidRPr="003F2A9E"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F2A9E" w:rsidRPr="003F2A9E" w:rsidRDefault="003F2A9E" w:rsidP="003F2A9E">
      <w:pPr>
        <w:ind w:firstLine="709"/>
      </w:pPr>
      <w:r w:rsidRPr="003F2A9E">
        <w:t>Основными федеральными нормативными правовыми актами, регулирующими отношения в данной сфере, являются:</w:t>
      </w:r>
    </w:p>
    <w:p w:rsidR="003F2A9E" w:rsidRPr="003F2A9E" w:rsidRDefault="003F2A9E" w:rsidP="003F2A9E">
      <w:pPr>
        <w:ind w:firstLine="709"/>
      </w:pPr>
      <w:r w:rsidRPr="003F2A9E">
        <w:t>- Конституция Российской Федерации;</w:t>
      </w:r>
    </w:p>
    <w:p w:rsidR="003F2A9E" w:rsidRPr="003F2A9E" w:rsidRDefault="003F2A9E" w:rsidP="003F2A9E">
      <w:pPr>
        <w:ind w:firstLine="709"/>
      </w:pPr>
      <w:r w:rsidRPr="003F2A9E">
        <w:t>- Жилищный кодекс Российской Федерации (далее – ЖК РФ);</w:t>
      </w:r>
    </w:p>
    <w:p w:rsidR="003F2A9E" w:rsidRPr="003F2A9E" w:rsidRDefault="003F2A9E" w:rsidP="003F2A9E">
      <w:pPr>
        <w:ind w:firstLine="709"/>
      </w:pPr>
      <w:r w:rsidRPr="003F2A9E">
        <w:t>- Федеральный закон от 06.10.1999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в редакции последних изменений, внесенных Федеральным законом от 06.02.2019 № 3-ФЗ.</w:t>
      </w:r>
    </w:p>
    <w:p w:rsidR="003F2A9E" w:rsidRPr="003F2A9E" w:rsidRDefault="003F2A9E" w:rsidP="003F2A9E">
      <w:pPr>
        <w:ind w:firstLine="709"/>
      </w:pPr>
      <w:r w:rsidRPr="003F2A9E">
        <w:t>При проведении правовой экспертизы Постановления проанализированы материалы судебной практики по вопросам правового регулирования в указанной сфере общественных отношений.</w:t>
      </w:r>
    </w:p>
    <w:p w:rsidR="003F2A9E" w:rsidRPr="003F2A9E" w:rsidRDefault="003F2A9E" w:rsidP="003F2A9E">
      <w:pPr>
        <w:ind w:firstLine="709"/>
      </w:pPr>
      <w:r w:rsidRPr="003F2A9E">
        <w:t>В соответствии с частью 2 статьи 5 ЖК РФ жилищное законодательство состоит из ЖК РФ, принятых в соответствии с ЖК РФ других федеральных законов, а также изданных в соответствии с ними указов Президента Российской Федерации, постановлений Правительства Российской Федерации, нормативных правовых актов федеральных органов исполнительной власти, принятых законов и иных нормативных правовых актов субъектов Российской Федерации, нормативных правовых актов органов местного самоуправления.</w:t>
      </w:r>
    </w:p>
    <w:p w:rsidR="003F2A9E" w:rsidRPr="003F2A9E" w:rsidRDefault="003F2A9E" w:rsidP="003F2A9E">
      <w:pPr>
        <w:ind w:firstLine="709"/>
      </w:pPr>
      <w:r w:rsidRPr="003F2A9E">
        <w:t>На основании части 2 статьи 3 Закона Приморского края от 23.11.2018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 (далее - Закон Приморского края от 23.11.2018 № 394-КЗ) пострадавший участник долевого строительства включается в краевой реестр в порядке, установленном Администрацией Приморского края.</w:t>
      </w:r>
    </w:p>
    <w:p w:rsidR="003F2A9E" w:rsidRPr="003F2A9E" w:rsidRDefault="003F2A9E" w:rsidP="003F2A9E">
      <w:pPr>
        <w:ind w:firstLine="709"/>
      </w:pPr>
      <w:r w:rsidRPr="003F2A9E">
        <w:t>Согласно части 3 статьи 3 Закона Приморского края от 23.11.2018 № 394-КЗ порядок признания находящегося на территории Приморского края не завершенного строительством многоквартирного дома проблемным объектом, порядок ведения краевого реестра и деятельности межведомственной комиссии утверждаются Администрацией Приморского края.</w:t>
      </w:r>
    </w:p>
    <w:p w:rsidR="003F2A9E" w:rsidRPr="003F2A9E" w:rsidRDefault="003F2A9E" w:rsidP="003F2A9E">
      <w:pPr>
        <w:ind w:firstLine="709"/>
      </w:pPr>
      <w:r w:rsidRPr="003F2A9E">
        <w:t>Приведенные положения федерального и краевого законодательства свидетельствуют о правомерности принятия Администрацией Приморского края постановления № 3-па и внесения в него изменений постановлением № 99-па, за исключением положения об утверждении состава Межведомственной комиссии.</w:t>
      </w:r>
    </w:p>
    <w:p w:rsidR="003F2A9E" w:rsidRPr="003F2A9E" w:rsidRDefault="003F2A9E" w:rsidP="003F2A9E">
      <w:pPr>
        <w:ind w:firstLine="709"/>
      </w:pPr>
      <w:r w:rsidRPr="003F2A9E">
        <w:t>Постановление является необходимым и достаточным для урегулирования рассматриваемых общественных отношений.</w:t>
      </w:r>
    </w:p>
    <w:p w:rsidR="003F2A9E" w:rsidRPr="003F2A9E" w:rsidRDefault="003F2A9E" w:rsidP="003F2A9E">
      <w:pPr>
        <w:ind w:firstLine="709"/>
      </w:pPr>
      <w:r w:rsidRPr="003F2A9E">
        <w:t>В соответствии с частью 3 статьи 15 Конституции Российской Федерации нормативные правовые акты, затрагивающие права, свободы и обязанности человека и гражданина, не могут применяться, если они не были опубликованы официально для всеобщего сведения.</w:t>
      </w:r>
    </w:p>
    <w:p w:rsidR="003F2A9E" w:rsidRPr="003F2A9E" w:rsidRDefault="003F2A9E" w:rsidP="003F2A9E">
      <w:pPr>
        <w:ind w:firstLine="709"/>
      </w:pPr>
      <w:r w:rsidRPr="003F2A9E">
        <w:lastRenderedPageBreak/>
        <w:t xml:space="preserve">Постановления № 3-па и № 99-па официально опубликованы на официальном интернет-портале правовой информации </w:t>
      </w:r>
      <w:r w:rsidRPr="003F2A9E">
        <w:rPr>
          <w:lang w:val="en-US"/>
        </w:rPr>
        <w:t>http</w:t>
      </w:r>
      <w:r w:rsidRPr="003F2A9E">
        <w:t>://</w:t>
      </w:r>
      <w:r w:rsidRPr="003F2A9E">
        <w:rPr>
          <w:lang w:val="en-US"/>
        </w:rPr>
        <w:t>www</w:t>
      </w:r>
      <w:r w:rsidRPr="003F2A9E">
        <w:t>.</w:t>
      </w:r>
      <w:r w:rsidRPr="003F2A9E">
        <w:rPr>
          <w:lang w:val="en-US"/>
        </w:rPr>
        <w:t>pravo</w:t>
      </w:r>
      <w:r w:rsidRPr="003F2A9E">
        <w:t>.</w:t>
      </w:r>
      <w:r w:rsidRPr="003F2A9E">
        <w:rPr>
          <w:lang w:val="en-US"/>
        </w:rPr>
        <w:t>gov</w:t>
      </w:r>
      <w:r w:rsidRPr="003F2A9E">
        <w:t>.</w:t>
      </w:r>
      <w:r w:rsidRPr="003F2A9E">
        <w:rPr>
          <w:lang w:val="en-US"/>
        </w:rPr>
        <w:t>ru</w:t>
      </w:r>
      <w:r w:rsidRPr="003F2A9E">
        <w:t xml:space="preserve"> 14.01.2019 № 2500201901140004 и 19.02.2019 № 2500201902190001, соответственно.</w:t>
      </w:r>
    </w:p>
    <w:p w:rsidR="003F2A9E" w:rsidRPr="003F2A9E" w:rsidRDefault="003F2A9E" w:rsidP="003F2A9E">
      <w:pPr>
        <w:ind w:firstLine="709"/>
      </w:pPr>
      <w:r w:rsidRPr="003F2A9E">
        <w:t>По результатам проведенной антикоррупционной экспертизы в соответствии с частью 3 статьи 3 Федерального закона от 17.07.2009 № 172-ФЗ «Об антикоррупционной экспертизе нормативных правовых актов и проектов нормативных правовых актов», статьей 6 Федерального закона от 25.12.2008 № 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 96, выявлены следующие коррупциогенные факторы.</w:t>
      </w:r>
    </w:p>
    <w:p w:rsidR="003F2A9E" w:rsidRPr="003F2A9E" w:rsidRDefault="003F2A9E" w:rsidP="003F2A9E">
      <w:pPr>
        <w:ind w:firstLine="709"/>
      </w:pPr>
    </w:p>
    <w:p w:rsidR="003F2A9E" w:rsidRPr="003F2A9E" w:rsidRDefault="003F2A9E" w:rsidP="003F2A9E">
      <w:pPr>
        <w:ind w:firstLine="709"/>
      </w:pPr>
      <w:r w:rsidRPr="003F2A9E">
        <w:t>1.</w:t>
      </w:r>
      <w:r w:rsidRPr="003F2A9E">
        <w:tab/>
        <w:t>Постановлением утвержден состав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собственность (по должностям) (далее – Межведомственная комиссия, Комиссия), в который входят председатель, заместитель председателя, секретарь и члены Комиссии.</w:t>
      </w:r>
    </w:p>
    <w:p w:rsidR="003F2A9E" w:rsidRPr="003F2A9E" w:rsidRDefault="003F2A9E" w:rsidP="003F2A9E">
      <w:pPr>
        <w:ind w:firstLine="709"/>
      </w:pPr>
      <w:r w:rsidRPr="003F2A9E">
        <w:t>Пунктом 4.2 Положения о Межведомственной комиссии также предусмотрено, что в состав Комиссии входят председатель, заместитель председателя, секретарь, члены Комиссии.</w:t>
      </w:r>
    </w:p>
    <w:p w:rsidR="003F2A9E" w:rsidRPr="003F2A9E" w:rsidRDefault="003F2A9E" w:rsidP="003F2A9E">
      <w:pPr>
        <w:ind w:firstLine="709"/>
      </w:pPr>
      <w:r w:rsidRPr="003F2A9E">
        <w:t>С учетом изложенного, вышеперечисленными нормами нормативного правового акта в составе Межведомственной комиссии структурно и по должностям выделены председатель, заместитель председателя, секретарь и члены Комиссии.</w:t>
      </w:r>
    </w:p>
    <w:p w:rsidR="003F2A9E" w:rsidRPr="003F2A9E" w:rsidRDefault="003F2A9E" w:rsidP="003F2A9E">
      <w:pPr>
        <w:ind w:firstLine="709"/>
      </w:pPr>
      <w:r w:rsidRPr="003F2A9E">
        <w:t>Исходя из буквального толкования утвержденного Постановлением состава Межведомственной комиссии и пункта 4.2 Положения о Межведомственной комиссии, следует, что председатель, заместитель председателя и секретарь Комиссии входят в состав Комиссии, но при этом не являются членами Комиссии. Иными словами используемые в данном нормативном правовом акте юридико-лингвистические термины «состав Комиссии» и «члены Комиссии» не равнозначны по своему нормативно-правовому содержанию.</w:t>
      </w:r>
    </w:p>
    <w:p w:rsidR="003F2A9E" w:rsidRPr="003F2A9E" w:rsidRDefault="003F2A9E" w:rsidP="003F2A9E">
      <w:pPr>
        <w:ind w:firstLine="709"/>
      </w:pPr>
      <w:r w:rsidRPr="003F2A9E">
        <w:t>В соответствии с пунктом 4.7 Положения о Межведомственной комиссии заседание Комиссии считается правомочным, если на нем присутствует не менее половины ее членов.</w:t>
      </w:r>
    </w:p>
    <w:p w:rsidR="003F2A9E" w:rsidRPr="003F2A9E" w:rsidRDefault="003F2A9E" w:rsidP="003F2A9E">
      <w:pPr>
        <w:ind w:firstLine="709"/>
      </w:pPr>
      <w:r w:rsidRPr="003F2A9E">
        <w:t>Пунктом 4.8 Положения о Межведомственной комиссии предусмотрено, что члены Комиссии обладают равными правами при обсуждении вопросов, рассматриваемых на заседании Комиссии.</w:t>
      </w:r>
    </w:p>
    <w:p w:rsidR="003F2A9E" w:rsidRPr="003F2A9E" w:rsidRDefault="003F2A9E" w:rsidP="003F2A9E">
      <w:pPr>
        <w:ind w:firstLine="709"/>
      </w:pPr>
      <w:r w:rsidRPr="003F2A9E">
        <w:t>Согласно пункту 4.9 Положения о Межведомственной комиссии решение Комиссии принимается открытым голосованием простым большинством голосов присутствующих на заседании членов Комиссии. В случае равенства голосов решающим является голос председательствующего на заседании Комиссии.</w:t>
      </w:r>
    </w:p>
    <w:p w:rsidR="003F2A9E" w:rsidRPr="003F2A9E" w:rsidRDefault="003F2A9E" w:rsidP="003F2A9E">
      <w:pPr>
        <w:ind w:firstLine="709"/>
      </w:pPr>
      <w:r w:rsidRPr="003F2A9E">
        <w:t xml:space="preserve">Таким образом, в нормах нормативного правового акта, предусмотренных пунктами 4.2, 4.7 – 4.9 Положения о Межведомственной комиссии, во взаимосвязи с утвержденным Постановлением составом Межведомственной комиссии, имеется юридико-лингвистическая неопределённость относительно правомочий председателя, заместителя председателя и секретаря Комиссии при определении правомочности заседания Комиссии (пункт 4.7), объема их прав при обсуждении </w:t>
      </w:r>
      <w:r w:rsidRPr="003F2A9E">
        <w:lastRenderedPageBreak/>
        <w:t>вопросов, рассматриваемых на заседании Комиссии (пункт 4.8), и принятии Комиссией решений (пункт 4.9).</w:t>
      </w:r>
    </w:p>
    <w:p w:rsidR="003F2A9E" w:rsidRPr="003F2A9E" w:rsidRDefault="003F2A9E" w:rsidP="003F2A9E">
      <w:pPr>
        <w:ind w:firstLine="709"/>
      </w:pPr>
      <w:r w:rsidRPr="003F2A9E">
        <w:t>С учетом изложенного, пункты 4.2, 4.7 – 4.9 Положения о Межведомственной комиссии во взаимосвязи с утвержденным Постановлением составом Межведомственной комиссии содержат коррупциогенный фактор, предусмотренный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РФ от 26.02.2010 № 96 (юридико-лингвистическая неопределённость).</w:t>
      </w:r>
    </w:p>
    <w:p w:rsidR="003F2A9E" w:rsidRPr="003F2A9E" w:rsidRDefault="003F2A9E" w:rsidP="003F2A9E">
      <w:pPr>
        <w:ind w:firstLine="709"/>
      </w:pPr>
      <w:r w:rsidRPr="003F2A9E">
        <w:t>Указанный коррупциогенный фактор возможно устранить путем уточнения употребления в тексте нормативного правового акта терминов «состав Комиссии» и «члены Комиссии».</w:t>
      </w:r>
    </w:p>
    <w:p w:rsidR="003F2A9E" w:rsidRPr="003F2A9E" w:rsidRDefault="003F2A9E" w:rsidP="003F2A9E">
      <w:pPr>
        <w:ind w:firstLine="709"/>
      </w:pPr>
      <w:r w:rsidRPr="003F2A9E">
        <w:t xml:space="preserve">Кроме того, во втором предложении пункта 4.9 Положения о Межведомственной комиссии имеется следующая нормативная коллизия. </w:t>
      </w:r>
    </w:p>
    <w:p w:rsidR="003F2A9E" w:rsidRPr="003F2A9E" w:rsidRDefault="003F2A9E" w:rsidP="003F2A9E">
      <w:pPr>
        <w:ind w:firstLine="709"/>
      </w:pPr>
      <w:r w:rsidRPr="003F2A9E">
        <w:t>Вторым предложением пункта 4.9 Положения о Межведомственной комиссии предусмотрено, что в случае равенства голосов решающим является голос председательствующего на заседании Комиссии.</w:t>
      </w:r>
    </w:p>
    <w:p w:rsidR="003F2A9E" w:rsidRPr="003F2A9E" w:rsidRDefault="003F2A9E" w:rsidP="003F2A9E">
      <w:pPr>
        <w:ind w:firstLine="709"/>
      </w:pPr>
      <w:r w:rsidRPr="003F2A9E">
        <w:t>Вместе с тем, согласно первому предложению данного пункта решение Комиссии принимается открытым голосованием простым большинством голосов присутствующих на заседании членов Комиссии. Однако во взаимосвязи первого предложения пункта 4.9 Положения о Межведомственной комиссии и утвержденного Постановлением состава Межведомственной комиссии и пункта 4.2 Положения о Межведомственной комиссии председатель Комиссии в число членов Комиссии не входит и, следовательно, не наделен правом голоса.</w:t>
      </w:r>
    </w:p>
    <w:p w:rsidR="003F2A9E" w:rsidRPr="003F2A9E" w:rsidRDefault="003F2A9E" w:rsidP="003F2A9E">
      <w:pPr>
        <w:ind w:firstLine="709"/>
      </w:pPr>
      <w:r w:rsidRPr="003F2A9E">
        <w:t>Данное обстоятельство является коррупциогенным фактором в соответствии с подпунктом «и»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РФ от 26.02.2010 № 96 (нормативная коллизия).</w:t>
      </w:r>
    </w:p>
    <w:p w:rsidR="003F2A9E" w:rsidRPr="003F2A9E" w:rsidRDefault="003F2A9E" w:rsidP="003F2A9E">
      <w:pPr>
        <w:ind w:firstLine="709"/>
      </w:pPr>
      <w:r w:rsidRPr="003F2A9E">
        <w:t>Указанный коррупциогенный фактор возможно устранить путем уточнения употребления в тексте нормативного правового акта терминов «состав Комиссии» и «члены Комиссии».</w:t>
      </w:r>
    </w:p>
    <w:p w:rsidR="003F2A9E" w:rsidRPr="003F2A9E" w:rsidRDefault="003F2A9E" w:rsidP="003F2A9E">
      <w:pPr>
        <w:ind w:firstLine="709"/>
      </w:pPr>
    </w:p>
    <w:p w:rsidR="003F2A9E" w:rsidRPr="003F2A9E" w:rsidRDefault="003F2A9E" w:rsidP="003F2A9E">
      <w:pPr>
        <w:ind w:firstLine="709"/>
      </w:pPr>
      <w:r w:rsidRPr="003F2A9E">
        <w:t>2. Абзацем 2 части 1 статьи 3 Закона Приморского края от 23.11.2018 № 394-КЗ предусмотрено, что решение о признании находящегося на территории Приморского края не завершенного строительством многоквартирного дома проблемным объектом, решение о включении (отказе во включении) в краевой реестр принимается межведомственной комиссией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собственность.</w:t>
      </w:r>
    </w:p>
    <w:p w:rsidR="003F2A9E" w:rsidRPr="003F2A9E" w:rsidRDefault="003F2A9E" w:rsidP="003F2A9E">
      <w:pPr>
        <w:ind w:firstLine="709"/>
      </w:pPr>
      <w:r w:rsidRPr="003F2A9E">
        <w:t>Согласно части 3 статьи 3 Закона Приморского края от 23.11.2018 № 394-КЗ порядок признания находящегося на территории Приморского края не завершенного строительством многоквартирного дома проблемным объектом, порядок ведения краевого реестра и деятельности межведомственной комиссии утверждаются Администрацией Приморского края.</w:t>
      </w:r>
    </w:p>
    <w:p w:rsidR="003F2A9E" w:rsidRPr="003F2A9E" w:rsidRDefault="003F2A9E" w:rsidP="003F2A9E">
      <w:pPr>
        <w:ind w:firstLine="709"/>
      </w:pPr>
      <w:r w:rsidRPr="003F2A9E">
        <w:t>Пунктом 1 Постановления Администрацией Приморского края создается Межведомственная комиссия.</w:t>
      </w:r>
    </w:p>
    <w:p w:rsidR="003F2A9E" w:rsidRPr="003F2A9E" w:rsidRDefault="003F2A9E" w:rsidP="003F2A9E">
      <w:pPr>
        <w:ind w:firstLine="709"/>
      </w:pPr>
      <w:r w:rsidRPr="003F2A9E">
        <w:t>Абзацем 2 пункта 2 Постановления Администрацией Приморского края утвержден состав Межведомственной комиссии.</w:t>
      </w:r>
    </w:p>
    <w:p w:rsidR="003F2A9E" w:rsidRPr="003F2A9E" w:rsidRDefault="003F2A9E" w:rsidP="003F2A9E">
      <w:pPr>
        <w:ind w:firstLine="709"/>
      </w:pPr>
      <w:r w:rsidRPr="003F2A9E">
        <w:lastRenderedPageBreak/>
        <w:t>Абзацем 2 пункта 4.1 Положения о Межведомственной комиссии предусмотрено, что состав комиссии утверждается Администрацией Приморского края.</w:t>
      </w:r>
    </w:p>
    <w:p w:rsidR="003F2A9E" w:rsidRPr="003F2A9E" w:rsidRDefault="003F2A9E" w:rsidP="003F2A9E">
      <w:pPr>
        <w:ind w:firstLine="709"/>
      </w:pPr>
      <w:r w:rsidRPr="003F2A9E">
        <w:t>Вместе с тем, в Законе Приморского края от 23.11.2018 № 394-КЗ отсутствует законодательная делегация Администрации Приморского края полномочий по созданию Межведомственной комиссии и утверждению ее состава.</w:t>
      </w:r>
    </w:p>
    <w:p w:rsidR="003F2A9E" w:rsidRPr="003F2A9E" w:rsidRDefault="003F2A9E" w:rsidP="003F2A9E">
      <w:pPr>
        <w:ind w:firstLine="709"/>
      </w:pPr>
      <w:r w:rsidRPr="003F2A9E">
        <w:t>Таким образом, данные нормы Постановления содержат коррупциогенный фактор, предусмотренный подпунктом «е»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РФ от 26.02.2010 № 96 (заполнение законодательных пробелов при помощи подзаконных актов в отсутствие законодательной делегации соответствующих полномочий).</w:t>
      </w:r>
    </w:p>
    <w:p w:rsidR="003F2A9E" w:rsidRPr="003F2A9E" w:rsidRDefault="003F2A9E" w:rsidP="003F2A9E">
      <w:pPr>
        <w:ind w:firstLine="709"/>
      </w:pPr>
      <w:r w:rsidRPr="003F2A9E">
        <w:t>Указанный коррупциогенный фактор возможно устранить путем внесения соответствующих дополнений в Закон Приморского края от 23.11.2018 № 394-КЗ, предусматривающих законодательную делегацию Администрации Приморского края полномочий по созданию (формированию) Межведомственной комиссии и утверждению ее состава.</w:t>
      </w:r>
    </w:p>
    <w:p w:rsidR="003F2A9E" w:rsidRPr="003F2A9E" w:rsidRDefault="003F2A9E" w:rsidP="003F2A9E">
      <w:pPr>
        <w:ind w:firstLine="709"/>
      </w:pPr>
    </w:p>
    <w:p w:rsidR="003F2A9E" w:rsidRPr="003F2A9E" w:rsidRDefault="003F2A9E" w:rsidP="003F2A9E">
      <w:pPr>
        <w:ind w:firstLine="709"/>
      </w:pPr>
      <w:r w:rsidRPr="003F2A9E">
        <w:t>3. В соответствии с пунктом 7 Порядка включения участников долевого строительства многоквартирных домов на территории Приморского края в краевой реестр по истечении срока, указанного в пункте 5 Порядка, уполномоченный орган на основании имеющихся в его распоряжении сведений, в том числе полученных по результатам направления официальных запросов в государственные органы, органы местного самоуправления муниципальных образований Приморского края и организации, в течение семи рабочих дней готовит заключение о соответствии либо несоответствии не завершенного строительством многоквартирного дома, указанного в заявлении, условиям, предусмотренным пунктом 1 части 1 статьи 1 Закона № 394-КЗ (далее - заключение), в случае если соответствующий многоквартирный дом ранее не признан проблемным объектом в соответствии с Порядком.</w:t>
      </w:r>
    </w:p>
    <w:p w:rsidR="003F2A9E" w:rsidRPr="003F2A9E" w:rsidRDefault="003F2A9E" w:rsidP="003F2A9E">
      <w:pPr>
        <w:ind w:firstLine="709"/>
      </w:pPr>
      <w:r w:rsidRPr="003F2A9E">
        <w:t>Пунктом 1 части 1 статьи 1 Закона Приморского края от 23.11.2018 № 394-КЗ предусмотрено, что проблемным объектом является находящийся на территории Приморского края не завершенный строительством многоквартирный дом, соответствующий одновременно двум из следующих условий:</w:t>
      </w:r>
    </w:p>
    <w:p w:rsidR="003F2A9E" w:rsidRPr="003F2A9E" w:rsidRDefault="003F2A9E" w:rsidP="003F2A9E">
      <w:pPr>
        <w:ind w:firstLine="709"/>
      </w:pPr>
      <w:r w:rsidRPr="003F2A9E">
        <w:t>а) приостановка строительных работ на объекте сроком более чем на шесть месяцев;</w:t>
      </w:r>
    </w:p>
    <w:p w:rsidR="003F2A9E" w:rsidRPr="003F2A9E" w:rsidRDefault="003F2A9E" w:rsidP="003F2A9E">
      <w:pPr>
        <w:ind w:firstLine="709"/>
      </w:pPr>
      <w:r w:rsidRPr="003F2A9E">
        <w:t>б) ограниченно работоспособное состояние несущих конструкций объекта с количеством этажей не менее чем девять, не позволяющее продолжение строительства без проведения работ по демонтажу не менее чем трех этажей, и если в отношении застройщика объекта открыта или завершена процедура конкурсного производства в рамках дела о признании застройщика банкротом (несостоятельным);</w:t>
      </w:r>
    </w:p>
    <w:p w:rsidR="003F2A9E" w:rsidRPr="003F2A9E" w:rsidRDefault="003F2A9E" w:rsidP="003F2A9E">
      <w:pPr>
        <w:ind w:firstLine="709"/>
      </w:pPr>
      <w:r w:rsidRPr="003F2A9E">
        <w:t>в) количество заключенных договоров участия в долевом строительстве объекта по программе "Жилье для российской семьи" в рамках государственной программы Российской Федерации "Обеспечение доступным и комфортным жильем и коммунальными услугами граждан Российской Федерации" составляет не менее 80 процентов от общего числа заключенных договоров участия в долевом строительстве объекта при условии привлечения денежных средств пострадавших участников долевого строительства в размере менее 50 процентов от общей стоимости возведения объекта, застройщик которого не является казенным (бюджетным) учреждением.</w:t>
      </w:r>
    </w:p>
    <w:p w:rsidR="003F2A9E" w:rsidRPr="003F2A9E" w:rsidRDefault="003F2A9E" w:rsidP="003F2A9E">
      <w:pPr>
        <w:ind w:firstLine="709"/>
      </w:pPr>
      <w:r w:rsidRPr="003F2A9E">
        <w:lastRenderedPageBreak/>
        <w:t>Вместе с тем, порядок совершения уполномоченным органом действий (административная процедура) по проверке соответствия либо несоответствия не завершенного строительством многоквартирного дома, указанного в заявлении, условиям, предусмотренным подпунктами «а» и «б» пункта 1 части 1 статьи 1 Закона Приморского края от 23.11.2018 № 394-КЗ, в том числе порядок проведения оценки фактического состояния объекта капитального строительства (в целях определения состояния ограниченной работоспособности несущих конструкций объекта, определения необходимости демонтажа этажей и количества демонтируемых этажей), в Порядке включения участников долевого строительства многоквартирных домов на территории Приморского края в краевой реестр отсутствует.</w:t>
      </w:r>
    </w:p>
    <w:p w:rsidR="003F2A9E" w:rsidRPr="003F2A9E" w:rsidRDefault="003F2A9E" w:rsidP="003F2A9E">
      <w:pPr>
        <w:ind w:firstLine="709"/>
      </w:pPr>
      <w:r w:rsidRPr="003F2A9E">
        <w:t>Таким образом, данная норма Постановления содержит коррупциогенный фактор, предусмотренный подпунктом «ж»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РФ от 26.02.2010 № 96 (отсутствие или неполнота административных процедур).</w:t>
      </w:r>
    </w:p>
    <w:p w:rsidR="003F2A9E" w:rsidRPr="003F2A9E" w:rsidRDefault="003F2A9E" w:rsidP="003F2A9E">
      <w:pPr>
        <w:ind w:firstLine="709"/>
      </w:pPr>
      <w:r w:rsidRPr="003F2A9E">
        <w:t>Указанный коррупциогенный фактор возможно устранить путем определения в Порядке включения участников долевого строительства многоквартирных домов на территории Приморского края в краевой реестр порядка совершения (административной процедуры) уполномоченным органом действий по проверке соответствия либо несоответствия не завершенного строительством многоквартирного дома, указанного в заявлении, условиям, предусмотренным пунктом 1 части 1 статьи 1 Закона Приморского края от 23.11.2018 № 394-КЗ.</w:t>
      </w:r>
    </w:p>
    <w:p w:rsidR="003F2A9E" w:rsidRPr="003F2A9E" w:rsidRDefault="003F2A9E" w:rsidP="003F2A9E">
      <w:pPr>
        <w:ind w:firstLine="709"/>
      </w:pPr>
    </w:p>
    <w:p w:rsidR="003F2A9E" w:rsidRPr="003F2A9E" w:rsidRDefault="003F2A9E" w:rsidP="003F2A9E">
      <w:pPr>
        <w:ind w:firstLine="709"/>
      </w:pPr>
      <w:r w:rsidRPr="003F2A9E">
        <w:t>4. В соответствии с пунктом 8 Порядка ведения краевого реестра пострадавших участников долевого строительства, утвержденного Постановлением, (далее – Порядок ведения краевого реестра) уполномоченный орган вправе запрашивать 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информацию, подтверждающие сведения, указанные  гражданином.</w:t>
      </w:r>
    </w:p>
    <w:p w:rsidR="003F2A9E" w:rsidRPr="003F2A9E" w:rsidRDefault="003F2A9E" w:rsidP="003F2A9E">
      <w:pPr>
        <w:ind w:firstLine="709"/>
      </w:pPr>
      <w:r w:rsidRPr="003F2A9E">
        <w:t>Данная норма, устанавливающая для правоприменителя в лице уполномоченного органа необоснованно широкие пределы усмотрения и возможность необоснованного применения исключений из общих правил, содержит диспозитивное установление возможности совершения уполномоченным органом (его должностными лицами) действий в отношении граждан.</w:t>
      </w:r>
    </w:p>
    <w:p w:rsidR="003F2A9E" w:rsidRPr="003F2A9E" w:rsidRDefault="003F2A9E" w:rsidP="003F2A9E">
      <w:pPr>
        <w:ind w:firstLine="709"/>
      </w:pPr>
      <w:r w:rsidRPr="003F2A9E">
        <w:t>Таким образом, пункт 8 Порядка ведения краевого реестра содержит коррупциогенный фактор, предусмотренный подпунктом «б»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РФ от 26.02.2010 № 96 (определение компетенции по формуле «вправе»).</w:t>
      </w:r>
    </w:p>
    <w:p w:rsidR="003F2A9E" w:rsidRPr="003F2A9E" w:rsidRDefault="003F2A9E" w:rsidP="003F2A9E">
      <w:pPr>
        <w:ind w:firstLine="709"/>
      </w:pPr>
      <w:r w:rsidRPr="003F2A9E">
        <w:t>Указанный коррупциогенный фактор возможно устранить путем определения в пункте 8 Порядка ведения краевого реестра условий и оснований, при наличии которых уполномоченный орган обязан запрашивать необходимые документы и информацию, подтверждающие сведения, указанные  гражданином.</w:t>
      </w:r>
    </w:p>
    <w:p w:rsidR="003F2A9E" w:rsidRPr="003F2A9E" w:rsidRDefault="003F2A9E" w:rsidP="003F2A9E">
      <w:pPr>
        <w:ind w:firstLine="709"/>
      </w:pPr>
    </w:p>
    <w:p w:rsidR="003F2A9E" w:rsidRPr="003F2A9E" w:rsidRDefault="003F2A9E" w:rsidP="003F2A9E">
      <w:pPr>
        <w:ind w:firstLine="709"/>
      </w:pPr>
      <w:r w:rsidRPr="003F2A9E">
        <w:t xml:space="preserve">5. В соответствии с абзацем 2 пункта 12 Порядка ведения краевого реестра в случае несогласия с принятым уполномоченным органом решением об отказе во внесении изменений в краевой реестр либо с внесением изменений в краевой </w:t>
      </w:r>
      <w:r w:rsidRPr="003F2A9E">
        <w:lastRenderedPageBreak/>
        <w:t>реестр в соответствии с абзаце</w:t>
      </w:r>
      <w:bookmarkStart w:id="0" w:name="_GoBack"/>
      <w:bookmarkEnd w:id="0"/>
      <w:r w:rsidRPr="003F2A9E">
        <w:t>м 1 пункта 12 Порядка ведения краевого реестра гражданин вправе обратиться в уполномоченный орган с заявлением о внесении изменений в краевой реестр с приложением документов, подтверждающих его требования, в течение 30 дней со дня получения соответствующего уведомления.</w:t>
      </w:r>
    </w:p>
    <w:p w:rsidR="003F2A9E" w:rsidRPr="003F2A9E" w:rsidRDefault="003F2A9E" w:rsidP="003F2A9E">
      <w:pPr>
        <w:ind w:firstLine="709"/>
      </w:pPr>
      <w:r w:rsidRPr="003F2A9E">
        <w:t>Вместе с тем, порядок рассмотрения указанного заявления гражданина уполномоченным органом в абзаце 2 пункта 12 Порядка ведения краевого реестра отсутствует.</w:t>
      </w:r>
    </w:p>
    <w:p w:rsidR="003F2A9E" w:rsidRPr="003F2A9E" w:rsidRDefault="003F2A9E" w:rsidP="003F2A9E">
      <w:pPr>
        <w:ind w:firstLine="709"/>
      </w:pPr>
      <w:r w:rsidRPr="003F2A9E">
        <w:t>Таким образом, указанная норма нормативного правового акта содержит коррупциогенный фактор, предусмотренный подпунктом «ж»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РФ от 26.02.2010 № 96 (отсутствие или неполнота административных процедур).</w:t>
      </w:r>
    </w:p>
    <w:p w:rsidR="003F2A9E" w:rsidRPr="003F2A9E" w:rsidRDefault="003F2A9E" w:rsidP="003F2A9E">
      <w:pPr>
        <w:ind w:firstLine="709"/>
      </w:pPr>
      <w:r w:rsidRPr="003F2A9E">
        <w:t xml:space="preserve">Указанный </w:t>
      </w:r>
      <w:proofErr w:type="spellStart"/>
      <w:r w:rsidRPr="003F2A9E">
        <w:t>коррупциогенный</w:t>
      </w:r>
      <w:proofErr w:type="spellEnd"/>
      <w:r w:rsidRPr="003F2A9E">
        <w:t xml:space="preserve"> фактор возможно устранить путем определения в абзаце 2 пункта 12 Порядка ведения краевого реестра порядка и сроков рассмотрения указанного заявления гражданина уполномоченным органом.</w:t>
      </w:r>
    </w:p>
    <w:p w:rsidR="003F2A9E" w:rsidRPr="003F2A9E" w:rsidRDefault="003F2A9E" w:rsidP="003F2A9E">
      <w:pPr>
        <w:ind w:firstLine="709"/>
      </w:pPr>
    </w:p>
    <w:p w:rsidR="003F2A9E" w:rsidRPr="003F2A9E" w:rsidRDefault="003F2A9E" w:rsidP="003F2A9E">
      <w:pPr>
        <w:ind w:firstLine="709"/>
      </w:pPr>
      <w:r w:rsidRPr="003F2A9E">
        <w:t>Кроме того, Постановление содержит следующее нарушение правил юридической техники.</w:t>
      </w:r>
    </w:p>
    <w:p w:rsidR="003F2A9E" w:rsidRPr="003F2A9E" w:rsidRDefault="003F2A9E" w:rsidP="003F2A9E">
      <w:pPr>
        <w:ind w:firstLine="709"/>
      </w:pPr>
      <w:r w:rsidRPr="003F2A9E">
        <w:t>Согласно части 3 статьи 3 Закона Приморского края от 23.11.2018 № 394-КЗ порядок признания находящегося на территории Приморского края не завершенного строительством многоквартирного дома проблемным объектом, порядок ведения краевого реестра и деятельности межведомственной комиссии утверждаются Администрацией Приморского края.</w:t>
      </w:r>
    </w:p>
    <w:p w:rsidR="003F2A9E" w:rsidRPr="003F2A9E" w:rsidRDefault="003F2A9E" w:rsidP="003F2A9E">
      <w:pPr>
        <w:ind w:firstLine="709"/>
      </w:pPr>
      <w:r w:rsidRPr="003F2A9E">
        <w:t>Таким образом, законом Приморского края Администрации Приморского края делегировано полномочие по утверждению порядка деятельности межведомственной комиссии.</w:t>
      </w:r>
    </w:p>
    <w:p w:rsidR="003F2A9E" w:rsidRPr="003F2A9E" w:rsidRDefault="003F2A9E" w:rsidP="003F2A9E">
      <w:pPr>
        <w:ind w:firstLine="709"/>
      </w:pPr>
      <w:r w:rsidRPr="003F2A9E">
        <w:t>Вместе с тем, Администрацией Приморского края правовой акт, регламентирующий деятельность Межведомственной комиссии принят в форме Положения.</w:t>
      </w:r>
    </w:p>
    <w:p w:rsidR="003F2A9E" w:rsidRPr="003F2A9E" w:rsidRDefault="003F2A9E" w:rsidP="003F2A9E">
      <w:pPr>
        <w:ind w:firstLine="709"/>
      </w:pPr>
    </w:p>
    <w:p w:rsidR="003F2A9E" w:rsidRPr="003F2A9E" w:rsidRDefault="003F2A9E" w:rsidP="003F2A9E">
      <w:pPr>
        <w:ind w:firstLine="709"/>
      </w:pPr>
      <w:r w:rsidRPr="003F2A9E">
        <w:t xml:space="preserve">Таким образом, правовой экспертизой установлено, что Постановление не противоречит Конституции Российской Федерации и федеральному законодательству, но содержит </w:t>
      </w:r>
      <w:proofErr w:type="spellStart"/>
      <w:r w:rsidRPr="003F2A9E">
        <w:t>коррупциогенные</w:t>
      </w:r>
      <w:proofErr w:type="spellEnd"/>
      <w:r w:rsidRPr="003F2A9E">
        <w:t xml:space="preserve"> факторы и нарушение правил юридической техники.</w:t>
      </w:r>
    </w:p>
    <w:p w:rsidR="003F2A9E" w:rsidRPr="003F2A9E" w:rsidRDefault="003F2A9E" w:rsidP="003F2A9E">
      <w:pPr>
        <w:ind w:firstLine="709"/>
      </w:pPr>
      <w:r w:rsidRPr="003F2A9E">
        <w:t xml:space="preserve">Предлагаем устранить выявленные </w:t>
      </w:r>
      <w:proofErr w:type="spellStart"/>
      <w:r w:rsidRPr="003F2A9E">
        <w:t>коррупциогенные</w:t>
      </w:r>
      <w:proofErr w:type="spellEnd"/>
      <w:r w:rsidRPr="003F2A9E">
        <w:t xml:space="preserve"> факторы и нарушения правил юридической техники. О результатах рассмотрения настоящего экспертного заключения просим сообщить в Главное управление Министерства юстиции Российской Федерации по Приморскому краю в течение 30 дней со дня его поступления в Администрацию Приморского края (пункт 2.2.3 Соглашения о взаимодействии в сфере обеспечения единства правового пространства Российской Федерации и профилактики коррупции от 09.11.2017 № 70).</w:t>
      </w:r>
    </w:p>
    <w:p w:rsidR="003F2A9E" w:rsidRPr="003F2A9E" w:rsidRDefault="003F2A9E" w:rsidP="003F2A9E">
      <w:pPr>
        <w:ind w:firstLine="0"/>
      </w:pPr>
    </w:p>
    <w:p w:rsidR="003F2A9E" w:rsidRPr="003F2A9E" w:rsidRDefault="003F2A9E" w:rsidP="003F2A9E">
      <w:pPr>
        <w:ind w:firstLine="0"/>
      </w:pPr>
    </w:p>
    <w:p w:rsidR="003F2A9E" w:rsidRPr="003F2A9E" w:rsidRDefault="003F2A9E" w:rsidP="003F2A9E">
      <w:pPr>
        <w:ind w:firstLine="0"/>
        <w:jc w:val="right"/>
      </w:pPr>
      <w:r w:rsidRPr="003F2A9E">
        <w:t>Исполняющий обязанности</w:t>
      </w:r>
    </w:p>
    <w:p w:rsidR="003F2A9E" w:rsidRPr="003F2A9E" w:rsidRDefault="003F2A9E" w:rsidP="003F2A9E">
      <w:pPr>
        <w:ind w:firstLine="0"/>
        <w:jc w:val="right"/>
      </w:pPr>
      <w:r w:rsidRPr="003F2A9E">
        <w:t>начальника Главного управления</w:t>
      </w:r>
    </w:p>
    <w:p w:rsidR="003F2A9E" w:rsidRPr="003F2A9E" w:rsidRDefault="003F2A9E" w:rsidP="003F2A9E">
      <w:pPr>
        <w:ind w:firstLine="0"/>
        <w:jc w:val="right"/>
      </w:pPr>
    </w:p>
    <w:p w:rsidR="003F2A9E" w:rsidRPr="003F2A9E" w:rsidRDefault="003F2A9E" w:rsidP="003F2A9E">
      <w:pPr>
        <w:ind w:firstLine="0"/>
        <w:jc w:val="right"/>
      </w:pPr>
      <w:r w:rsidRPr="003F2A9E">
        <w:t>А.О. Петров</w:t>
      </w:r>
    </w:p>
    <w:p w:rsidR="005017E6" w:rsidRPr="003F2A9E" w:rsidRDefault="005017E6" w:rsidP="003F2A9E">
      <w:pPr>
        <w:ind w:firstLine="0"/>
      </w:pPr>
    </w:p>
    <w:sectPr w:rsidR="005017E6" w:rsidRPr="003F2A9E" w:rsidSect="003F2A9E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A9E" w:rsidRDefault="003F2A9E" w:rsidP="003F2A9E">
      <w:r>
        <w:separator/>
      </w:r>
    </w:p>
  </w:endnote>
  <w:endnote w:type="continuationSeparator" w:id="0">
    <w:p w:rsidR="003F2A9E" w:rsidRDefault="003F2A9E" w:rsidP="003F2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A9E" w:rsidRDefault="003F2A9E" w:rsidP="003F2A9E">
      <w:r>
        <w:separator/>
      </w:r>
    </w:p>
  </w:footnote>
  <w:footnote w:type="continuationSeparator" w:id="0">
    <w:p w:rsidR="003F2A9E" w:rsidRDefault="003F2A9E" w:rsidP="003F2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A9E" w:rsidRPr="003F2A9E" w:rsidRDefault="003F2A9E" w:rsidP="003F2A9E">
    <w:pPr>
      <w:pStyle w:val="a6"/>
      <w:ind w:firstLine="0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3F2A9E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F2A9E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3F2A9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F2A9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F2A9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F2A9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3F2A9E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F2A9E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link w:val="1"/>
    <w:rsid w:val="003F2A9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3F2A9E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link w:val="3"/>
    <w:rsid w:val="003F2A9E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link w:val="4"/>
    <w:rsid w:val="003F2A9E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3F2A9E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F2A9E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link w:val="a3"/>
    <w:semiHidden/>
    <w:rsid w:val="003F2A9E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3F2A9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3F2A9E"/>
    <w:rPr>
      <w:color w:val="0000FF"/>
      <w:u w:val="none"/>
    </w:rPr>
  </w:style>
  <w:style w:type="paragraph" w:customStyle="1" w:styleId="Application">
    <w:name w:val="Application!Приложение"/>
    <w:rsid w:val="003F2A9E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F2A9E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F2A9E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F2A9E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3F2A9E"/>
    <w:rPr>
      <w:sz w:val="28"/>
    </w:rPr>
  </w:style>
  <w:style w:type="paragraph" w:styleId="a6">
    <w:name w:val="header"/>
    <w:basedOn w:val="a"/>
    <w:link w:val="a7"/>
    <w:uiPriority w:val="99"/>
    <w:unhideWhenUsed/>
    <w:rsid w:val="003F2A9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3F2A9E"/>
    <w:rPr>
      <w:rFonts w:ascii="Arial" w:eastAsia="Times New Roman" w:hAnsi="Arial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F2A9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3F2A9E"/>
    <w:rPr>
      <w:rFonts w:ascii="Arial" w:eastAsia="Times New Roman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516ED6-51B6-4E92-AD7F-42667749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7</Pages>
  <Words>3157</Words>
  <Characters>17997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Власенко Олег Вячеславович</dc:creator>
  <cp:keywords/>
  <cp:lastModifiedBy>Власенко Олег Вячеславович</cp:lastModifiedBy>
  <cp:revision>1</cp:revision>
  <dcterms:created xsi:type="dcterms:W3CDTF">2019-04-11T02:01:00Z</dcterms:created>
  <dcterms:modified xsi:type="dcterms:W3CDTF">2019-04-11T02:03:00Z</dcterms:modified>
</cp:coreProperties>
</file>